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94" w:rsidRPr="0048073D" w:rsidRDefault="006714F8" w:rsidP="0048073D">
      <w:pPr>
        <w:spacing w:after="0" w:line="240" w:lineRule="auto"/>
        <w:jc w:val="center"/>
        <w:rPr>
          <w:rFonts w:ascii="Comic Sans MS" w:hAnsi="Comic Sans MS"/>
          <w:b/>
          <w:sz w:val="28"/>
          <w:szCs w:val="28"/>
        </w:rPr>
      </w:pPr>
      <w:r w:rsidRPr="0048073D">
        <w:rPr>
          <w:rFonts w:ascii="Comic Sans MS" w:hAnsi="Comic Sans MS"/>
          <w:b/>
          <w:sz w:val="28"/>
          <w:szCs w:val="28"/>
        </w:rPr>
        <w:t>ΟΙ ΔΕΥΤΕΡΕΥΟΥΣΕΣ ΠΡΟΤΑΣΕΙΣ ΤΗΣ ΛΑΤΙΝΙΚΗΣ</w:t>
      </w:r>
    </w:p>
    <w:p w:rsidR="005739A4" w:rsidRPr="0048073D" w:rsidRDefault="005739A4" w:rsidP="0048073D">
      <w:pPr>
        <w:spacing w:after="0" w:line="240" w:lineRule="auto"/>
        <w:jc w:val="center"/>
        <w:rPr>
          <w:rFonts w:ascii="Comic Sans MS" w:hAnsi="Comic Sans MS"/>
          <w:b/>
          <w:sz w:val="28"/>
          <w:szCs w:val="28"/>
        </w:rPr>
      </w:pPr>
    </w:p>
    <w:p w:rsidR="006714F8" w:rsidRPr="00BC1734" w:rsidRDefault="006714F8" w:rsidP="00BC1734">
      <w:pPr>
        <w:spacing w:after="0" w:line="240" w:lineRule="auto"/>
        <w:jc w:val="both"/>
        <w:rPr>
          <w:rFonts w:ascii="Comic Sans MS" w:eastAsia="Times New Roman" w:hAnsi="Comic Sans MS" w:cs="Times New Roman"/>
          <w:b/>
          <w:bCs/>
          <w:color w:val="000000"/>
          <w:sz w:val="24"/>
          <w:szCs w:val="24"/>
          <w:u w:val="single"/>
          <w:lang w:eastAsia="el-GR"/>
        </w:rPr>
      </w:pPr>
      <w:r w:rsidRPr="00BC1734">
        <w:rPr>
          <w:rFonts w:ascii="Comic Sans MS" w:eastAsia="Times New Roman" w:hAnsi="Comic Sans MS" w:cs="Times New Roman"/>
          <w:b/>
          <w:bCs/>
          <w:color w:val="000000"/>
          <w:sz w:val="24"/>
          <w:szCs w:val="24"/>
          <w:u w:val="single"/>
          <w:lang w:eastAsia="el-GR"/>
        </w:rPr>
        <w:t>Αιτιολογικές προτάσεις</w:t>
      </w:r>
    </w:p>
    <w:p w:rsidR="006714F8" w:rsidRPr="00BC1734" w:rsidRDefault="006714F8" w:rsidP="00BC1734">
      <w:pPr>
        <w:spacing w:after="0" w:line="240" w:lineRule="auto"/>
        <w:jc w:val="both"/>
        <w:rPr>
          <w:rFonts w:ascii="Comic Sans MS" w:eastAsia="Times New Roman" w:hAnsi="Comic Sans MS" w:cs="Times New Roman"/>
          <w:b/>
          <w:bCs/>
          <w:color w:val="000000"/>
          <w:sz w:val="24"/>
          <w:szCs w:val="24"/>
          <w:u w:val="single"/>
          <w:lang w:eastAsia="el-GR"/>
        </w:rPr>
      </w:pPr>
    </w:p>
    <w:tbl>
      <w:tblPr>
        <w:tblStyle w:val="TableGrid"/>
        <w:tblW w:w="0" w:type="auto"/>
        <w:tblLook w:val="04A0" w:firstRow="1" w:lastRow="0" w:firstColumn="1" w:lastColumn="0" w:noHBand="0" w:noVBand="1"/>
      </w:tblPr>
      <w:tblGrid>
        <w:gridCol w:w="1668"/>
        <w:gridCol w:w="6854"/>
      </w:tblGrid>
      <w:tr w:rsidR="006714F8" w:rsidRPr="00BC1734" w:rsidTr="006714F8">
        <w:tc>
          <w:tcPr>
            <w:tcW w:w="1668"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Δευτερεύουσες Επιρρηματικές Αιτιολογικές Προτάσεις</w:t>
            </w:r>
          </w:p>
        </w:tc>
      </w:tr>
      <w:tr w:rsidR="006714F8" w:rsidRPr="00BC1734" w:rsidTr="006714F8">
        <w:tc>
          <w:tcPr>
            <w:tcW w:w="1668"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6714F8" w:rsidRPr="00BC1734" w:rsidRDefault="006714F8" w:rsidP="00BC1734">
            <w:pPr>
              <w:jc w:val="both"/>
              <w:rPr>
                <w:rFonts w:ascii="Comic Sans MS" w:eastAsia="Times New Roman" w:hAnsi="Comic Sans MS" w:cs="Times New Roman"/>
                <w:color w:val="000000"/>
                <w:sz w:val="24"/>
                <w:szCs w:val="24"/>
                <w:lang w:val="en-GB" w:eastAsia="el-GR"/>
              </w:rPr>
            </w:pPr>
            <w:r w:rsidRPr="00BC1734">
              <w:rPr>
                <w:rFonts w:ascii="Comic Sans MS" w:eastAsia="Times New Roman" w:hAnsi="Comic Sans MS" w:cs="Times New Roman"/>
                <w:color w:val="000000"/>
                <w:sz w:val="24"/>
                <w:szCs w:val="24"/>
                <w:lang w:val="en-GB" w:eastAsia="el-GR"/>
              </w:rPr>
              <w:t xml:space="preserve">Quod </w:t>
            </w:r>
            <w:r w:rsidRPr="00BC1734">
              <w:rPr>
                <w:rFonts w:ascii="Comic Sans MS" w:eastAsia="Times New Roman" w:hAnsi="Comic Sans MS" w:cs="Times New Roman"/>
                <w:color w:val="000000"/>
                <w:sz w:val="24"/>
                <w:szCs w:val="24"/>
                <w:lang w:eastAsia="el-GR"/>
              </w:rPr>
              <w:t xml:space="preserve">ή </w:t>
            </w:r>
            <w:r w:rsidRPr="00BC1734">
              <w:rPr>
                <w:rFonts w:ascii="Comic Sans MS" w:eastAsia="Times New Roman" w:hAnsi="Comic Sans MS" w:cs="Times New Roman"/>
                <w:color w:val="000000"/>
                <w:sz w:val="24"/>
                <w:szCs w:val="24"/>
                <w:lang w:val="en-GB" w:eastAsia="el-GR"/>
              </w:rPr>
              <w:t>cum</w:t>
            </w:r>
          </w:p>
        </w:tc>
      </w:tr>
      <w:tr w:rsidR="006714F8" w:rsidRPr="00BC1734" w:rsidTr="006852D7">
        <w:trPr>
          <w:trHeight w:val="1537"/>
        </w:trPr>
        <w:tc>
          <w:tcPr>
            <w:tcW w:w="1668"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6714F8" w:rsidRPr="00BC1734" w:rsidRDefault="006714F8" w:rsidP="00BC1734">
            <w:pPr>
              <w:jc w:val="both"/>
              <w:rPr>
                <w:rFonts w:ascii="Comic Sans MS" w:eastAsia="Times New Roman" w:hAnsi="Comic Sans MS" w:cs="Times New Roman"/>
                <w:bCs/>
                <w:color w:val="000000"/>
                <w:sz w:val="24"/>
                <w:szCs w:val="24"/>
                <w:lang w:eastAsia="el-GR"/>
              </w:rPr>
            </w:pPr>
            <w:r w:rsidRPr="00BC1734">
              <w:rPr>
                <w:rFonts w:ascii="Comic Sans MS" w:eastAsia="Times New Roman" w:hAnsi="Comic Sans MS" w:cs="Times New Roman"/>
                <w:color w:val="000000"/>
                <w:sz w:val="24"/>
                <w:szCs w:val="24"/>
                <w:lang w:eastAsia="el-GR"/>
              </w:rPr>
              <w:t xml:space="preserve">Με </w:t>
            </w:r>
            <w:r w:rsidRPr="00BC1734">
              <w:rPr>
                <w:rFonts w:ascii="Comic Sans MS" w:eastAsia="Times New Roman" w:hAnsi="Comic Sans MS" w:cs="Times New Roman"/>
                <w:b/>
                <w:color w:val="000000"/>
                <w:sz w:val="24"/>
                <w:szCs w:val="24"/>
                <w:lang w:eastAsia="el-GR"/>
              </w:rPr>
              <w:t>οριστική</w:t>
            </w:r>
            <w:r w:rsidRPr="00BC1734">
              <w:rPr>
                <w:rFonts w:ascii="Comic Sans MS" w:eastAsia="Times New Roman" w:hAnsi="Comic Sans MS" w:cs="Times New Roman"/>
                <w:color w:val="000000"/>
                <w:sz w:val="24"/>
                <w:szCs w:val="24"/>
                <w:lang w:eastAsia="el-GR"/>
              </w:rPr>
              <w:t xml:space="preserve">, όταν η αιτία </w:t>
            </w:r>
            <w:r w:rsidRPr="00BC1734">
              <w:rPr>
                <w:rFonts w:ascii="Comic Sans MS" w:eastAsia="Times New Roman" w:hAnsi="Comic Sans MS" w:cs="Times New Roman"/>
                <w:bCs/>
                <w:color w:val="000000"/>
                <w:sz w:val="24"/>
                <w:szCs w:val="24"/>
                <w:lang w:eastAsia="el-GR"/>
              </w:rPr>
              <w:t xml:space="preserve">είναι αντικειμενικά αποδεκτή (εισαγωγή με </w:t>
            </w:r>
            <w:r w:rsidRPr="00BC1734">
              <w:rPr>
                <w:rFonts w:ascii="Comic Sans MS" w:eastAsia="Times New Roman" w:hAnsi="Comic Sans MS" w:cs="Times New Roman"/>
                <w:bCs/>
                <w:color w:val="000000"/>
                <w:sz w:val="24"/>
                <w:szCs w:val="24"/>
                <w:lang w:val="en-GB" w:eastAsia="el-GR"/>
              </w:rPr>
              <w:t>quod</w:t>
            </w:r>
            <w:r w:rsidRPr="00BC1734">
              <w:rPr>
                <w:rFonts w:ascii="Comic Sans MS" w:eastAsia="Times New Roman" w:hAnsi="Comic Sans MS" w:cs="Times New Roman"/>
                <w:bCs/>
                <w:color w:val="000000"/>
                <w:sz w:val="24"/>
                <w:szCs w:val="24"/>
                <w:lang w:eastAsia="el-GR"/>
              </w:rPr>
              <w:t>)</w:t>
            </w:r>
          </w:p>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υποτακτική</w:t>
            </w:r>
            <w:r w:rsidRPr="00BC1734">
              <w:rPr>
                <w:rFonts w:ascii="Comic Sans MS" w:eastAsia="Times New Roman" w:hAnsi="Comic Sans MS" w:cs="Times New Roman"/>
                <w:bCs/>
                <w:color w:val="000000"/>
                <w:sz w:val="24"/>
                <w:szCs w:val="24"/>
                <w:lang w:eastAsia="el-GR"/>
              </w:rPr>
              <w:t>, όταν η αιτιολογία είναι υποθετική ή υποκειμενική</w:t>
            </w:r>
            <w:r w:rsidRPr="00BC1734">
              <w:rPr>
                <w:rFonts w:ascii="Comic Sans MS" w:eastAsia="Times New Roman" w:hAnsi="Comic Sans MS" w:cs="Times New Roman"/>
                <w:color w:val="000000"/>
                <w:sz w:val="24"/>
                <w:szCs w:val="24"/>
                <w:lang w:eastAsia="el-GR"/>
              </w:rPr>
              <w:t xml:space="preserve"> (δηλαδή εκφράζει την άποψη του υποκειμένου της κύριας πρότασης) (εισαγωγή με </w:t>
            </w:r>
            <w:r w:rsidRPr="00BC1734">
              <w:rPr>
                <w:rFonts w:ascii="Comic Sans MS" w:eastAsia="Times New Roman" w:hAnsi="Comic Sans MS" w:cs="Times New Roman"/>
                <w:color w:val="000000"/>
                <w:sz w:val="24"/>
                <w:szCs w:val="24"/>
                <w:lang w:val="en-GB" w:eastAsia="el-GR"/>
              </w:rPr>
              <w:t>cum</w:t>
            </w:r>
            <w:r w:rsidRPr="00BC1734">
              <w:rPr>
                <w:rFonts w:ascii="Comic Sans MS" w:eastAsia="Times New Roman" w:hAnsi="Comic Sans MS" w:cs="Times New Roman"/>
                <w:color w:val="000000"/>
                <w:sz w:val="24"/>
                <w:szCs w:val="24"/>
                <w:lang w:eastAsia="el-GR"/>
              </w:rPr>
              <w:t>) [κείμενο 34]</w:t>
            </w:r>
          </w:p>
        </w:tc>
      </w:tr>
      <w:tr w:rsidR="006714F8" w:rsidRPr="00BC1734" w:rsidTr="006714F8">
        <w:tc>
          <w:tcPr>
            <w:tcW w:w="1668"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Ως επιρρηματικός προσδιορισμός της αιτίας</w:t>
            </w:r>
          </w:p>
        </w:tc>
      </w:tr>
    </w:tbl>
    <w:p w:rsidR="006714F8" w:rsidRPr="00BC1734" w:rsidRDefault="006714F8" w:rsidP="00BC1734">
      <w:pPr>
        <w:spacing w:after="0" w:line="240" w:lineRule="auto"/>
        <w:jc w:val="both"/>
        <w:rPr>
          <w:rFonts w:ascii="Comic Sans MS" w:eastAsia="Times New Roman" w:hAnsi="Comic Sans MS" w:cs="Times New Roman"/>
          <w:color w:val="000000"/>
          <w:sz w:val="24"/>
          <w:szCs w:val="24"/>
          <w:lang w:eastAsia="el-GR"/>
        </w:rPr>
      </w:pPr>
    </w:p>
    <w:p w:rsidR="006714F8" w:rsidRPr="00BC1734" w:rsidRDefault="006714F8" w:rsidP="00BC1734">
      <w:pPr>
        <w:spacing w:after="0" w:line="240" w:lineRule="auto"/>
        <w:jc w:val="both"/>
        <w:rPr>
          <w:rFonts w:ascii="Comic Sans MS" w:hAnsi="Comic Sans MS"/>
          <w:color w:val="000000"/>
          <w:sz w:val="24"/>
          <w:szCs w:val="24"/>
          <w:shd w:val="clear" w:color="auto" w:fill="FFFFFF"/>
        </w:rPr>
      </w:pPr>
      <w:r w:rsidRPr="00BC1734">
        <w:rPr>
          <w:rFonts w:ascii="Comic Sans MS" w:hAnsi="Comic Sans MS"/>
          <w:b/>
          <w:sz w:val="24"/>
          <w:szCs w:val="24"/>
        </w:rPr>
        <w:t>ΣΗΜΕΙΩΣΗ</w:t>
      </w:r>
      <w:r w:rsidRPr="00BC1734">
        <w:rPr>
          <w:rFonts w:ascii="Comic Sans MS" w:hAnsi="Comic Sans MS"/>
          <w:sz w:val="24"/>
          <w:szCs w:val="24"/>
        </w:rPr>
        <w:t xml:space="preserve">: </w:t>
      </w:r>
      <w:r w:rsidRPr="00BC1734">
        <w:rPr>
          <w:rFonts w:ascii="Comic Sans MS" w:hAnsi="Comic Sans MS"/>
          <w:b/>
          <w:bCs/>
          <w:color w:val="000000"/>
          <w:sz w:val="24"/>
          <w:szCs w:val="24"/>
        </w:rPr>
        <w:t>quod Nasica tam aperte mentiebatur (24)</w:t>
      </w:r>
      <w:r w:rsidRPr="00BC1734">
        <w:rPr>
          <w:rFonts w:ascii="Comic Sans MS" w:hAnsi="Comic Sans MS"/>
          <w:color w:val="000000"/>
          <w:sz w:val="24"/>
          <w:szCs w:val="24"/>
          <w:shd w:val="clear" w:color="auto" w:fill="FFFFFF"/>
        </w:rPr>
        <w:t>: δευτερεύουσα αιτιολογική πρόταση, η οποία εξαρτάται από τη μετοχή indignatus (μετοχή προερχόμενη από ρήμα ψυχικού πάθους) της κύριας πρότασης. Εισάγεται με τον αιτιολογικό σύνδεσμο quod και</w:t>
      </w:r>
      <w:r w:rsidRPr="00BC1734">
        <w:rPr>
          <w:rStyle w:val="apple-converted-space"/>
          <w:rFonts w:ascii="Comic Sans MS" w:hAnsi="Comic Sans MS"/>
          <w:color w:val="000000"/>
          <w:sz w:val="24"/>
          <w:szCs w:val="24"/>
          <w:shd w:val="clear" w:color="auto" w:fill="FFFFFF"/>
        </w:rPr>
        <w:t xml:space="preserve"> </w:t>
      </w:r>
      <w:r w:rsidRPr="00BC1734">
        <w:rPr>
          <w:rFonts w:ascii="Comic Sans MS" w:hAnsi="Comic Sans MS"/>
          <w:b/>
          <w:bCs/>
          <w:color w:val="000000"/>
          <w:sz w:val="24"/>
          <w:szCs w:val="24"/>
        </w:rPr>
        <w:t>εκφέρεται με οριστική</w:t>
      </w:r>
      <w:r w:rsidRPr="00BC1734">
        <w:rPr>
          <w:rStyle w:val="apple-converted-space"/>
          <w:rFonts w:ascii="Comic Sans MS" w:hAnsi="Comic Sans MS"/>
          <w:color w:val="000000"/>
          <w:sz w:val="24"/>
          <w:szCs w:val="24"/>
          <w:shd w:val="clear" w:color="auto" w:fill="FFFFFF"/>
        </w:rPr>
        <w:t xml:space="preserve"> </w:t>
      </w:r>
      <w:r w:rsidRPr="00BC1734">
        <w:rPr>
          <w:rFonts w:ascii="Comic Sans MS" w:hAnsi="Comic Sans MS"/>
          <w:color w:val="000000"/>
          <w:sz w:val="24"/>
          <w:szCs w:val="24"/>
          <w:shd w:val="clear" w:color="auto" w:fill="FFFFFF"/>
        </w:rPr>
        <w:t>(παρατατικού: mentiebatur),</w:t>
      </w:r>
      <w:r w:rsidRPr="00BC1734">
        <w:rPr>
          <w:rStyle w:val="apple-converted-space"/>
          <w:rFonts w:ascii="Comic Sans MS" w:hAnsi="Comic Sans MS"/>
          <w:color w:val="000000"/>
          <w:sz w:val="24"/>
          <w:szCs w:val="24"/>
          <w:shd w:val="clear" w:color="auto" w:fill="FFFFFF"/>
        </w:rPr>
        <w:t xml:space="preserve"> </w:t>
      </w:r>
      <w:r w:rsidRPr="00BC1734">
        <w:rPr>
          <w:rFonts w:ascii="Comic Sans MS" w:hAnsi="Comic Sans MS"/>
          <w:b/>
          <w:bCs/>
          <w:color w:val="000000"/>
          <w:sz w:val="24"/>
          <w:szCs w:val="24"/>
        </w:rPr>
        <w:t>διότι δηλώνει αιτιολογία αντικειμενικά αποδεκτή</w:t>
      </w:r>
      <w:r w:rsidRPr="00BC1734">
        <w:rPr>
          <w:rFonts w:ascii="Comic Sans MS" w:hAnsi="Comic Sans MS"/>
          <w:color w:val="000000"/>
          <w:sz w:val="24"/>
          <w:szCs w:val="24"/>
          <w:shd w:val="clear" w:color="auto" w:fill="FFFFFF"/>
        </w:rPr>
        <w:t>. Αυτές οι αιτιολογικές προτάσεις, που εισάγονται με τον σύνδεσμο quod και εξαρτώνται από ρήματα ψυχικού πάθους, συνδέονται όχι με το ρήμα άμεσα αλλά με το ουσιαστικό, το υποκείμενο του ρήματος ψυχικού πάθους [γι’ αυτό και κάποιοι τις ονομάζουν ουσιαστικές], λειτουργεί ως αντικείμενο</w:t>
      </w:r>
    </w:p>
    <w:p w:rsidR="005739A4" w:rsidRPr="00BC1734" w:rsidRDefault="005739A4" w:rsidP="00BC1734">
      <w:pPr>
        <w:spacing w:after="0" w:line="240" w:lineRule="auto"/>
        <w:jc w:val="both"/>
        <w:rPr>
          <w:rFonts w:ascii="Comic Sans MS" w:hAnsi="Comic Sans MS"/>
          <w:color w:val="000000"/>
          <w:sz w:val="24"/>
          <w:szCs w:val="24"/>
        </w:rPr>
      </w:pPr>
      <w:bookmarkStart w:id="0" w:name="_GoBack"/>
      <w:bookmarkEnd w:id="0"/>
    </w:p>
    <w:p w:rsidR="006714F8" w:rsidRPr="00BC1734" w:rsidRDefault="006714F8" w:rsidP="00BC1734">
      <w:pPr>
        <w:spacing w:after="0" w:line="240" w:lineRule="auto"/>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
          <w:bCs/>
          <w:color w:val="000000"/>
          <w:sz w:val="24"/>
          <w:szCs w:val="24"/>
          <w:u w:val="single"/>
          <w:lang w:eastAsia="el-GR"/>
        </w:rPr>
        <w:t>Τελικές προτάσεις</w:t>
      </w:r>
    </w:p>
    <w:p w:rsidR="006714F8" w:rsidRPr="00BC1734" w:rsidRDefault="006714F8" w:rsidP="00BC1734">
      <w:pPr>
        <w:spacing w:after="0" w:line="240" w:lineRule="auto"/>
        <w:jc w:val="both"/>
        <w:rPr>
          <w:rFonts w:ascii="Comic Sans MS" w:eastAsia="Times New Roman" w:hAnsi="Comic Sans MS" w:cs="Times New Roman"/>
          <w:color w:val="000000"/>
          <w:sz w:val="24"/>
          <w:szCs w:val="24"/>
          <w:lang w:eastAsia="el-GR"/>
        </w:rPr>
      </w:pPr>
    </w:p>
    <w:tbl>
      <w:tblPr>
        <w:tblStyle w:val="TableGrid"/>
        <w:tblW w:w="0" w:type="auto"/>
        <w:tblLook w:val="04A0" w:firstRow="1" w:lastRow="0" w:firstColumn="1" w:lastColumn="0" w:noHBand="0" w:noVBand="1"/>
      </w:tblPr>
      <w:tblGrid>
        <w:gridCol w:w="1668"/>
        <w:gridCol w:w="6854"/>
      </w:tblGrid>
      <w:tr w:rsidR="006714F8" w:rsidRPr="00BC1734" w:rsidTr="009D026D">
        <w:tc>
          <w:tcPr>
            <w:tcW w:w="1668"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Δευτερεύουσες Επιρρηματικές Τελικές Προτάσεις</w:t>
            </w:r>
          </w:p>
        </w:tc>
      </w:tr>
      <w:tr w:rsidR="006714F8" w:rsidRPr="00BC1734" w:rsidTr="009D026D">
        <w:tc>
          <w:tcPr>
            <w:tcW w:w="1668"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val="en-GB" w:eastAsia="el-GR"/>
              </w:rPr>
              <w:t>Ut</w:t>
            </w:r>
            <w:r w:rsidRPr="00BC1734">
              <w:rPr>
                <w:rFonts w:ascii="Comic Sans MS" w:eastAsia="Times New Roman" w:hAnsi="Comic Sans MS" w:cs="Times New Roman"/>
                <w:color w:val="000000"/>
                <w:sz w:val="24"/>
                <w:szCs w:val="24"/>
                <w:lang w:eastAsia="el-GR"/>
              </w:rPr>
              <w:t xml:space="preserve"> (όταν είναι καταφατικές), </w:t>
            </w:r>
            <w:r w:rsidR="00B4234F" w:rsidRPr="00BC1734">
              <w:rPr>
                <w:rFonts w:ascii="Comic Sans MS" w:eastAsia="Times New Roman" w:hAnsi="Comic Sans MS" w:cs="Times New Roman"/>
                <w:color w:val="000000"/>
                <w:sz w:val="24"/>
                <w:szCs w:val="24"/>
                <w:lang w:val="en-GB" w:eastAsia="el-GR"/>
              </w:rPr>
              <w:t>ut</w:t>
            </w:r>
            <w:r w:rsidR="00B4234F" w:rsidRPr="00BC1734">
              <w:rPr>
                <w:rFonts w:ascii="Comic Sans MS" w:eastAsia="Times New Roman" w:hAnsi="Comic Sans MS" w:cs="Times New Roman"/>
                <w:color w:val="000000"/>
                <w:sz w:val="24"/>
                <w:szCs w:val="24"/>
                <w:lang w:eastAsia="el-GR"/>
              </w:rPr>
              <w:t xml:space="preserve"> </w:t>
            </w:r>
            <w:r w:rsidR="00B4234F" w:rsidRPr="00BC1734">
              <w:rPr>
                <w:rFonts w:ascii="Comic Sans MS" w:eastAsia="Times New Roman" w:hAnsi="Comic Sans MS" w:cs="Times New Roman"/>
                <w:color w:val="000000"/>
                <w:sz w:val="24"/>
                <w:szCs w:val="24"/>
                <w:lang w:val="en-GB" w:eastAsia="el-GR"/>
              </w:rPr>
              <w:t>non</w:t>
            </w:r>
            <w:r w:rsidR="00B4234F" w:rsidRPr="00BC1734">
              <w:rPr>
                <w:rFonts w:ascii="Comic Sans MS" w:eastAsia="Times New Roman" w:hAnsi="Comic Sans MS" w:cs="Times New Roman"/>
                <w:color w:val="000000"/>
                <w:sz w:val="24"/>
                <w:szCs w:val="24"/>
                <w:lang w:eastAsia="el-GR"/>
              </w:rPr>
              <w:t xml:space="preserve">, </w:t>
            </w:r>
            <w:r w:rsidR="00B4234F" w:rsidRPr="00BC1734">
              <w:rPr>
                <w:rFonts w:ascii="Comic Sans MS" w:eastAsia="Times New Roman" w:hAnsi="Comic Sans MS" w:cs="Times New Roman"/>
                <w:color w:val="000000"/>
                <w:sz w:val="24"/>
                <w:szCs w:val="24"/>
                <w:lang w:val="en-GB" w:eastAsia="el-GR"/>
              </w:rPr>
              <w:t>ut</w:t>
            </w:r>
            <w:r w:rsidR="00B4234F" w:rsidRPr="00BC1734">
              <w:rPr>
                <w:rFonts w:ascii="Comic Sans MS" w:eastAsia="Times New Roman" w:hAnsi="Comic Sans MS" w:cs="Times New Roman"/>
                <w:color w:val="000000"/>
                <w:sz w:val="24"/>
                <w:szCs w:val="24"/>
                <w:lang w:eastAsia="el-GR"/>
              </w:rPr>
              <w:t xml:space="preserve"> </w:t>
            </w:r>
            <w:r w:rsidR="00B4234F" w:rsidRPr="00BC1734">
              <w:rPr>
                <w:rFonts w:ascii="Comic Sans MS" w:eastAsia="Times New Roman" w:hAnsi="Comic Sans MS" w:cs="Times New Roman"/>
                <w:color w:val="000000"/>
                <w:sz w:val="24"/>
                <w:szCs w:val="24"/>
                <w:lang w:val="en-GB" w:eastAsia="el-GR"/>
              </w:rPr>
              <w:t>nihil</w:t>
            </w:r>
            <w:r w:rsidR="00B4234F" w:rsidRPr="00BC1734">
              <w:rPr>
                <w:rFonts w:ascii="Comic Sans MS" w:eastAsia="Times New Roman" w:hAnsi="Comic Sans MS" w:cs="Times New Roman"/>
                <w:color w:val="000000"/>
                <w:sz w:val="24"/>
                <w:szCs w:val="24"/>
                <w:lang w:eastAsia="el-GR"/>
              </w:rPr>
              <w:t xml:space="preserve"> κλπ</w:t>
            </w:r>
            <w:r w:rsidRPr="00BC1734">
              <w:rPr>
                <w:rFonts w:ascii="Comic Sans MS" w:eastAsia="Times New Roman" w:hAnsi="Comic Sans MS" w:cs="Times New Roman"/>
                <w:color w:val="000000"/>
                <w:sz w:val="24"/>
                <w:szCs w:val="24"/>
                <w:lang w:eastAsia="el-GR"/>
              </w:rPr>
              <w:t xml:space="preserve"> (όταν είναι α</w:t>
            </w:r>
            <w:r w:rsidR="00B4234F" w:rsidRPr="00BC1734">
              <w:rPr>
                <w:rFonts w:ascii="Comic Sans MS" w:eastAsia="Times New Roman" w:hAnsi="Comic Sans MS" w:cs="Times New Roman"/>
                <w:color w:val="000000"/>
                <w:sz w:val="24"/>
                <w:szCs w:val="24"/>
                <w:lang w:eastAsia="el-GR"/>
              </w:rPr>
              <w:t>ρ</w:t>
            </w:r>
            <w:r w:rsidRPr="00BC1734">
              <w:rPr>
                <w:rFonts w:ascii="Comic Sans MS" w:eastAsia="Times New Roman" w:hAnsi="Comic Sans MS" w:cs="Times New Roman"/>
                <w:color w:val="000000"/>
                <w:sz w:val="24"/>
                <w:szCs w:val="24"/>
                <w:lang w:eastAsia="el-GR"/>
              </w:rPr>
              <w:t xml:space="preserve">νητικές), </w:t>
            </w:r>
            <w:r w:rsidRPr="00BC1734">
              <w:rPr>
                <w:rFonts w:ascii="Comic Sans MS" w:eastAsia="Times New Roman" w:hAnsi="Comic Sans MS" w:cs="Times New Roman"/>
                <w:color w:val="000000"/>
                <w:sz w:val="24"/>
                <w:szCs w:val="24"/>
                <w:lang w:val="en-GB" w:eastAsia="el-GR"/>
              </w:rPr>
              <w:t>quo</w:t>
            </w:r>
            <w:r w:rsidRPr="00BC1734">
              <w:rPr>
                <w:rFonts w:ascii="Comic Sans MS" w:eastAsia="Times New Roman" w:hAnsi="Comic Sans MS" w:cs="Times New Roman"/>
                <w:color w:val="000000"/>
                <w:sz w:val="24"/>
                <w:szCs w:val="24"/>
                <w:lang w:eastAsia="el-GR"/>
              </w:rPr>
              <w:t xml:space="preserve"> (όταν ακολουθεί συγκριτικός βαθμός)</w:t>
            </w:r>
          </w:p>
        </w:tc>
      </w:tr>
      <w:tr w:rsidR="006714F8" w:rsidRPr="00BC1734" w:rsidTr="009D026D">
        <w:tc>
          <w:tcPr>
            <w:tcW w:w="1668"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υποτακτική</w:t>
            </w:r>
            <w:r w:rsidRPr="00BC1734">
              <w:rPr>
                <w:rFonts w:ascii="Comic Sans MS" w:eastAsia="Times New Roman" w:hAnsi="Comic Sans MS" w:cs="Times New Roman"/>
                <w:bCs/>
                <w:color w:val="000000"/>
                <w:sz w:val="24"/>
                <w:szCs w:val="24"/>
                <w:lang w:eastAsia="el-GR"/>
              </w:rPr>
              <w:t xml:space="preserve">, </w:t>
            </w:r>
            <w:r w:rsidRPr="00BC1734">
              <w:rPr>
                <w:rFonts w:ascii="Comic Sans MS" w:eastAsia="Times New Roman" w:hAnsi="Comic Sans MS" w:cs="Times New Roman"/>
                <w:color w:val="000000"/>
                <w:sz w:val="24"/>
                <w:szCs w:val="24"/>
                <w:lang w:eastAsia="el-GR"/>
              </w:rPr>
              <w:t xml:space="preserve">καθώς το περιεχόμενό τους είναι κάτι το επιθυμητό. </w:t>
            </w:r>
          </w:p>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Στις τελικές προτάσεις έχουμε</w:t>
            </w:r>
            <w:r w:rsidR="00B4234F"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b/>
                <w:bCs/>
                <w:color w:val="000000"/>
                <w:sz w:val="24"/>
                <w:szCs w:val="24"/>
                <w:lang w:eastAsia="el-GR"/>
              </w:rPr>
              <w:t>ιδιομορφία ως προς την ακολουθία των χρόνων</w:t>
            </w:r>
            <w:r w:rsidRPr="00BC1734">
              <w:rPr>
                <w:rFonts w:ascii="Comic Sans MS" w:eastAsia="Times New Roman" w:hAnsi="Comic Sans MS" w:cs="Times New Roman"/>
                <w:color w:val="000000"/>
                <w:sz w:val="24"/>
                <w:szCs w:val="24"/>
                <w:lang w:eastAsia="el-GR"/>
              </w:rPr>
              <w:t>:</w:t>
            </w:r>
            <w:r w:rsidR="00B4234F"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bCs/>
                <w:color w:val="000000"/>
                <w:sz w:val="24"/>
                <w:szCs w:val="24"/>
                <w:lang w:eastAsia="el-GR"/>
              </w:rPr>
              <w:t>εκφέρονται μόνο</w:t>
            </w:r>
            <w:r w:rsidR="00B4234F"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eastAsia="el-GR"/>
              </w:rPr>
              <w:t>με την</w:t>
            </w:r>
            <w:r w:rsidR="00B4234F"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bCs/>
                <w:color w:val="000000"/>
                <w:sz w:val="24"/>
                <w:szCs w:val="24"/>
                <w:lang w:eastAsia="el-GR"/>
              </w:rPr>
              <w:t>υποτακτική του Ενεστώτα</w:t>
            </w:r>
            <w:r w:rsidR="00B4234F"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eastAsia="el-GR"/>
              </w:rPr>
              <w:t>(σε εξάρτηση από αρκτικό χρόνο)</w:t>
            </w:r>
            <w:r w:rsidR="00B4234F"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bCs/>
                <w:color w:val="000000"/>
                <w:sz w:val="24"/>
                <w:szCs w:val="24"/>
                <w:lang w:eastAsia="el-GR"/>
              </w:rPr>
              <w:t>και του παρατατικού</w:t>
            </w:r>
            <w:r w:rsidR="00B4234F"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eastAsia="el-GR"/>
              </w:rPr>
              <w:t>(σε εξάρτηση από ιστορικό χρόνο). Έχουμε, δηλαδή, συγχρονισμό της κύριας πρότασης με τη δευτερεύουσα. Ο σκοπός είναι ιδωμένος τη στιγμή που εμφανίζεται στο μυαλό του ομιλητή και όχι τη στιγμή της πιθανής πραγματοποίησής του.</w:t>
            </w:r>
          </w:p>
        </w:tc>
      </w:tr>
      <w:tr w:rsidR="006714F8" w:rsidRPr="00BC1734" w:rsidTr="009D026D">
        <w:tc>
          <w:tcPr>
            <w:tcW w:w="1668"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6714F8" w:rsidRPr="00BC1734" w:rsidRDefault="006714F8"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Ως επιρρηματικός προσδιορισμός </w:t>
            </w:r>
            <w:r w:rsidR="00B4234F" w:rsidRPr="00BC1734">
              <w:rPr>
                <w:rFonts w:ascii="Comic Sans MS" w:eastAsia="Times New Roman" w:hAnsi="Comic Sans MS" w:cs="Times New Roman"/>
                <w:color w:val="000000"/>
                <w:sz w:val="24"/>
                <w:szCs w:val="24"/>
                <w:lang w:eastAsia="el-GR"/>
              </w:rPr>
              <w:t>του σκοπού</w:t>
            </w:r>
          </w:p>
        </w:tc>
      </w:tr>
    </w:tbl>
    <w:p w:rsidR="006714F8" w:rsidRDefault="006714F8" w:rsidP="00BC1734">
      <w:pPr>
        <w:spacing w:after="0" w:line="240" w:lineRule="auto"/>
        <w:jc w:val="both"/>
        <w:rPr>
          <w:rFonts w:ascii="Comic Sans MS" w:eastAsia="Times New Roman" w:hAnsi="Comic Sans MS" w:cs="Times New Roman"/>
          <w:color w:val="000000"/>
          <w:sz w:val="24"/>
          <w:szCs w:val="24"/>
          <w:lang w:eastAsia="el-GR"/>
        </w:rPr>
      </w:pPr>
    </w:p>
    <w:p w:rsidR="00315D37" w:rsidRPr="00BC1734" w:rsidRDefault="00315D37" w:rsidP="00BC1734">
      <w:pPr>
        <w:spacing w:after="0" w:line="240" w:lineRule="auto"/>
        <w:jc w:val="both"/>
        <w:rPr>
          <w:rFonts w:ascii="Comic Sans MS" w:eastAsia="Times New Roman" w:hAnsi="Comic Sans MS" w:cs="Times New Roman"/>
          <w:color w:val="000000"/>
          <w:sz w:val="24"/>
          <w:szCs w:val="24"/>
          <w:lang w:eastAsia="el-GR"/>
        </w:rPr>
      </w:pPr>
    </w:p>
    <w:p w:rsidR="00B4234F" w:rsidRPr="00BC1734" w:rsidRDefault="00B4234F" w:rsidP="00BC1734">
      <w:pPr>
        <w:spacing w:after="0" w:line="240" w:lineRule="auto"/>
        <w:jc w:val="both"/>
        <w:rPr>
          <w:rFonts w:ascii="Comic Sans MS" w:eastAsia="Times New Roman" w:hAnsi="Comic Sans MS" w:cs="Times New Roman"/>
          <w:b/>
          <w:bCs/>
          <w:color w:val="000000"/>
          <w:sz w:val="24"/>
          <w:szCs w:val="24"/>
          <w:u w:val="single"/>
          <w:lang w:eastAsia="el-GR"/>
        </w:rPr>
      </w:pPr>
      <w:r w:rsidRPr="00BC1734">
        <w:rPr>
          <w:rFonts w:ascii="Comic Sans MS" w:eastAsia="Times New Roman" w:hAnsi="Comic Sans MS" w:cs="Times New Roman"/>
          <w:b/>
          <w:bCs/>
          <w:color w:val="000000"/>
          <w:sz w:val="24"/>
          <w:szCs w:val="24"/>
          <w:u w:val="single"/>
          <w:lang w:eastAsia="el-GR"/>
        </w:rPr>
        <w:t>Επιρρηματικές Συμπερασματικές προτάσεις</w:t>
      </w:r>
    </w:p>
    <w:p w:rsidR="00B4234F" w:rsidRPr="00BC1734" w:rsidRDefault="00B4234F" w:rsidP="00BC1734">
      <w:pPr>
        <w:spacing w:after="0" w:line="240" w:lineRule="auto"/>
        <w:jc w:val="both"/>
        <w:rPr>
          <w:rFonts w:ascii="Comic Sans MS" w:eastAsia="Times New Roman" w:hAnsi="Comic Sans MS" w:cs="Times New Roman"/>
          <w:color w:val="000000"/>
          <w:sz w:val="24"/>
          <w:szCs w:val="24"/>
          <w:lang w:eastAsia="el-GR"/>
        </w:rPr>
      </w:pPr>
    </w:p>
    <w:tbl>
      <w:tblPr>
        <w:tblStyle w:val="TableGrid"/>
        <w:tblW w:w="0" w:type="auto"/>
        <w:tblLook w:val="04A0" w:firstRow="1" w:lastRow="0" w:firstColumn="1" w:lastColumn="0" w:noHBand="0" w:noVBand="1"/>
      </w:tblPr>
      <w:tblGrid>
        <w:gridCol w:w="1668"/>
        <w:gridCol w:w="6854"/>
      </w:tblGrid>
      <w:tr w:rsidR="00B4234F" w:rsidRPr="00BC1734"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Δευτερεύουσες Επιρρηματικές Συμπερασματικές Προτάσεις</w:t>
            </w:r>
          </w:p>
        </w:tc>
      </w:tr>
      <w:tr w:rsidR="00B4234F" w:rsidRPr="006852D7"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B4234F" w:rsidRPr="00BC1734" w:rsidRDefault="002700D3" w:rsidP="00BC1734">
            <w:pPr>
              <w:jc w:val="both"/>
              <w:rPr>
                <w:rFonts w:ascii="Comic Sans MS" w:eastAsia="Times New Roman" w:hAnsi="Comic Sans MS" w:cs="Times New Roman"/>
                <w:color w:val="000000"/>
                <w:sz w:val="24"/>
                <w:szCs w:val="24"/>
                <w:lang w:val="en-GB" w:eastAsia="el-GR"/>
              </w:rPr>
            </w:pPr>
            <w:r w:rsidRPr="00BC1734">
              <w:rPr>
                <w:rFonts w:ascii="Comic Sans MS" w:hAnsi="Comic Sans MS"/>
                <w:bCs/>
                <w:color w:val="000000"/>
                <w:sz w:val="24"/>
                <w:szCs w:val="24"/>
                <w:lang w:val="en-US"/>
              </w:rPr>
              <w:t>Ut</w:t>
            </w:r>
            <w:r w:rsidRPr="00BC1734">
              <w:rPr>
                <w:rFonts w:ascii="Comic Sans MS" w:hAnsi="Comic Sans MS"/>
                <w:color w:val="000000"/>
                <w:sz w:val="24"/>
                <w:szCs w:val="24"/>
                <w:lang w:val="en-GB"/>
              </w:rPr>
              <w:t xml:space="preserve">, </w:t>
            </w:r>
            <w:r w:rsidRPr="00BC1734">
              <w:rPr>
                <w:rFonts w:ascii="Comic Sans MS" w:hAnsi="Comic Sans MS"/>
                <w:bCs/>
                <w:color w:val="000000"/>
                <w:sz w:val="24"/>
                <w:szCs w:val="24"/>
                <w:lang w:val="en-US"/>
              </w:rPr>
              <w:t>ut</w:t>
            </w:r>
            <w:r w:rsidRPr="00BC1734">
              <w:rPr>
                <w:rFonts w:ascii="Comic Sans MS" w:hAnsi="Comic Sans MS"/>
                <w:bCs/>
                <w:color w:val="000000"/>
                <w:sz w:val="24"/>
                <w:szCs w:val="24"/>
                <w:lang w:val="en-GB"/>
              </w:rPr>
              <w:t xml:space="preserve"> </w:t>
            </w:r>
            <w:r w:rsidRPr="00BC1734">
              <w:rPr>
                <w:rFonts w:ascii="Comic Sans MS" w:hAnsi="Comic Sans MS"/>
                <w:bCs/>
                <w:color w:val="000000"/>
                <w:sz w:val="24"/>
                <w:szCs w:val="24"/>
                <w:lang w:val="en-US"/>
              </w:rPr>
              <w:t>non</w:t>
            </w:r>
            <w:r w:rsidRPr="00BC1734">
              <w:rPr>
                <w:rFonts w:ascii="Comic Sans MS" w:hAnsi="Comic Sans MS"/>
                <w:color w:val="000000"/>
                <w:sz w:val="24"/>
                <w:szCs w:val="24"/>
                <w:lang w:val="en-GB"/>
              </w:rPr>
              <w:t xml:space="preserve">, </w:t>
            </w:r>
            <w:r w:rsidRPr="00BC1734">
              <w:rPr>
                <w:rFonts w:ascii="Comic Sans MS" w:hAnsi="Comic Sans MS"/>
                <w:color w:val="000000"/>
                <w:sz w:val="24"/>
                <w:szCs w:val="24"/>
                <w:lang w:val="en-US"/>
              </w:rPr>
              <w:t>ut</w:t>
            </w:r>
            <w:r w:rsidRPr="00BC1734">
              <w:rPr>
                <w:rFonts w:ascii="Comic Sans MS" w:hAnsi="Comic Sans MS"/>
                <w:color w:val="000000"/>
                <w:sz w:val="24"/>
                <w:szCs w:val="24"/>
                <w:lang w:val="en-GB"/>
              </w:rPr>
              <w:t xml:space="preserve"> </w:t>
            </w:r>
            <w:r w:rsidRPr="00BC1734">
              <w:rPr>
                <w:rFonts w:ascii="Comic Sans MS" w:hAnsi="Comic Sans MS"/>
                <w:color w:val="000000"/>
                <w:sz w:val="24"/>
                <w:szCs w:val="24"/>
                <w:lang w:val="en-US"/>
              </w:rPr>
              <w:t>nemo</w:t>
            </w:r>
            <w:r w:rsidRPr="00BC1734">
              <w:rPr>
                <w:rFonts w:ascii="Comic Sans MS" w:hAnsi="Comic Sans MS"/>
                <w:color w:val="000000"/>
                <w:sz w:val="24"/>
                <w:szCs w:val="24"/>
                <w:lang w:val="en-GB"/>
              </w:rPr>
              <w:t xml:space="preserve">, </w:t>
            </w:r>
            <w:r w:rsidRPr="00BC1734">
              <w:rPr>
                <w:rFonts w:ascii="Comic Sans MS" w:hAnsi="Comic Sans MS"/>
                <w:color w:val="000000"/>
                <w:sz w:val="24"/>
                <w:szCs w:val="24"/>
                <w:lang w:val="en-US"/>
              </w:rPr>
              <w:t>ut</w:t>
            </w:r>
            <w:r w:rsidRPr="00BC1734">
              <w:rPr>
                <w:rFonts w:ascii="Comic Sans MS" w:hAnsi="Comic Sans MS"/>
                <w:color w:val="000000"/>
                <w:sz w:val="24"/>
                <w:szCs w:val="24"/>
                <w:lang w:val="en-GB"/>
              </w:rPr>
              <w:t xml:space="preserve"> </w:t>
            </w:r>
            <w:r w:rsidRPr="00BC1734">
              <w:rPr>
                <w:rFonts w:ascii="Comic Sans MS" w:hAnsi="Comic Sans MS"/>
                <w:color w:val="000000"/>
                <w:sz w:val="24"/>
                <w:szCs w:val="24"/>
                <w:lang w:val="en-US"/>
              </w:rPr>
              <w:t>nihi</w:t>
            </w:r>
            <w:r w:rsidRPr="00BC1734">
              <w:rPr>
                <w:rFonts w:ascii="Comic Sans MS" w:hAnsi="Comic Sans MS"/>
                <w:color w:val="000000"/>
                <w:sz w:val="24"/>
                <w:szCs w:val="24"/>
                <w:lang w:val="en-GB"/>
              </w:rPr>
              <w:t xml:space="preserve">l </w:t>
            </w:r>
          </w:p>
        </w:tc>
      </w:tr>
      <w:tr w:rsidR="00B4234F" w:rsidRPr="00BC1734"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lastRenderedPageBreak/>
              <w:t>Εκφέρονται</w:t>
            </w:r>
          </w:p>
        </w:tc>
        <w:tc>
          <w:tcPr>
            <w:tcW w:w="6854"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υποτακτική</w:t>
            </w:r>
            <w:r w:rsidRPr="00BC1734">
              <w:rPr>
                <w:rFonts w:ascii="Comic Sans MS" w:eastAsia="Times New Roman" w:hAnsi="Comic Sans MS" w:cs="Times New Roman"/>
                <w:bCs/>
                <w:color w:val="000000"/>
                <w:sz w:val="24"/>
                <w:szCs w:val="24"/>
                <w:lang w:eastAsia="el-GR"/>
              </w:rPr>
              <w:t xml:space="preserve">, </w:t>
            </w:r>
            <w:r w:rsidRPr="00BC1734">
              <w:rPr>
                <w:rFonts w:ascii="Comic Sans MS" w:eastAsia="Times New Roman" w:hAnsi="Comic Sans MS" w:cs="Times New Roman"/>
                <w:color w:val="000000"/>
                <w:sz w:val="24"/>
                <w:szCs w:val="24"/>
                <w:lang w:eastAsia="el-GR"/>
              </w:rPr>
              <w:t xml:space="preserve">επειδή στη λατινική </w:t>
            </w:r>
            <w:r w:rsidRPr="00BC1734">
              <w:rPr>
                <w:rFonts w:ascii="Comic Sans MS" w:eastAsia="Times New Roman" w:hAnsi="Comic Sans MS" w:cs="Times New Roman"/>
                <w:bCs/>
                <w:color w:val="000000"/>
                <w:sz w:val="24"/>
                <w:szCs w:val="24"/>
                <w:lang w:eastAsia="el-GR"/>
              </w:rPr>
              <w:t>το αποτέλεσμα θεωρείται πάντα μια υποκειμενική κατάσταση</w:t>
            </w:r>
            <w:r w:rsidRPr="00BC1734">
              <w:rPr>
                <w:rFonts w:ascii="Comic Sans MS" w:eastAsia="Times New Roman" w:hAnsi="Comic Sans MS" w:cs="Times New Roman"/>
                <w:color w:val="000000"/>
                <w:sz w:val="24"/>
                <w:szCs w:val="24"/>
                <w:lang w:eastAsia="el-GR"/>
              </w:rPr>
              <w:t>.</w:t>
            </w:r>
          </w:p>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Στις τελικές προτάσεις έχουμε </w:t>
            </w:r>
            <w:r w:rsidRPr="00BC1734">
              <w:rPr>
                <w:rFonts w:ascii="Comic Sans MS" w:eastAsia="Times New Roman" w:hAnsi="Comic Sans MS" w:cs="Times New Roman"/>
                <w:b/>
                <w:bCs/>
                <w:color w:val="000000"/>
                <w:sz w:val="24"/>
                <w:szCs w:val="24"/>
                <w:lang w:eastAsia="el-GR"/>
              </w:rPr>
              <w:t>ιδιομορφία ως προς την ακολουθία των χρόνων</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bCs/>
                <w:color w:val="000000"/>
                <w:sz w:val="24"/>
                <w:szCs w:val="24"/>
                <w:lang w:eastAsia="el-GR"/>
              </w:rPr>
              <w:t>εκφέρονται μόνο</w:t>
            </w:r>
            <w:r w:rsidRPr="00BC1734">
              <w:rPr>
                <w:rFonts w:ascii="Comic Sans MS" w:eastAsia="Times New Roman" w:hAnsi="Comic Sans MS" w:cs="Times New Roman"/>
                <w:color w:val="000000"/>
                <w:sz w:val="24"/>
                <w:szCs w:val="24"/>
                <w:lang w:eastAsia="el-GR"/>
              </w:rPr>
              <w:t xml:space="preserve"> με την </w:t>
            </w:r>
            <w:r w:rsidRPr="00BC1734">
              <w:rPr>
                <w:rFonts w:ascii="Comic Sans MS" w:eastAsia="Times New Roman" w:hAnsi="Comic Sans MS" w:cs="Times New Roman"/>
                <w:bCs/>
                <w:color w:val="000000"/>
                <w:sz w:val="24"/>
                <w:szCs w:val="24"/>
                <w:lang w:eastAsia="el-GR"/>
              </w:rPr>
              <w:t>υποτακτική του Ενεστώτα</w:t>
            </w:r>
            <w:r w:rsidRPr="00BC1734">
              <w:rPr>
                <w:rFonts w:ascii="Comic Sans MS" w:eastAsia="Times New Roman" w:hAnsi="Comic Sans MS" w:cs="Times New Roman"/>
                <w:color w:val="000000"/>
                <w:sz w:val="24"/>
                <w:szCs w:val="24"/>
                <w:lang w:eastAsia="el-GR"/>
              </w:rPr>
              <w:t xml:space="preserve"> (σε εξάρτηση από αρκτικό χρόνο) </w:t>
            </w:r>
            <w:r w:rsidRPr="00BC1734">
              <w:rPr>
                <w:rFonts w:ascii="Comic Sans MS" w:eastAsia="Times New Roman" w:hAnsi="Comic Sans MS" w:cs="Times New Roman"/>
                <w:bCs/>
                <w:color w:val="000000"/>
                <w:sz w:val="24"/>
                <w:szCs w:val="24"/>
                <w:lang w:eastAsia="el-GR"/>
              </w:rPr>
              <w:t>και του παρατατικού</w:t>
            </w:r>
            <w:r w:rsidRPr="00BC1734">
              <w:rPr>
                <w:rFonts w:ascii="Comic Sans MS" w:eastAsia="Times New Roman" w:hAnsi="Comic Sans MS" w:cs="Times New Roman"/>
                <w:color w:val="000000"/>
                <w:sz w:val="24"/>
                <w:szCs w:val="24"/>
                <w:lang w:eastAsia="el-GR"/>
              </w:rPr>
              <w:t xml:space="preserve"> (σε εξάρτηση από ιστορικό χρόνο). Έχουμε, δηλαδή, συγχρονισμό της κύριας πρότασης με τη δευτερεύουσα. </w:t>
            </w:r>
          </w:p>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Στην κύρια πρόταση προηγούνται συνήθως επιρρήματα (</w:t>
            </w:r>
            <w:r w:rsidRPr="00BC1734">
              <w:rPr>
                <w:rFonts w:ascii="Comic Sans MS" w:eastAsia="Times New Roman" w:hAnsi="Comic Sans MS" w:cs="Times New Roman"/>
                <w:color w:val="000000"/>
                <w:sz w:val="24"/>
                <w:szCs w:val="24"/>
                <w:lang w:val="en-US" w:eastAsia="el-GR"/>
              </w:rPr>
              <w:t>sic</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ita</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tam</w:t>
            </w:r>
            <w:r w:rsidRPr="00BC1734">
              <w:rPr>
                <w:rFonts w:ascii="Comic Sans MS" w:eastAsia="Times New Roman" w:hAnsi="Comic Sans MS" w:cs="Times New Roman"/>
                <w:color w:val="000000"/>
                <w:sz w:val="24"/>
                <w:szCs w:val="24"/>
                <w:lang w:eastAsia="el-GR"/>
              </w:rPr>
              <w:t xml:space="preserve"> κτλ.) ή αντωνυμίες (</w:t>
            </w:r>
            <w:r w:rsidRPr="00BC1734">
              <w:rPr>
                <w:rFonts w:ascii="Comic Sans MS" w:eastAsia="Times New Roman" w:hAnsi="Comic Sans MS" w:cs="Times New Roman"/>
                <w:color w:val="000000"/>
                <w:sz w:val="24"/>
                <w:szCs w:val="24"/>
                <w:lang w:val="en-US" w:eastAsia="el-GR"/>
              </w:rPr>
              <w:t>talis</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tantus</w:t>
            </w:r>
            <w:r w:rsidRPr="00BC1734">
              <w:rPr>
                <w:rFonts w:ascii="Comic Sans MS" w:eastAsia="Times New Roman" w:hAnsi="Comic Sans MS" w:cs="Times New Roman"/>
                <w:color w:val="000000"/>
                <w:sz w:val="24"/>
                <w:szCs w:val="24"/>
                <w:lang w:eastAsia="el-GR"/>
              </w:rPr>
              <w:t xml:space="preserve"> κτλ.), που μας ειδοποιούν ότι θα ακολουθήσει συμπερασματική πρόταση.</w:t>
            </w:r>
          </w:p>
        </w:tc>
      </w:tr>
      <w:tr w:rsidR="00B4234F" w:rsidRPr="00BC1734"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Ως επιρρηματικός προσδιορισμός του </w:t>
            </w:r>
            <w:r w:rsidR="002700D3" w:rsidRPr="00BC1734">
              <w:rPr>
                <w:rFonts w:ascii="Comic Sans MS" w:eastAsia="Times New Roman" w:hAnsi="Comic Sans MS" w:cs="Times New Roman"/>
                <w:color w:val="000000"/>
                <w:sz w:val="24"/>
                <w:szCs w:val="24"/>
                <w:lang w:eastAsia="el-GR"/>
              </w:rPr>
              <w:t>αποτελέσματος</w:t>
            </w:r>
          </w:p>
        </w:tc>
      </w:tr>
    </w:tbl>
    <w:p w:rsidR="00B4234F" w:rsidRPr="00BC1734" w:rsidRDefault="00B4234F" w:rsidP="00BC1734">
      <w:pPr>
        <w:spacing w:after="0" w:line="240" w:lineRule="auto"/>
        <w:jc w:val="both"/>
        <w:rPr>
          <w:rFonts w:ascii="Comic Sans MS" w:eastAsia="Times New Roman" w:hAnsi="Comic Sans MS" w:cs="Times New Roman"/>
          <w:color w:val="000000"/>
          <w:sz w:val="24"/>
          <w:szCs w:val="24"/>
          <w:lang w:eastAsia="el-GR"/>
        </w:rPr>
      </w:pPr>
    </w:p>
    <w:p w:rsidR="002700D3" w:rsidRPr="00BC1734" w:rsidRDefault="002700D3" w:rsidP="00BC1734">
      <w:pPr>
        <w:spacing w:after="0" w:line="240" w:lineRule="auto"/>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
          <w:bCs/>
          <w:color w:val="000000"/>
          <w:sz w:val="24"/>
          <w:szCs w:val="24"/>
          <w:u w:val="single"/>
          <w:lang w:eastAsia="el-GR"/>
        </w:rPr>
        <w:t>Ουσιαστικές Συμπερασματικές </w:t>
      </w:r>
    </w:p>
    <w:p w:rsidR="002700D3" w:rsidRPr="00BC1734" w:rsidRDefault="002700D3" w:rsidP="00BC1734">
      <w:pPr>
        <w:spacing w:after="0" w:line="240" w:lineRule="auto"/>
        <w:jc w:val="both"/>
        <w:rPr>
          <w:rFonts w:ascii="Comic Sans MS" w:eastAsia="Times New Roman" w:hAnsi="Comic Sans MS" w:cs="Times New Roman"/>
          <w:color w:val="000000"/>
          <w:sz w:val="24"/>
          <w:szCs w:val="24"/>
          <w:lang w:val="en-US" w:eastAsia="el-GR"/>
        </w:rPr>
      </w:pPr>
    </w:p>
    <w:tbl>
      <w:tblPr>
        <w:tblStyle w:val="TableGrid"/>
        <w:tblW w:w="0" w:type="auto"/>
        <w:tblLook w:val="04A0" w:firstRow="1" w:lastRow="0" w:firstColumn="1" w:lastColumn="0" w:noHBand="0" w:noVBand="1"/>
      </w:tblPr>
      <w:tblGrid>
        <w:gridCol w:w="1668"/>
        <w:gridCol w:w="6854"/>
      </w:tblGrid>
      <w:tr w:rsidR="002700D3" w:rsidRPr="00BC1734" w:rsidTr="009D026D">
        <w:tc>
          <w:tcPr>
            <w:tcW w:w="1668"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Δευτερεύουσες Ουσιαστικές Συμπερασματικές Προτάσεις</w:t>
            </w:r>
          </w:p>
        </w:tc>
      </w:tr>
      <w:tr w:rsidR="002700D3" w:rsidRPr="006852D7" w:rsidTr="009D026D">
        <w:tc>
          <w:tcPr>
            <w:tcW w:w="1668"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2700D3" w:rsidRPr="00BC1734" w:rsidRDefault="002700D3" w:rsidP="00BC1734">
            <w:pPr>
              <w:jc w:val="both"/>
              <w:rPr>
                <w:rFonts w:ascii="Comic Sans MS" w:eastAsia="Times New Roman" w:hAnsi="Comic Sans MS" w:cs="Times New Roman"/>
                <w:color w:val="000000"/>
                <w:sz w:val="24"/>
                <w:szCs w:val="24"/>
                <w:lang w:val="en-GB" w:eastAsia="el-GR"/>
              </w:rPr>
            </w:pPr>
            <w:r w:rsidRPr="00BC1734">
              <w:rPr>
                <w:rFonts w:ascii="Comic Sans MS" w:hAnsi="Comic Sans MS"/>
                <w:bCs/>
                <w:color w:val="000000"/>
                <w:sz w:val="24"/>
                <w:szCs w:val="24"/>
                <w:lang w:val="en-US"/>
              </w:rPr>
              <w:t>Ut</w:t>
            </w:r>
            <w:r w:rsidRPr="00BC1734">
              <w:rPr>
                <w:rFonts w:ascii="Comic Sans MS" w:hAnsi="Comic Sans MS"/>
                <w:color w:val="000000"/>
                <w:sz w:val="24"/>
                <w:szCs w:val="24"/>
                <w:lang w:val="en-GB"/>
              </w:rPr>
              <w:t xml:space="preserve">, </w:t>
            </w:r>
            <w:r w:rsidRPr="00BC1734">
              <w:rPr>
                <w:rFonts w:ascii="Comic Sans MS" w:hAnsi="Comic Sans MS"/>
                <w:bCs/>
                <w:color w:val="000000"/>
                <w:sz w:val="24"/>
                <w:szCs w:val="24"/>
                <w:lang w:val="en-US"/>
              </w:rPr>
              <w:t>ut</w:t>
            </w:r>
            <w:r w:rsidRPr="00BC1734">
              <w:rPr>
                <w:rFonts w:ascii="Comic Sans MS" w:hAnsi="Comic Sans MS"/>
                <w:bCs/>
                <w:color w:val="000000"/>
                <w:sz w:val="24"/>
                <w:szCs w:val="24"/>
                <w:lang w:val="en-GB"/>
              </w:rPr>
              <w:t xml:space="preserve"> </w:t>
            </w:r>
            <w:r w:rsidRPr="00BC1734">
              <w:rPr>
                <w:rFonts w:ascii="Comic Sans MS" w:hAnsi="Comic Sans MS"/>
                <w:bCs/>
                <w:color w:val="000000"/>
                <w:sz w:val="24"/>
                <w:szCs w:val="24"/>
                <w:lang w:val="en-US"/>
              </w:rPr>
              <w:t>non</w:t>
            </w:r>
            <w:r w:rsidRPr="00BC1734">
              <w:rPr>
                <w:rFonts w:ascii="Comic Sans MS" w:hAnsi="Comic Sans MS"/>
                <w:color w:val="000000"/>
                <w:sz w:val="24"/>
                <w:szCs w:val="24"/>
                <w:lang w:val="en-GB"/>
              </w:rPr>
              <w:t xml:space="preserve">, </w:t>
            </w:r>
            <w:r w:rsidRPr="00BC1734">
              <w:rPr>
                <w:rFonts w:ascii="Comic Sans MS" w:hAnsi="Comic Sans MS"/>
                <w:color w:val="000000"/>
                <w:sz w:val="24"/>
                <w:szCs w:val="24"/>
                <w:lang w:val="en-US"/>
              </w:rPr>
              <w:t>ut</w:t>
            </w:r>
            <w:r w:rsidRPr="00BC1734">
              <w:rPr>
                <w:rFonts w:ascii="Comic Sans MS" w:hAnsi="Comic Sans MS"/>
                <w:color w:val="000000"/>
                <w:sz w:val="24"/>
                <w:szCs w:val="24"/>
                <w:lang w:val="en-GB"/>
              </w:rPr>
              <w:t xml:space="preserve"> </w:t>
            </w:r>
            <w:r w:rsidRPr="00BC1734">
              <w:rPr>
                <w:rFonts w:ascii="Comic Sans MS" w:hAnsi="Comic Sans MS"/>
                <w:color w:val="000000"/>
                <w:sz w:val="24"/>
                <w:szCs w:val="24"/>
                <w:lang w:val="en-US"/>
              </w:rPr>
              <w:t>nemo</w:t>
            </w:r>
            <w:r w:rsidRPr="00BC1734">
              <w:rPr>
                <w:rFonts w:ascii="Comic Sans MS" w:hAnsi="Comic Sans MS"/>
                <w:color w:val="000000"/>
                <w:sz w:val="24"/>
                <w:szCs w:val="24"/>
                <w:lang w:val="en-GB"/>
              </w:rPr>
              <w:t xml:space="preserve">, </w:t>
            </w:r>
            <w:r w:rsidRPr="00BC1734">
              <w:rPr>
                <w:rFonts w:ascii="Comic Sans MS" w:hAnsi="Comic Sans MS"/>
                <w:color w:val="000000"/>
                <w:sz w:val="24"/>
                <w:szCs w:val="24"/>
                <w:lang w:val="en-US"/>
              </w:rPr>
              <w:t>ut</w:t>
            </w:r>
            <w:r w:rsidRPr="00BC1734">
              <w:rPr>
                <w:rFonts w:ascii="Comic Sans MS" w:hAnsi="Comic Sans MS"/>
                <w:color w:val="000000"/>
                <w:sz w:val="24"/>
                <w:szCs w:val="24"/>
                <w:lang w:val="en-GB"/>
              </w:rPr>
              <w:t xml:space="preserve"> </w:t>
            </w:r>
            <w:r w:rsidRPr="00BC1734">
              <w:rPr>
                <w:rFonts w:ascii="Comic Sans MS" w:hAnsi="Comic Sans MS"/>
                <w:color w:val="000000"/>
                <w:sz w:val="24"/>
                <w:szCs w:val="24"/>
                <w:lang w:val="en-US"/>
              </w:rPr>
              <w:t>nihi</w:t>
            </w:r>
            <w:r w:rsidRPr="00BC1734">
              <w:rPr>
                <w:rFonts w:ascii="Comic Sans MS" w:hAnsi="Comic Sans MS"/>
                <w:color w:val="000000"/>
                <w:sz w:val="24"/>
                <w:szCs w:val="24"/>
                <w:lang w:val="en-GB"/>
              </w:rPr>
              <w:t>l</w:t>
            </w:r>
          </w:p>
        </w:tc>
      </w:tr>
      <w:tr w:rsidR="002700D3" w:rsidRPr="00BC1734" w:rsidTr="009D026D">
        <w:tc>
          <w:tcPr>
            <w:tcW w:w="1668"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υποτακτική</w:t>
            </w:r>
            <w:r w:rsidRPr="00BC1734">
              <w:rPr>
                <w:rFonts w:ascii="Comic Sans MS" w:eastAsia="Times New Roman" w:hAnsi="Comic Sans MS" w:cs="Times New Roman"/>
                <w:bCs/>
                <w:color w:val="000000"/>
                <w:sz w:val="24"/>
                <w:szCs w:val="24"/>
                <w:lang w:eastAsia="el-GR"/>
              </w:rPr>
              <w:t xml:space="preserve">, </w:t>
            </w:r>
            <w:r w:rsidRPr="00BC1734">
              <w:rPr>
                <w:rFonts w:ascii="Comic Sans MS" w:eastAsia="Times New Roman" w:hAnsi="Comic Sans MS" w:cs="Times New Roman"/>
                <w:color w:val="000000"/>
                <w:sz w:val="24"/>
                <w:szCs w:val="24"/>
                <w:lang w:eastAsia="el-GR"/>
              </w:rPr>
              <w:t xml:space="preserve">επειδή στη λατινική </w:t>
            </w:r>
            <w:r w:rsidRPr="00BC1734">
              <w:rPr>
                <w:rFonts w:ascii="Comic Sans MS" w:eastAsia="Times New Roman" w:hAnsi="Comic Sans MS" w:cs="Times New Roman"/>
                <w:bCs/>
                <w:color w:val="000000"/>
                <w:sz w:val="24"/>
                <w:szCs w:val="24"/>
                <w:lang w:eastAsia="el-GR"/>
              </w:rPr>
              <w:t>το αποτέλεσμα θεωρείται πάντα μια υποκειμενική κατάσταση</w:t>
            </w:r>
            <w:r w:rsidRPr="00BC1734">
              <w:rPr>
                <w:rFonts w:ascii="Comic Sans MS" w:eastAsia="Times New Roman" w:hAnsi="Comic Sans MS" w:cs="Times New Roman"/>
                <w:color w:val="000000"/>
                <w:sz w:val="24"/>
                <w:szCs w:val="24"/>
                <w:lang w:eastAsia="el-GR"/>
              </w:rPr>
              <w:t>.</w:t>
            </w:r>
          </w:p>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Στις τελικές προτάσεις έχουμε </w:t>
            </w:r>
            <w:r w:rsidRPr="00BC1734">
              <w:rPr>
                <w:rFonts w:ascii="Comic Sans MS" w:eastAsia="Times New Roman" w:hAnsi="Comic Sans MS" w:cs="Times New Roman"/>
                <w:b/>
                <w:bCs/>
                <w:color w:val="000000"/>
                <w:sz w:val="24"/>
                <w:szCs w:val="24"/>
                <w:lang w:eastAsia="el-GR"/>
              </w:rPr>
              <w:t>ιδιομορφία ως προς την ακολουθία των χρόνων</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bCs/>
                <w:color w:val="000000"/>
                <w:sz w:val="24"/>
                <w:szCs w:val="24"/>
                <w:lang w:eastAsia="el-GR"/>
              </w:rPr>
              <w:t>εκφέρονται μόνο</w:t>
            </w:r>
            <w:r w:rsidRPr="00BC1734">
              <w:rPr>
                <w:rFonts w:ascii="Comic Sans MS" w:eastAsia="Times New Roman" w:hAnsi="Comic Sans MS" w:cs="Times New Roman"/>
                <w:color w:val="000000"/>
                <w:sz w:val="24"/>
                <w:szCs w:val="24"/>
                <w:lang w:eastAsia="el-GR"/>
              </w:rPr>
              <w:t xml:space="preserve"> με την </w:t>
            </w:r>
            <w:r w:rsidRPr="00BC1734">
              <w:rPr>
                <w:rFonts w:ascii="Comic Sans MS" w:eastAsia="Times New Roman" w:hAnsi="Comic Sans MS" w:cs="Times New Roman"/>
                <w:bCs/>
                <w:color w:val="000000"/>
                <w:sz w:val="24"/>
                <w:szCs w:val="24"/>
                <w:lang w:eastAsia="el-GR"/>
              </w:rPr>
              <w:t>υποτακτική του Ενεστώτα</w:t>
            </w:r>
            <w:r w:rsidRPr="00BC1734">
              <w:rPr>
                <w:rFonts w:ascii="Comic Sans MS" w:eastAsia="Times New Roman" w:hAnsi="Comic Sans MS" w:cs="Times New Roman"/>
                <w:color w:val="000000"/>
                <w:sz w:val="24"/>
                <w:szCs w:val="24"/>
                <w:lang w:eastAsia="el-GR"/>
              </w:rPr>
              <w:t xml:space="preserve"> (σε εξάρτηση από αρκτικό χρόνο) </w:t>
            </w:r>
            <w:r w:rsidRPr="00BC1734">
              <w:rPr>
                <w:rFonts w:ascii="Comic Sans MS" w:eastAsia="Times New Roman" w:hAnsi="Comic Sans MS" w:cs="Times New Roman"/>
                <w:bCs/>
                <w:color w:val="000000"/>
                <w:sz w:val="24"/>
                <w:szCs w:val="24"/>
                <w:lang w:eastAsia="el-GR"/>
              </w:rPr>
              <w:t>και του παρατατικού</w:t>
            </w:r>
            <w:r w:rsidRPr="00BC1734">
              <w:rPr>
                <w:rFonts w:ascii="Comic Sans MS" w:eastAsia="Times New Roman" w:hAnsi="Comic Sans MS" w:cs="Times New Roman"/>
                <w:color w:val="000000"/>
                <w:sz w:val="24"/>
                <w:szCs w:val="24"/>
                <w:lang w:eastAsia="el-GR"/>
              </w:rPr>
              <w:t xml:space="preserve"> (σε εξάρτηση από ιστορικό χρόνο). Έχουμε, δηλαδή, συγχρονισμό της κύριας πρότασης με τη δευτερεύουσα. </w:t>
            </w:r>
          </w:p>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Στην κύρια πρόταση προηγούνται συνήθως επιρρήματα (</w:t>
            </w:r>
            <w:r w:rsidRPr="00BC1734">
              <w:rPr>
                <w:rFonts w:ascii="Comic Sans MS" w:eastAsia="Times New Roman" w:hAnsi="Comic Sans MS" w:cs="Times New Roman"/>
                <w:color w:val="000000"/>
                <w:sz w:val="24"/>
                <w:szCs w:val="24"/>
                <w:lang w:val="en-US" w:eastAsia="el-GR"/>
              </w:rPr>
              <w:t>sic</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ita</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tam</w:t>
            </w:r>
            <w:r w:rsidRPr="00BC1734">
              <w:rPr>
                <w:rFonts w:ascii="Comic Sans MS" w:eastAsia="Times New Roman" w:hAnsi="Comic Sans MS" w:cs="Times New Roman"/>
                <w:color w:val="000000"/>
                <w:sz w:val="24"/>
                <w:szCs w:val="24"/>
                <w:lang w:eastAsia="el-GR"/>
              </w:rPr>
              <w:t xml:space="preserve"> κτλ.) ή αντωνυμίες (</w:t>
            </w:r>
            <w:r w:rsidRPr="00BC1734">
              <w:rPr>
                <w:rFonts w:ascii="Comic Sans MS" w:eastAsia="Times New Roman" w:hAnsi="Comic Sans MS" w:cs="Times New Roman"/>
                <w:color w:val="000000"/>
                <w:sz w:val="24"/>
                <w:szCs w:val="24"/>
                <w:lang w:val="en-US" w:eastAsia="el-GR"/>
              </w:rPr>
              <w:t>talis</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tantus</w:t>
            </w:r>
            <w:r w:rsidRPr="00BC1734">
              <w:rPr>
                <w:rFonts w:ascii="Comic Sans MS" w:eastAsia="Times New Roman" w:hAnsi="Comic Sans MS" w:cs="Times New Roman"/>
                <w:color w:val="000000"/>
                <w:sz w:val="24"/>
                <w:szCs w:val="24"/>
                <w:lang w:eastAsia="el-GR"/>
              </w:rPr>
              <w:t xml:space="preserve"> κτλ.), που μας ειδοποιούν ότι θα ακολουθήσει συμπερασματική πρόταση.</w:t>
            </w:r>
          </w:p>
        </w:tc>
      </w:tr>
      <w:tr w:rsidR="002700D3" w:rsidRPr="00BC1734" w:rsidTr="009D026D">
        <w:tc>
          <w:tcPr>
            <w:tcW w:w="1668"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2700D3" w:rsidRPr="00BC1734" w:rsidRDefault="002700D3" w:rsidP="00BC1734">
            <w:pPr>
              <w:jc w:val="both"/>
              <w:rPr>
                <w:rFonts w:ascii="Comic Sans MS" w:eastAsia="Times New Roman" w:hAnsi="Comic Sans MS" w:cs="Times New Roman"/>
                <w:bCs/>
                <w:color w:val="000000"/>
                <w:sz w:val="24"/>
                <w:szCs w:val="24"/>
                <w:lang w:eastAsia="el-GR"/>
              </w:rPr>
            </w:pPr>
            <w:r w:rsidRPr="00BC1734">
              <w:rPr>
                <w:rFonts w:ascii="Comic Sans MS" w:eastAsia="Times New Roman" w:hAnsi="Comic Sans MS" w:cs="Times New Roman"/>
                <w:color w:val="000000"/>
                <w:sz w:val="24"/>
                <w:szCs w:val="24"/>
                <w:lang w:eastAsia="el-GR"/>
              </w:rPr>
              <w:t xml:space="preserve">Ως </w:t>
            </w:r>
            <w:r w:rsidRPr="00BC1734">
              <w:rPr>
                <w:rFonts w:ascii="Comic Sans MS" w:eastAsia="Times New Roman" w:hAnsi="Comic Sans MS" w:cs="Times New Roman"/>
                <w:bCs/>
                <w:color w:val="000000"/>
                <w:sz w:val="24"/>
                <w:szCs w:val="24"/>
                <w:lang w:eastAsia="el-GR"/>
              </w:rPr>
              <w:t xml:space="preserve"> Υποκείμενα ή Αντικείμενα σε ρήματα ή εκφράσεις </w:t>
            </w:r>
            <w:r w:rsidRPr="00BC1734">
              <w:rPr>
                <w:rFonts w:ascii="Comic Sans MS" w:eastAsia="Times New Roman" w:hAnsi="Comic Sans MS" w:cs="Times New Roman"/>
                <w:color w:val="000000"/>
                <w:sz w:val="24"/>
                <w:szCs w:val="24"/>
                <w:lang w:eastAsia="el-GR"/>
              </w:rPr>
              <w:t>που σημαίνουν: κατορθώνω, συμπεραίνω, απομένει, ή υπολείπεται, φτάνει, είναι καιρός, είναι νόμος, συνηθίζεται.</w:t>
            </w:r>
          </w:p>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Επεξηγήσεις</w:t>
            </w:r>
            <w:r w:rsidRPr="00BC1734">
              <w:rPr>
                <w:rFonts w:ascii="Comic Sans MS" w:eastAsia="Times New Roman" w:hAnsi="Comic Sans MS" w:cs="Times New Roman"/>
                <w:color w:val="000000"/>
                <w:sz w:val="24"/>
                <w:szCs w:val="24"/>
                <w:lang w:eastAsia="el-GR"/>
              </w:rPr>
              <w:t xml:space="preserve"> σε αντίστοιχα ουσιαστικά ή αντωνυμίες</w:t>
            </w:r>
          </w:p>
        </w:tc>
      </w:tr>
    </w:tbl>
    <w:p w:rsidR="002700D3" w:rsidRPr="00BC1734" w:rsidRDefault="002700D3" w:rsidP="00BC1734">
      <w:pPr>
        <w:spacing w:after="0" w:line="240" w:lineRule="auto"/>
        <w:jc w:val="both"/>
        <w:rPr>
          <w:rFonts w:ascii="Comic Sans MS" w:eastAsia="Times New Roman" w:hAnsi="Comic Sans MS" w:cs="Times New Roman"/>
          <w:color w:val="000000"/>
          <w:sz w:val="24"/>
          <w:szCs w:val="24"/>
          <w:lang w:eastAsia="el-GR"/>
        </w:rPr>
      </w:pPr>
    </w:p>
    <w:p w:rsidR="00B4234F" w:rsidRPr="00BC1734" w:rsidRDefault="00B4234F" w:rsidP="00BC1734">
      <w:pPr>
        <w:spacing w:after="0" w:line="240" w:lineRule="auto"/>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
          <w:bCs/>
          <w:color w:val="000000"/>
          <w:sz w:val="24"/>
          <w:szCs w:val="24"/>
          <w:u w:val="single"/>
          <w:lang w:eastAsia="el-GR"/>
        </w:rPr>
        <w:t>Εναντιωματικές προτάσεις</w:t>
      </w:r>
    </w:p>
    <w:p w:rsidR="00B4234F" w:rsidRPr="00BC1734" w:rsidRDefault="00B4234F" w:rsidP="00BC1734">
      <w:pPr>
        <w:spacing w:after="0" w:line="240" w:lineRule="auto"/>
        <w:jc w:val="both"/>
        <w:rPr>
          <w:rFonts w:ascii="Comic Sans MS" w:eastAsia="Times New Roman" w:hAnsi="Comic Sans MS" w:cs="Times New Roman"/>
          <w:color w:val="000000"/>
          <w:sz w:val="24"/>
          <w:szCs w:val="24"/>
          <w:lang w:eastAsia="el-GR"/>
        </w:rPr>
      </w:pPr>
    </w:p>
    <w:tbl>
      <w:tblPr>
        <w:tblStyle w:val="TableGrid"/>
        <w:tblW w:w="0" w:type="auto"/>
        <w:tblLook w:val="04A0" w:firstRow="1" w:lastRow="0" w:firstColumn="1" w:lastColumn="0" w:noHBand="0" w:noVBand="1"/>
      </w:tblPr>
      <w:tblGrid>
        <w:gridCol w:w="1668"/>
        <w:gridCol w:w="6854"/>
      </w:tblGrid>
      <w:tr w:rsidR="00B4234F" w:rsidRPr="00BC1734"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Δευτερεύουσες Επιρρηματικές Εναντιωματικές Προτάσεις</w:t>
            </w:r>
          </w:p>
        </w:tc>
      </w:tr>
      <w:tr w:rsidR="00B4234F" w:rsidRPr="006852D7"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B4234F" w:rsidRPr="00BC1734" w:rsidRDefault="00B4234F" w:rsidP="00BC1734">
            <w:pPr>
              <w:jc w:val="both"/>
              <w:rPr>
                <w:rFonts w:ascii="Comic Sans MS" w:eastAsia="Times New Roman" w:hAnsi="Comic Sans MS" w:cs="Times New Roman"/>
                <w:color w:val="000000"/>
                <w:sz w:val="24"/>
                <w:szCs w:val="24"/>
                <w:lang w:val="en-GB" w:eastAsia="el-GR"/>
              </w:rPr>
            </w:pPr>
            <w:r w:rsidRPr="00BC1734">
              <w:rPr>
                <w:rFonts w:ascii="Comic Sans MS" w:eastAsia="Times New Roman" w:hAnsi="Comic Sans MS" w:cs="Times New Roman"/>
                <w:color w:val="000000"/>
                <w:sz w:val="24"/>
                <w:szCs w:val="24"/>
                <w:lang w:val="en-GB" w:eastAsia="el-GR"/>
              </w:rPr>
              <w:t>Etsi, tametsi, quamquam</w:t>
            </w:r>
          </w:p>
          <w:p w:rsidR="00B4234F" w:rsidRPr="006852D7" w:rsidRDefault="00B4234F" w:rsidP="00BC1734">
            <w:pPr>
              <w:jc w:val="both"/>
              <w:rPr>
                <w:rFonts w:ascii="Comic Sans MS" w:eastAsia="Times New Roman" w:hAnsi="Comic Sans MS" w:cs="Times New Roman"/>
                <w:color w:val="000000"/>
                <w:sz w:val="24"/>
                <w:szCs w:val="24"/>
                <w:lang w:val="en-US" w:eastAsia="el-GR"/>
              </w:rPr>
            </w:pPr>
            <w:r w:rsidRPr="00BC1734">
              <w:rPr>
                <w:rFonts w:ascii="Comic Sans MS" w:eastAsia="Times New Roman" w:hAnsi="Comic Sans MS" w:cs="Times New Roman"/>
                <w:color w:val="000000"/>
                <w:sz w:val="24"/>
                <w:szCs w:val="24"/>
                <w:lang w:val="en-GB" w:eastAsia="el-GR"/>
              </w:rPr>
              <w:t>Cum, licet</w:t>
            </w:r>
          </w:p>
        </w:tc>
      </w:tr>
      <w:tr w:rsidR="00B4234F" w:rsidRPr="00BC1734"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B4234F" w:rsidRPr="00BC1734" w:rsidRDefault="00B4234F" w:rsidP="00BC1734">
            <w:pPr>
              <w:jc w:val="both"/>
              <w:rPr>
                <w:rFonts w:ascii="Comic Sans MS" w:eastAsia="Times New Roman" w:hAnsi="Comic Sans MS" w:cs="Times New Roman"/>
                <w:bCs/>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οριστική</w:t>
            </w:r>
            <w:r w:rsidRPr="00BC1734">
              <w:rPr>
                <w:rFonts w:ascii="Comic Sans MS" w:eastAsia="Times New Roman" w:hAnsi="Comic Sans MS" w:cs="Times New Roman"/>
                <w:bCs/>
                <w:color w:val="000000"/>
                <w:sz w:val="24"/>
                <w:szCs w:val="24"/>
                <w:lang w:eastAsia="el-GR"/>
              </w:rPr>
              <w:t xml:space="preserve"> (εισαγωγή </w:t>
            </w:r>
            <w:r w:rsidRPr="00BC1734">
              <w:rPr>
                <w:rFonts w:ascii="Comic Sans MS" w:eastAsia="Times New Roman" w:hAnsi="Comic Sans MS" w:cs="Times New Roman"/>
                <w:bCs/>
                <w:color w:val="000000"/>
                <w:sz w:val="24"/>
                <w:szCs w:val="24"/>
                <w:lang w:val="en-GB" w:eastAsia="el-GR"/>
              </w:rPr>
              <w:t>etsi</w:t>
            </w:r>
            <w:r w:rsidRPr="00BC1734">
              <w:rPr>
                <w:rFonts w:ascii="Comic Sans MS" w:eastAsia="Times New Roman" w:hAnsi="Comic Sans MS" w:cs="Times New Roman"/>
                <w:bCs/>
                <w:color w:val="000000"/>
                <w:sz w:val="24"/>
                <w:szCs w:val="24"/>
                <w:lang w:eastAsia="el-GR"/>
              </w:rPr>
              <w:t xml:space="preserve">, </w:t>
            </w:r>
            <w:r w:rsidRPr="00BC1734">
              <w:rPr>
                <w:rFonts w:ascii="Comic Sans MS" w:eastAsia="Times New Roman" w:hAnsi="Comic Sans MS" w:cs="Times New Roman"/>
                <w:bCs/>
                <w:color w:val="000000"/>
                <w:sz w:val="24"/>
                <w:szCs w:val="24"/>
                <w:lang w:val="en-GB" w:eastAsia="el-GR"/>
              </w:rPr>
              <w:t>tametsi</w:t>
            </w:r>
            <w:r w:rsidRPr="00BC1734">
              <w:rPr>
                <w:rFonts w:ascii="Comic Sans MS" w:eastAsia="Times New Roman" w:hAnsi="Comic Sans MS" w:cs="Times New Roman"/>
                <w:bCs/>
                <w:color w:val="000000"/>
                <w:sz w:val="24"/>
                <w:szCs w:val="24"/>
                <w:lang w:eastAsia="el-GR"/>
              </w:rPr>
              <w:t xml:space="preserve">, </w:t>
            </w:r>
            <w:r w:rsidRPr="00BC1734">
              <w:rPr>
                <w:rFonts w:ascii="Comic Sans MS" w:eastAsia="Times New Roman" w:hAnsi="Comic Sans MS" w:cs="Times New Roman"/>
                <w:bCs/>
                <w:color w:val="000000"/>
                <w:sz w:val="24"/>
                <w:szCs w:val="24"/>
                <w:lang w:val="en-GB" w:eastAsia="el-GR"/>
              </w:rPr>
              <w:t>quamquam</w:t>
            </w:r>
            <w:r w:rsidRPr="00BC1734">
              <w:rPr>
                <w:rFonts w:ascii="Comic Sans MS" w:eastAsia="Times New Roman" w:hAnsi="Comic Sans MS" w:cs="Times New Roman"/>
                <w:bCs/>
                <w:color w:val="000000"/>
                <w:sz w:val="24"/>
                <w:szCs w:val="24"/>
                <w:lang w:eastAsia="el-GR"/>
              </w:rPr>
              <w:t>), επειδή εκφράζουν μια πραγματική κατάσταση παρά την οποία ισχύει το περιεχόμενο της κύριας πρότασης</w:t>
            </w:r>
          </w:p>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υποτακτική</w:t>
            </w:r>
            <w:r w:rsidRPr="00BC1734">
              <w:rPr>
                <w:rFonts w:ascii="Comic Sans MS" w:eastAsia="Times New Roman" w:hAnsi="Comic Sans MS" w:cs="Times New Roman"/>
                <w:bCs/>
                <w:color w:val="000000"/>
                <w:sz w:val="24"/>
                <w:szCs w:val="24"/>
                <w:lang w:eastAsia="el-GR"/>
              </w:rPr>
              <w:t xml:space="preserve"> (εισαγωγή </w:t>
            </w:r>
            <w:r w:rsidRPr="00BC1734">
              <w:rPr>
                <w:rFonts w:ascii="Comic Sans MS" w:eastAsia="Times New Roman" w:hAnsi="Comic Sans MS" w:cs="Times New Roman"/>
                <w:bCs/>
                <w:color w:val="000000"/>
                <w:sz w:val="24"/>
                <w:szCs w:val="24"/>
                <w:lang w:val="en-GB" w:eastAsia="el-GR"/>
              </w:rPr>
              <w:t>cum</w:t>
            </w:r>
            <w:r w:rsidRPr="00BC1734">
              <w:rPr>
                <w:rFonts w:ascii="Comic Sans MS" w:eastAsia="Times New Roman" w:hAnsi="Comic Sans MS" w:cs="Times New Roman"/>
                <w:bCs/>
                <w:color w:val="000000"/>
                <w:sz w:val="24"/>
                <w:szCs w:val="24"/>
                <w:lang w:eastAsia="el-GR"/>
              </w:rPr>
              <w:t xml:space="preserve">, </w:t>
            </w:r>
            <w:r w:rsidRPr="00BC1734">
              <w:rPr>
                <w:rFonts w:ascii="Comic Sans MS" w:eastAsia="Times New Roman" w:hAnsi="Comic Sans MS" w:cs="Times New Roman"/>
                <w:bCs/>
                <w:color w:val="000000"/>
                <w:sz w:val="24"/>
                <w:szCs w:val="24"/>
                <w:lang w:val="en-GB" w:eastAsia="el-GR"/>
              </w:rPr>
              <w:t>licet</w:t>
            </w:r>
            <w:r w:rsidRPr="00BC1734">
              <w:rPr>
                <w:rFonts w:ascii="Comic Sans MS" w:eastAsia="Times New Roman" w:hAnsi="Comic Sans MS" w:cs="Times New Roman"/>
                <w:bCs/>
                <w:color w:val="000000"/>
                <w:sz w:val="24"/>
                <w:szCs w:val="24"/>
                <w:lang w:eastAsia="el-GR"/>
              </w:rPr>
              <w:t xml:space="preserve">), </w:t>
            </w:r>
            <w:r w:rsidRPr="00BC1734">
              <w:rPr>
                <w:rFonts w:ascii="Comic Sans MS" w:eastAsia="Times New Roman" w:hAnsi="Comic Sans MS" w:cs="Times New Roman"/>
                <w:color w:val="000000"/>
                <w:sz w:val="24"/>
                <w:szCs w:val="24"/>
                <w:lang w:eastAsia="el-GR"/>
              </w:rPr>
              <w:t xml:space="preserve">επειδή την κατάσταση παρά την οποία ισχύει το περιεχόμενο της κύριας πρότασης, ο ομιλών δεν την δέχεται ως πραγματική </w:t>
            </w:r>
          </w:p>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lastRenderedPageBreak/>
              <w:t xml:space="preserve">Στην κύρια πρόταση υπάρχει συχνά το </w:t>
            </w:r>
            <w:r w:rsidRPr="00BC1734">
              <w:rPr>
                <w:rFonts w:ascii="Comic Sans MS" w:eastAsia="Times New Roman" w:hAnsi="Comic Sans MS" w:cs="Times New Roman"/>
                <w:color w:val="000000"/>
                <w:sz w:val="24"/>
                <w:szCs w:val="24"/>
                <w:lang w:val="en-US" w:eastAsia="el-GR"/>
              </w:rPr>
              <w:t>tamen</w:t>
            </w:r>
            <w:r w:rsidRPr="00BC1734">
              <w:rPr>
                <w:rFonts w:ascii="Comic Sans MS" w:eastAsia="Times New Roman" w:hAnsi="Comic Sans MS" w:cs="Times New Roman"/>
                <w:color w:val="000000"/>
                <w:sz w:val="24"/>
                <w:szCs w:val="24"/>
                <w:lang w:eastAsia="el-GR"/>
              </w:rPr>
              <w:t>, η παρουσία του οποίου μας βοηθάει να αντιληφθούμε ότι η δευτερεύουσα πρόταση είναι εναντιωματική.</w:t>
            </w:r>
          </w:p>
        </w:tc>
      </w:tr>
      <w:tr w:rsidR="00B4234F" w:rsidRPr="00BC1734"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lastRenderedPageBreak/>
              <w:t>Λειτουργούν</w:t>
            </w:r>
          </w:p>
        </w:tc>
        <w:tc>
          <w:tcPr>
            <w:tcW w:w="6854"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Ως επιρρηματικός προσδιορισμός της εναντίωσης</w:t>
            </w:r>
          </w:p>
        </w:tc>
      </w:tr>
    </w:tbl>
    <w:p w:rsidR="006714F8" w:rsidRPr="00BC1734" w:rsidRDefault="006714F8" w:rsidP="00BC1734">
      <w:pPr>
        <w:spacing w:after="0" w:line="240" w:lineRule="auto"/>
        <w:jc w:val="both"/>
        <w:rPr>
          <w:rFonts w:ascii="Comic Sans MS" w:eastAsia="Times New Roman" w:hAnsi="Comic Sans MS" w:cs="Times New Roman"/>
          <w:color w:val="000000"/>
          <w:sz w:val="24"/>
          <w:szCs w:val="24"/>
          <w:lang w:eastAsia="el-GR"/>
        </w:rPr>
      </w:pPr>
    </w:p>
    <w:p w:rsidR="00B4234F" w:rsidRPr="00BC1734" w:rsidRDefault="00B4234F" w:rsidP="00BC1734">
      <w:pPr>
        <w:spacing w:after="0" w:line="240" w:lineRule="auto"/>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
          <w:bCs/>
          <w:color w:val="000000"/>
          <w:sz w:val="24"/>
          <w:szCs w:val="24"/>
          <w:u w:val="single"/>
          <w:lang w:eastAsia="el-GR"/>
        </w:rPr>
        <w:t>Παραχωρητικές προτάσεις</w:t>
      </w:r>
    </w:p>
    <w:p w:rsidR="00B4234F" w:rsidRPr="00BC1734" w:rsidRDefault="00B4234F" w:rsidP="00BC1734">
      <w:pPr>
        <w:spacing w:after="0" w:line="240" w:lineRule="auto"/>
        <w:jc w:val="both"/>
        <w:rPr>
          <w:rFonts w:ascii="Comic Sans MS" w:eastAsia="Times New Roman" w:hAnsi="Comic Sans MS" w:cs="Times New Roman"/>
          <w:color w:val="000000"/>
          <w:sz w:val="24"/>
          <w:szCs w:val="24"/>
          <w:lang w:eastAsia="el-GR"/>
        </w:rPr>
      </w:pPr>
    </w:p>
    <w:tbl>
      <w:tblPr>
        <w:tblStyle w:val="TableGrid"/>
        <w:tblW w:w="0" w:type="auto"/>
        <w:tblLook w:val="04A0" w:firstRow="1" w:lastRow="0" w:firstColumn="1" w:lastColumn="0" w:noHBand="0" w:noVBand="1"/>
      </w:tblPr>
      <w:tblGrid>
        <w:gridCol w:w="1668"/>
        <w:gridCol w:w="6854"/>
      </w:tblGrid>
      <w:tr w:rsidR="00B4234F" w:rsidRPr="00BC1734"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Δευτερεύουσες Επιρρηματικές Παραχωρητικές Προτάσεις</w:t>
            </w:r>
          </w:p>
        </w:tc>
      </w:tr>
      <w:tr w:rsidR="00B4234F" w:rsidRPr="00BC1734"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B4234F" w:rsidRPr="00BC1734" w:rsidRDefault="00B4234F" w:rsidP="00BC1734">
            <w:pPr>
              <w:jc w:val="both"/>
              <w:rPr>
                <w:rFonts w:ascii="Comic Sans MS" w:eastAsia="Times New Roman" w:hAnsi="Comic Sans MS" w:cs="Times New Roman"/>
                <w:color w:val="000000"/>
                <w:sz w:val="24"/>
                <w:szCs w:val="24"/>
                <w:lang w:val="en-GB" w:eastAsia="el-GR"/>
              </w:rPr>
            </w:pPr>
            <w:r w:rsidRPr="00BC1734">
              <w:rPr>
                <w:rFonts w:ascii="Comic Sans MS" w:eastAsia="Times New Roman" w:hAnsi="Comic Sans MS" w:cs="Times New Roman"/>
                <w:color w:val="000000"/>
                <w:sz w:val="24"/>
                <w:szCs w:val="24"/>
                <w:lang w:val="en-GB" w:eastAsia="el-GR"/>
              </w:rPr>
              <w:t>Et</w:t>
            </w:r>
            <w:r w:rsidR="00EB23CF" w:rsidRPr="00BC1734">
              <w:rPr>
                <w:rFonts w:ascii="Comic Sans MS" w:eastAsia="Times New Roman" w:hAnsi="Comic Sans MS" w:cs="Times New Roman"/>
                <w:color w:val="000000"/>
                <w:sz w:val="24"/>
                <w:szCs w:val="24"/>
                <w:lang w:val="en-GB" w:eastAsia="el-GR"/>
              </w:rPr>
              <w:t>iamsi</w:t>
            </w:r>
          </w:p>
          <w:p w:rsidR="00B4234F" w:rsidRPr="00BC1734" w:rsidRDefault="00EB23C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val="en-GB" w:eastAsia="el-GR"/>
              </w:rPr>
              <w:t>Ut</w:t>
            </w:r>
            <w:r w:rsidR="00B4234F" w:rsidRPr="00BC1734">
              <w:rPr>
                <w:rFonts w:ascii="Comic Sans MS" w:eastAsia="Times New Roman" w:hAnsi="Comic Sans MS" w:cs="Times New Roman"/>
                <w:color w:val="000000"/>
                <w:sz w:val="24"/>
                <w:szCs w:val="24"/>
                <w:lang w:val="en-GB" w:eastAsia="el-GR"/>
              </w:rPr>
              <w:t>, licet</w:t>
            </w:r>
            <w:r w:rsidRPr="00BC1734">
              <w:rPr>
                <w:rFonts w:ascii="Comic Sans MS" w:eastAsia="Times New Roman" w:hAnsi="Comic Sans MS" w:cs="Times New Roman"/>
                <w:color w:val="000000"/>
                <w:sz w:val="24"/>
                <w:szCs w:val="24"/>
                <w:lang w:val="en-GB" w:eastAsia="el-GR"/>
              </w:rPr>
              <w:t>, quamvis</w:t>
            </w:r>
          </w:p>
        </w:tc>
      </w:tr>
      <w:tr w:rsidR="00B4234F" w:rsidRPr="00BC1734"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οριστική</w:t>
            </w:r>
            <w:r w:rsidRPr="00BC1734">
              <w:rPr>
                <w:rFonts w:ascii="Comic Sans MS" w:eastAsia="Times New Roman" w:hAnsi="Comic Sans MS" w:cs="Times New Roman"/>
                <w:bCs/>
                <w:color w:val="000000"/>
                <w:sz w:val="24"/>
                <w:szCs w:val="24"/>
                <w:lang w:eastAsia="el-GR"/>
              </w:rPr>
              <w:t xml:space="preserve"> (εισαγωγή </w:t>
            </w:r>
            <w:r w:rsidR="00EB23CF" w:rsidRPr="00BC1734">
              <w:rPr>
                <w:rFonts w:ascii="Comic Sans MS" w:eastAsia="Times New Roman" w:hAnsi="Comic Sans MS" w:cs="Times New Roman"/>
                <w:bCs/>
                <w:color w:val="000000"/>
                <w:sz w:val="24"/>
                <w:szCs w:val="24"/>
                <w:lang w:val="en-GB" w:eastAsia="el-GR"/>
              </w:rPr>
              <w:t>etiamsi</w:t>
            </w:r>
            <w:r w:rsidRPr="00BC1734">
              <w:rPr>
                <w:rFonts w:ascii="Comic Sans MS" w:eastAsia="Times New Roman" w:hAnsi="Comic Sans MS" w:cs="Times New Roman"/>
                <w:bCs/>
                <w:color w:val="000000"/>
                <w:sz w:val="24"/>
                <w:szCs w:val="24"/>
                <w:lang w:eastAsia="el-GR"/>
              </w:rPr>
              <w:t xml:space="preserve">), </w:t>
            </w:r>
            <w:r w:rsidR="00EB23CF" w:rsidRPr="00BC1734">
              <w:rPr>
                <w:rFonts w:ascii="Comic Sans MS" w:eastAsia="Times New Roman" w:hAnsi="Comic Sans MS" w:cs="Times New Roman"/>
                <w:bCs/>
                <w:color w:val="000000"/>
                <w:sz w:val="24"/>
                <w:szCs w:val="24"/>
                <w:lang w:eastAsia="el-GR"/>
              </w:rPr>
              <w:t>γιατί εκφράζουν μια υποθετική κατάσταση που, κι αν δεχτούμε ότι αληθεύει, δεν αναιρεί το περιεχόμενο της κύριας πρότασης</w:t>
            </w:r>
            <w:r w:rsidR="00EB23CF" w:rsidRPr="00BC1734">
              <w:rPr>
                <w:rFonts w:ascii="Comic Sans MS" w:eastAsia="Times New Roman" w:hAnsi="Comic Sans MS" w:cs="Times New Roman"/>
                <w:color w:val="000000"/>
                <w:sz w:val="24"/>
                <w:szCs w:val="24"/>
                <w:lang w:eastAsia="el-GR"/>
              </w:rPr>
              <w:t>.</w:t>
            </w:r>
          </w:p>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υποτακτική</w:t>
            </w:r>
            <w:r w:rsidRPr="00BC1734">
              <w:rPr>
                <w:rFonts w:ascii="Comic Sans MS" w:eastAsia="Times New Roman" w:hAnsi="Comic Sans MS" w:cs="Times New Roman"/>
                <w:bCs/>
                <w:color w:val="000000"/>
                <w:sz w:val="24"/>
                <w:szCs w:val="24"/>
                <w:lang w:eastAsia="el-GR"/>
              </w:rPr>
              <w:t xml:space="preserve"> (εισαγωγή </w:t>
            </w:r>
            <w:r w:rsidR="00EB23CF" w:rsidRPr="00BC1734">
              <w:rPr>
                <w:rFonts w:ascii="Comic Sans MS" w:eastAsia="Times New Roman" w:hAnsi="Comic Sans MS" w:cs="Times New Roman"/>
                <w:bCs/>
                <w:color w:val="000000"/>
                <w:sz w:val="24"/>
                <w:szCs w:val="24"/>
                <w:lang w:val="en-GB" w:eastAsia="el-GR"/>
              </w:rPr>
              <w:t>ut</w:t>
            </w:r>
            <w:r w:rsidRPr="00BC1734">
              <w:rPr>
                <w:rFonts w:ascii="Comic Sans MS" w:eastAsia="Times New Roman" w:hAnsi="Comic Sans MS" w:cs="Times New Roman"/>
                <w:bCs/>
                <w:color w:val="000000"/>
                <w:sz w:val="24"/>
                <w:szCs w:val="24"/>
                <w:lang w:eastAsia="el-GR"/>
              </w:rPr>
              <w:t xml:space="preserve">, </w:t>
            </w:r>
            <w:r w:rsidRPr="00BC1734">
              <w:rPr>
                <w:rFonts w:ascii="Comic Sans MS" w:eastAsia="Times New Roman" w:hAnsi="Comic Sans MS" w:cs="Times New Roman"/>
                <w:bCs/>
                <w:color w:val="000000"/>
                <w:sz w:val="24"/>
                <w:szCs w:val="24"/>
                <w:lang w:val="en-GB" w:eastAsia="el-GR"/>
              </w:rPr>
              <w:t>licet</w:t>
            </w:r>
            <w:r w:rsidR="00EB23CF" w:rsidRPr="00BC1734">
              <w:rPr>
                <w:rFonts w:ascii="Comic Sans MS" w:eastAsia="Times New Roman" w:hAnsi="Comic Sans MS" w:cs="Times New Roman"/>
                <w:bCs/>
                <w:color w:val="000000"/>
                <w:sz w:val="24"/>
                <w:szCs w:val="24"/>
                <w:lang w:eastAsia="el-GR"/>
              </w:rPr>
              <w:t xml:space="preserve">, </w:t>
            </w:r>
            <w:r w:rsidR="00EB23CF" w:rsidRPr="00BC1734">
              <w:rPr>
                <w:rFonts w:ascii="Comic Sans MS" w:eastAsia="Times New Roman" w:hAnsi="Comic Sans MS" w:cs="Times New Roman"/>
                <w:bCs/>
                <w:color w:val="000000"/>
                <w:sz w:val="24"/>
                <w:szCs w:val="24"/>
                <w:lang w:val="en-GB" w:eastAsia="el-GR"/>
              </w:rPr>
              <w:t>quamvis</w:t>
            </w:r>
            <w:r w:rsidRPr="00BC1734">
              <w:rPr>
                <w:rFonts w:ascii="Comic Sans MS" w:eastAsia="Times New Roman" w:hAnsi="Comic Sans MS" w:cs="Times New Roman"/>
                <w:bCs/>
                <w:color w:val="000000"/>
                <w:sz w:val="24"/>
                <w:szCs w:val="24"/>
                <w:lang w:eastAsia="el-GR"/>
              </w:rPr>
              <w:t xml:space="preserve">), </w:t>
            </w:r>
            <w:r w:rsidR="00EB23CF" w:rsidRPr="00BC1734">
              <w:rPr>
                <w:rFonts w:ascii="Comic Sans MS" w:eastAsia="Times New Roman" w:hAnsi="Comic Sans MS" w:cs="Times New Roman"/>
                <w:color w:val="000000"/>
                <w:sz w:val="24"/>
                <w:szCs w:val="24"/>
                <w:lang w:eastAsia="el-GR"/>
              </w:rPr>
              <w:t>επειδή ο ομιλών δέχεται την κατάσταση αυτή ως δυνατή ή πιθανή.</w:t>
            </w:r>
            <w:r w:rsidRPr="00BC1734">
              <w:rPr>
                <w:rFonts w:ascii="Comic Sans MS" w:eastAsia="Times New Roman" w:hAnsi="Comic Sans MS" w:cs="Times New Roman"/>
                <w:color w:val="000000"/>
                <w:sz w:val="24"/>
                <w:szCs w:val="24"/>
                <w:lang w:eastAsia="el-GR"/>
              </w:rPr>
              <w:t xml:space="preserve"> </w:t>
            </w:r>
          </w:p>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Στην κύρια πρόταση υπάρχει συχνά το </w:t>
            </w:r>
            <w:r w:rsidRPr="00BC1734">
              <w:rPr>
                <w:rFonts w:ascii="Comic Sans MS" w:eastAsia="Times New Roman" w:hAnsi="Comic Sans MS" w:cs="Times New Roman"/>
                <w:color w:val="000000"/>
                <w:sz w:val="24"/>
                <w:szCs w:val="24"/>
                <w:lang w:val="en-US" w:eastAsia="el-GR"/>
              </w:rPr>
              <w:t>tamen</w:t>
            </w:r>
          </w:p>
        </w:tc>
      </w:tr>
      <w:tr w:rsidR="00B4234F" w:rsidRPr="00BC1734" w:rsidTr="009D026D">
        <w:tc>
          <w:tcPr>
            <w:tcW w:w="1668"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B4234F" w:rsidRPr="00BC1734" w:rsidRDefault="00B4234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Ως επιρρηματικός προσδιορισμός της παραχώρησης</w:t>
            </w:r>
          </w:p>
        </w:tc>
      </w:tr>
    </w:tbl>
    <w:p w:rsidR="00B4234F" w:rsidRPr="00BC1734" w:rsidRDefault="00B4234F" w:rsidP="00BC1734">
      <w:pPr>
        <w:spacing w:after="0" w:line="240" w:lineRule="auto"/>
        <w:jc w:val="both"/>
        <w:rPr>
          <w:rFonts w:ascii="Comic Sans MS" w:eastAsia="Times New Roman" w:hAnsi="Comic Sans MS" w:cs="Times New Roman"/>
          <w:color w:val="000000"/>
          <w:sz w:val="24"/>
          <w:szCs w:val="24"/>
          <w:lang w:eastAsia="el-GR"/>
        </w:rPr>
      </w:pPr>
    </w:p>
    <w:p w:rsidR="00EB23CF" w:rsidRPr="00BC1734" w:rsidRDefault="00EB23CF" w:rsidP="00BC1734">
      <w:pPr>
        <w:spacing w:after="0" w:line="240" w:lineRule="auto"/>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
          <w:bCs/>
          <w:color w:val="000000"/>
          <w:sz w:val="24"/>
          <w:szCs w:val="24"/>
          <w:u w:val="single"/>
          <w:lang w:eastAsia="el-GR"/>
        </w:rPr>
        <w:t>Απλές Παραβολικές προτάσεις</w:t>
      </w:r>
    </w:p>
    <w:p w:rsidR="00EB23CF" w:rsidRPr="00BC1734" w:rsidRDefault="00EB23CF" w:rsidP="00BC1734">
      <w:pPr>
        <w:spacing w:after="0" w:line="240" w:lineRule="auto"/>
        <w:jc w:val="both"/>
        <w:rPr>
          <w:rFonts w:ascii="Comic Sans MS" w:eastAsia="Times New Roman" w:hAnsi="Comic Sans MS" w:cs="Times New Roman"/>
          <w:color w:val="000000"/>
          <w:sz w:val="24"/>
          <w:szCs w:val="24"/>
          <w:lang w:eastAsia="el-GR"/>
        </w:rPr>
      </w:pPr>
    </w:p>
    <w:tbl>
      <w:tblPr>
        <w:tblStyle w:val="TableGrid"/>
        <w:tblW w:w="0" w:type="auto"/>
        <w:tblLook w:val="04A0" w:firstRow="1" w:lastRow="0" w:firstColumn="1" w:lastColumn="0" w:noHBand="0" w:noVBand="1"/>
      </w:tblPr>
      <w:tblGrid>
        <w:gridCol w:w="1668"/>
        <w:gridCol w:w="6854"/>
      </w:tblGrid>
      <w:tr w:rsidR="00EB23CF" w:rsidRPr="00BC1734" w:rsidTr="009D026D">
        <w:tc>
          <w:tcPr>
            <w:tcW w:w="1668" w:type="dxa"/>
          </w:tcPr>
          <w:p w:rsidR="00EB23CF" w:rsidRPr="00BC1734" w:rsidRDefault="00EB23C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EB23CF" w:rsidRPr="00BC1734" w:rsidRDefault="00EB23C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Δευτερεύουσες Επιρρηματικές Απλές Παραβολικές Προτάσεις</w:t>
            </w:r>
          </w:p>
        </w:tc>
      </w:tr>
      <w:tr w:rsidR="00EB23CF" w:rsidRPr="00BC1734" w:rsidTr="009D026D">
        <w:tc>
          <w:tcPr>
            <w:tcW w:w="1668" w:type="dxa"/>
          </w:tcPr>
          <w:p w:rsidR="00EB23CF" w:rsidRPr="00BC1734" w:rsidRDefault="00EB23C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EB23CF" w:rsidRPr="00BC1734" w:rsidRDefault="00EB23C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Με τους συνδέσμους </w:t>
            </w:r>
            <w:r w:rsidRPr="00BC1734">
              <w:rPr>
                <w:rFonts w:ascii="Comic Sans MS" w:eastAsia="Times New Roman" w:hAnsi="Comic Sans MS" w:cs="Times New Roman"/>
                <w:bCs/>
                <w:color w:val="000000"/>
                <w:sz w:val="24"/>
                <w:szCs w:val="24"/>
                <w:lang w:val="en-US" w:eastAsia="el-GR"/>
              </w:rPr>
              <w:t>atque</w:t>
            </w:r>
            <w:r w:rsidRPr="00BC1734">
              <w:rPr>
                <w:rFonts w:ascii="Comic Sans MS" w:eastAsia="Times New Roman" w:hAnsi="Comic Sans MS" w:cs="Times New Roman"/>
                <w:color w:val="000000"/>
                <w:sz w:val="24"/>
                <w:szCs w:val="24"/>
                <w:lang w:eastAsia="el-GR"/>
              </w:rPr>
              <w:t xml:space="preserve"> και </w:t>
            </w:r>
            <w:r w:rsidRPr="00BC1734">
              <w:rPr>
                <w:rFonts w:ascii="Comic Sans MS" w:eastAsia="Times New Roman" w:hAnsi="Comic Sans MS" w:cs="Times New Roman"/>
                <w:bCs/>
                <w:color w:val="000000"/>
                <w:sz w:val="24"/>
                <w:szCs w:val="24"/>
                <w:lang w:val="en-US" w:eastAsia="el-GR"/>
              </w:rPr>
              <w:t>et</w:t>
            </w:r>
            <w:r w:rsidRPr="00BC1734">
              <w:rPr>
                <w:rFonts w:ascii="Comic Sans MS" w:eastAsia="Times New Roman" w:hAnsi="Comic Sans MS" w:cs="Times New Roman"/>
                <w:color w:val="000000"/>
                <w:sz w:val="24"/>
                <w:szCs w:val="24"/>
                <w:lang w:eastAsia="el-GR"/>
              </w:rPr>
              <w:t xml:space="preserve">, μετά από επίθετα ή επιρρήματα που δηλώνουν ισότητα, ομοιότητα και τα αντίθετά τους: </w:t>
            </w:r>
            <w:r w:rsidRPr="00BC1734">
              <w:rPr>
                <w:rFonts w:ascii="Comic Sans MS" w:eastAsia="Times New Roman" w:hAnsi="Comic Sans MS" w:cs="Times New Roman"/>
                <w:color w:val="000000"/>
                <w:sz w:val="24"/>
                <w:szCs w:val="24"/>
                <w:lang w:val="en-US" w:eastAsia="el-GR"/>
              </w:rPr>
              <w:t>similis</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par</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aequus</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idem</w:t>
            </w:r>
            <w:r w:rsidRPr="00BC1734">
              <w:rPr>
                <w:rFonts w:ascii="Comic Sans MS" w:eastAsia="Times New Roman" w:hAnsi="Comic Sans MS" w:cs="Times New Roman"/>
                <w:color w:val="000000"/>
                <w:sz w:val="24"/>
                <w:szCs w:val="24"/>
                <w:lang w:eastAsia="el-GR"/>
              </w:rPr>
              <w:t xml:space="preserve"> – dissimilis, </w:t>
            </w:r>
            <w:r w:rsidRPr="00BC1734">
              <w:rPr>
                <w:rFonts w:ascii="Comic Sans MS" w:eastAsia="Times New Roman" w:hAnsi="Comic Sans MS" w:cs="Times New Roman"/>
                <w:color w:val="000000"/>
                <w:sz w:val="24"/>
                <w:szCs w:val="24"/>
                <w:lang w:val="en-US" w:eastAsia="el-GR"/>
              </w:rPr>
              <w:t>alius</w:t>
            </w:r>
            <w:r w:rsidRPr="00BC1734">
              <w:rPr>
                <w:rFonts w:ascii="Comic Sans MS" w:eastAsia="Times New Roman" w:hAnsi="Comic Sans MS" w:cs="Times New Roman"/>
                <w:color w:val="000000"/>
                <w:sz w:val="24"/>
                <w:szCs w:val="24"/>
                <w:lang w:eastAsia="el-GR"/>
              </w:rPr>
              <w:t xml:space="preserve"> – </w:t>
            </w:r>
            <w:r w:rsidRPr="00BC1734">
              <w:rPr>
                <w:rFonts w:ascii="Comic Sans MS" w:eastAsia="Times New Roman" w:hAnsi="Comic Sans MS" w:cs="Times New Roman"/>
                <w:color w:val="000000"/>
                <w:sz w:val="24"/>
                <w:szCs w:val="24"/>
                <w:lang w:val="en-US" w:eastAsia="el-GR"/>
              </w:rPr>
              <w:t>similiter</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pariter</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aeque</w:t>
            </w:r>
            <w:r w:rsidRPr="00BC1734">
              <w:rPr>
                <w:rFonts w:ascii="Comic Sans MS" w:eastAsia="Times New Roman" w:hAnsi="Comic Sans MS" w:cs="Times New Roman"/>
                <w:color w:val="000000"/>
                <w:sz w:val="24"/>
                <w:szCs w:val="24"/>
                <w:lang w:eastAsia="el-GR"/>
              </w:rPr>
              <w:t xml:space="preserve"> – </w:t>
            </w:r>
            <w:r w:rsidRPr="00BC1734">
              <w:rPr>
                <w:rFonts w:ascii="Comic Sans MS" w:eastAsia="Times New Roman" w:hAnsi="Comic Sans MS" w:cs="Times New Roman"/>
                <w:color w:val="000000"/>
                <w:sz w:val="24"/>
                <w:szCs w:val="24"/>
                <w:lang w:val="en-US" w:eastAsia="el-GR"/>
              </w:rPr>
              <w:t>aliter</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contra</w:t>
            </w:r>
            <w:r w:rsidRPr="00BC1734">
              <w:rPr>
                <w:rFonts w:ascii="Comic Sans MS" w:eastAsia="Times New Roman" w:hAnsi="Comic Sans MS" w:cs="Times New Roman"/>
                <w:color w:val="000000"/>
                <w:sz w:val="24"/>
                <w:szCs w:val="24"/>
                <w:lang w:eastAsia="el-GR"/>
              </w:rPr>
              <w:t xml:space="preserve"> κτλ.</w:t>
            </w:r>
          </w:p>
          <w:p w:rsidR="00EB23CF" w:rsidRPr="00BC1734" w:rsidRDefault="00EB23C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Με τους συνδέσμους </w:t>
            </w:r>
            <w:r w:rsidRPr="00BC1734">
              <w:rPr>
                <w:rFonts w:ascii="Comic Sans MS" w:eastAsia="Times New Roman" w:hAnsi="Comic Sans MS" w:cs="Times New Roman"/>
                <w:bCs/>
                <w:color w:val="000000"/>
                <w:sz w:val="24"/>
                <w:szCs w:val="24"/>
                <w:lang w:val="en-US" w:eastAsia="el-GR"/>
              </w:rPr>
              <w:t>ut</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bCs/>
                <w:color w:val="000000"/>
                <w:sz w:val="24"/>
                <w:szCs w:val="24"/>
                <w:lang w:val="en-US" w:eastAsia="el-GR"/>
              </w:rPr>
              <w:t>sicut</w:t>
            </w:r>
            <w:r w:rsidRPr="00BC1734">
              <w:rPr>
                <w:rFonts w:ascii="Comic Sans MS" w:eastAsia="Times New Roman" w:hAnsi="Comic Sans MS" w:cs="Times New Roman"/>
                <w:color w:val="000000"/>
                <w:sz w:val="24"/>
                <w:szCs w:val="24"/>
                <w:lang w:eastAsia="el-GR"/>
              </w:rPr>
              <w:t xml:space="preserve">, όπου στην κύρια πρόταση υπάρχουν συνήθως τα επιρρήματα </w:t>
            </w:r>
            <w:r w:rsidRPr="00BC1734">
              <w:rPr>
                <w:rFonts w:ascii="Comic Sans MS" w:eastAsia="Times New Roman" w:hAnsi="Comic Sans MS" w:cs="Times New Roman"/>
                <w:color w:val="000000"/>
                <w:sz w:val="24"/>
                <w:szCs w:val="24"/>
                <w:lang w:val="en-US" w:eastAsia="el-GR"/>
              </w:rPr>
              <w:t>ita</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US" w:eastAsia="el-GR"/>
              </w:rPr>
              <w:t>sic</w:t>
            </w:r>
            <w:r w:rsidRPr="00BC1734">
              <w:rPr>
                <w:rFonts w:ascii="Comic Sans MS" w:eastAsia="Times New Roman" w:hAnsi="Comic Sans MS" w:cs="Times New Roman"/>
                <w:color w:val="000000"/>
                <w:sz w:val="24"/>
                <w:szCs w:val="24"/>
                <w:lang w:eastAsia="el-GR"/>
              </w:rPr>
              <w:t xml:space="preserve"> κτλ., πότε και οι προτάσεις αυτές </w:t>
            </w:r>
            <w:r w:rsidRPr="00BC1734">
              <w:rPr>
                <w:rFonts w:ascii="Comic Sans MS" w:eastAsia="Times New Roman" w:hAnsi="Comic Sans MS" w:cs="Times New Roman"/>
                <w:bCs/>
                <w:color w:val="000000"/>
                <w:sz w:val="24"/>
                <w:szCs w:val="24"/>
                <w:lang w:eastAsia="el-GR"/>
              </w:rPr>
              <w:t>εκφράζουν τον τρόπο</w:t>
            </w:r>
            <w:r w:rsidRPr="00BC1734">
              <w:rPr>
                <w:rFonts w:ascii="Comic Sans MS" w:eastAsia="Times New Roman" w:hAnsi="Comic Sans MS" w:cs="Times New Roman"/>
                <w:color w:val="000000"/>
                <w:sz w:val="24"/>
                <w:szCs w:val="24"/>
                <w:lang w:eastAsia="el-GR"/>
              </w:rPr>
              <w:t>.</w:t>
            </w:r>
          </w:p>
        </w:tc>
      </w:tr>
      <w:tr w:rsidR="00EB23CF" w:rsidRPr="00BC1734" w:rsidTr="009D026D">
        <w:tc>
          <w:tcPr>
            <w:tcW w:w="1668" w:type="dxa"/>
          </w:tcPr>
          <w:p w:rsidR="00EB23CF" w:rsidRPr="00BC1734" w:rsidRDefault="00EB23C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EB23CF" w:rsidRPr="00BC1734" w:rsidRDefault="00EB23C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οριστική</w:t>
            </w:r>
            <w:r w:rsidRPr="00BC1734">
              <w:rPr>
                <w:rFonts w:ascii="Comic Sans MS" w:eastAsia="Times New Roman" w:hAnsi="Comic Sans MS" w:cs="Times New Roman"/>
                <w:color w:val="000000"/>
                <w:sz w:val="24"/>
                <w:szCs w:val="24"/>
                <w:lang w:eastAsia="el-GR"/>
              </w:rPr>
              <w:t xml:space="preserve">, επειδή </w:t>
            </w:r>
            <w:r w:rsidRPr="00BC1734">
              <w:rPr>
                <w:rFonts w:ascii="Comic Sans MS" w:eastAsia="Times New Roman" w:hAnsi="Comic Sans MS" w:cs="Times New Roman"/>
                <w:bCs/>
                <w:color w:val="000000"/>
                <w:sz w:val="24"/>
                <w:szCs w:val="24"/>
                <w:lang w:eastAsia="el-GR"/>
              </w:rPr>
              <w:t>η σύγκριση αφορά δύο πράξεις ή καταστάσεις που είναι (ή θεωρούνται ως) αντικειμενική πραγματικότητα</w:t>
            </w:r>
            <w:r w:rsidRPr="00BC1734">
              <w:rPr>
                <w:rFonts w:ascii="Comic Sans MS" w:eastAsia="Times New Roman" w:hAnsi="Comic Sans MS" w:cs="Times New Roman"/>
                <w:color w:val="000000"/>
                <w:sz w:val="24"/>
                <w:szCs w:val="24"/>
                <w:lang w:eastAsia="el-GR"/>
              </w:rPr>
              <w:t>.</w:t>
            </w:r>
          </w:p>
        </w:tc>
      </w:tr>
      <w:tr w:rsidR="00EB23CF" w:rsidRPr="00BC1734" w:rsidTr="009D026D">
        <w:tc>
          <w:tcPr>
            <w:tcW w:w="1668" w:type="dxa"/>
          </w:tcPr>
          <w:p w:rsidR="00EB23CF" w:rsidRPr="00BC1734" w:rsidRDefault="00EB23C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EB23CF" w:rsidRPr="00BC1734" w:rsidRDefault="00EB23CF"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Ως </w:t>
            </w:r>
            <w:r w:rsidRPr="00BC1734">
              <w:rPr>
                <w:rFonts w:ascii="Comic Sans MS" w:eastAsia="Times New Roman" w:hAnsi="Comic Sans MS" w:cs="Times New Roman"/>
                <w:b/>
                <w:bCs/>
                <w:color w:val="000000"/>
                <w:sz w:val="24"/>
                <w:szCs w:val="24"/>
                <w:lang w:eastAsia="el-GR"/>
              </w:rPr>
              <w:t>β΄ όρος της σύγκρισης</w:t>
            </w:r>
            <w:r w:rsidRPr="00BC1734">
              <w:rPr>
                <w:rFonts w:ascii="Comic Sans MS" w:eastAsia="Times New Roman" w:hAnsi="Comic Sans MS" w:cs="Times New Roman"/>
                <w:color w:val="000000"/>
                <w:sz w:val="24"/>
                <w:szCs w:val="24"/>
                <w:lang w:eastAsia="el-GR"/>
              </w:rPr>
              <w:t xml:space="preserve">, ενώ ο πρώτος όρος είναι μια άλλη πρόταση, συνήθως η κύρια </w:t>
            </w:r>
          </w:p>
        </w:tc>
      </w:tr>
    </w:tbl>
    <w:p w:rsidR="00320217" w:rsidRDefault="00320217" w:rsidP="00320217">
      <w:pPr>
        <w:spacing w:after="0" w:line="240" w:lineRule="auto"/>
        <w:jc w:val="both"/>
        <w:rPr>
          <w:rFonts w:ascii="Comic Sans MS" w:eastAsia="Times New Roman" w:hAnsi="Comic Sans MS" w:cs="Times New Roman"/>
          <w:b/>
          <w:bCs/>
          <w:color w:val="000000"/>
          <w:sz w:val="24"/>
          <w:szCs w:val="24"/>
          <w:u w:val="single"/>
          <w:lang w:eastAsia="el-GR"/>
        </w:rPr>
      </w:pPr>
      <w:r w:rsidRPr="00320217">
        <w:rPr>
          <w:rFonts w:ascii="Comic Sans MS" w:eastAsia="Times New Roman" w:hAnsi="Comic Sans MS" w:cs="Times New Roman"/>
          <w:b/>
          <w:bCs/>
          <w:color w:val="000000"/>
          <w:sz w:val="24"/>
          <w:szCs w:val="24"/>
          <w:u w:val="single"/>
          <w:lang w:eastAsia="el-GR"/>
        </w:rPr>
        <w:t>Υποθετικές παραβολικές  προτάσεις</w:t>
      </w:r>
    </w:p>
    <w:p w:rsidR="00320217" w:rsidRPr="00320217" w:rsidRDefault="00320217" w:rsidP="00320217">
      <w:pPr>
        <w:spacing w:after="0" w:line="240" w:lineRule="auto"/>
        <w:jc w:val="both"/>
        <w:rPr>
          <w:rFonts w:ascii="Comic Sans MS" w:eastAsia="Times New Roman" w:hAnsi="Comic Sans MS" w:cs="Times New Roman"/>
          <w:color w:val="000000"/>
          <w:sz w:val="24"/>
          <w:szCs w:val="24"/>
          <w:lang w:eastAsia="el-GR"/>
        </w:rPr>
      </w:pPr>
    </w:p>
    <w:tbl>
      <w:tblPr>
        <w:tblStyle w:val="TableGrid"/>
        <w:tblW w:w="0" w:type="auto"/>
        <w:tblLook w:val="04A0" w:firstRow="1" w:lastRow="0" w:firstColumn="1" w:lastColumn="0" w:noHBand="0" w:noVBand="1"/>
      </w:tblPr>
      <w:tblGrid>
        <w:gridCol w:w="1668"/>
        <w:gridCol w:w="6854"/>
      </w:tblGrid>
      <w:tr w:rsidR="00320217" w:rsidRPr="00320217" w:rsidTr="003E1968">
        <w:tc>
          <w:tcPr>
            <w:tcW w:w="1668" w:type="dxa"/>
          </w:tcPr>
          <w:p w:rsidR="00320217" w:rsidRPr="00320217" w:rsidRDefault="00320217" w:rsidP="00320217">
            <w:pPr>
              <w:jc w:val="both"/>
              <w:rPr>
                <w:rFonts w:ascii="Comic Sans MS" w:eastAsia="Times New Roman" w:hAnsi="Comic Sans MS" w:cs="Times New Roman"/>
                <w:color w:val="000000"/>
                <w:sz w:val="24"/>
                <w:szCs w:val="24"/>
                <w:lang w:eastAsia="el-GR"/>
              </w:rPr>
            </w:pPr>
            <w:r w:rsidRPr="00320217">
              <w:rPr>
                <w:rFonts w:ascii="Comic Sans MS" w:eastAsia="Times New Roman" w:hAnsi="Comic Sans MS" w:cs="Times New Roman"/>
                <w:color w:val="000000"/>
                <w:sz w:val="24"/>
                <w:szCs w:val="24"/>
                <w:lang w:eastAsia="el-GR"/>
              </w:rPr>
              <w:t xml:space="preserve">Είναι </w:t>
            </w:r>
          </w:p>
        </w:tc>
        <w:tc>
          <w:tcPr>
            <w:tcW w:w="6854" w:type="dxa"/>
          </w:tcPr>
          <w:p w:rsidR="00320217" w:rsidRPr="00320217" w:rsidRDefault="00320217" w:rsidP="00320217">
            <w:pPr>
              <w:jc w:val="both"/>
              <w:rPr>
                <w:rFonts w:ascii="Comic Sans MS" w:eastAsia="Times New Roman" w:hAnsi="Comic Sans MS" w:cs="Times New Roman"/>
                <w:color w:val="000000"/>
                <w:sz w:val="24"/>
                <w:szCs w:val="24"/>
                <w:lang w:eastAsia="el-GR"/>
              </w:rPr>
            </w:pPr>
            <w:r w:rsidRPr="00320217">
              <w:rPr>
                <w:rFonts w:ascii="Comic Sans MS" w:eastAsia="Times New Roman" w:hAnsi="Comic Sans MS" w:cs="Times New Roman"/>
                <w:color w:val="000000"/>
                <w:sz w:val="24"/>
                <w:szCs w:val="24"/>
                <w:lang w:eastAsia="el-GR"/>
              </w:rPr>
              <w:t>Δευτερεύουσες Επιρρηματικές Υποθετικές Παραβολικές Προτάσεις</w:t>
            </w:r>
          </w:p>
        </w:tc>
      </w:tr>
      <w:tr w:rsidR="00320217" w:rsidRPr="006852D7" w:rsidTr="003E1968">
        <w:tc>
          <w:tcPr>
            <w:tcW w:w="1668" w:type="dxa"/>
          </w:tcPr>
          <w:p w:rsidR="00320217" w:rsidRPr="00320217" w:rsidRDefault="00320217" w:rsidP="00320217">
            <w:pPr>
              <w:jc w:val="both"/>
              <w:rPr>
                <w:rFonts w:ascii="Comic Sans MS" w:eastAsia="Times New Roman" w:hAnsi="Comic Sans MS" w:cs="Times New Roman"/>
                <w:color w:val="000000"/>
                <w:sz w:val="24"/>
                <w:szCs w:val="24"/>
                <w:lang w:eastAsia="el-GR"/>
              </w:rPr>
            </w:pPr>
            <w:r w:rsidRPr="00320217">
              <w:rPr>
                <w:rFonts w:ascii="Comic Sans MS" w:eastAsia="Times New Roman" w:hAnsi="Comic Sans MS" w:cs="Times New Roman"/>
                <w:color w:val="000000"/>
                <w:sz w:val="24"/>
                <w:szCs w:val="24"/>
                <w:lang w:eastAsia="el-GR"/>
              </w:rPr>
              <w:t>Εισάγονται</w:t>
            </w:r>
          </w:p>
        </w:tc>
        <w:tc>
          <w:tcPr>
            <w:tcW w:w="6854" w:type="dxa"/>
          </w:tcPr>
          <w:p w:rsidR="00320217" w:rsidRPr="00320217" w:rsidRDefault="00320217" w:rsidP="00320217">
            <w:pPr>
              <w:jc w:val="both"/>
              <w:rPr>
                <w:rFonts w:ascii="Comic Sans MS" w:eastAsia="Times New Roman" w:hAnsi="Comic Sans MS" w:cs="Times New Roman"/>
                <w:color w:val="000000"/>
                <w:sz w:val="24"/>
                <w:szCs w:val="24"/>
                <w:lang w:val="es-ES" w:eastAsia="el-GR"/>
              </w:rPr>
            </w:pPr>
            <w:r w:rsidRPr="00320217">
              <w:rPr>
                <w:rFonts w:ascii="Comic Sans MS" w:eastAsia="Times New Roman" w:hAnsi="Comic Sans MS" w:cs="Times New Roman"/>
                <w:color w:val="000000"/>
                <w:sz w:val="24"/>
                <w:szCs w:val="24"/>
                <w:lang w:val="es-ES" w:eastAsia="el-GR"/>
              </w:rPr>
              <w:t>ut si, velut si, tamquam (si), quasi, proinde (perinde) quasi</w:t>
            </w:r>
          </w:p>
        </w:tc>
      </w:tr>
      <w:tr w:rsidR="00320217" w:rsidRPr="00320217" w:rsidTr="003E1968">
        <w:tc>
          <w:tcPr>
            <w:tcW w:w="1668" w:type="dxa"/>
          </w:tcPr>
          <w:p w:rsidR="00320217" w:rsidRPr="00320217" w:rsidRDefault="00320217" w:rsidP="00320217">
            <w:pPr>
              <w:jc w:val="both"/>
              <w:rPr>
                <w:rFonts w:ascii="Comic Sans MS" w:eastAsia="Times New Roman" w:hAnsi="Comic Sans MS" w:cs="Times New Roman"/>
                <w:color w:val="000000"/>
                <w:sz w:val="24"/>
                <w:szCs w:val="24"/>
                <w:lang w:eastAsia="el-GR"/>
              </w:rPr>
            </w:pPr>
            <w:r w:rsidRPr="00320217">
              <w:rPr>
                <w:rFonts w:ascii="Comic Sans MS" w:eastAsia="Times New Roman" w:hAnsi="Comic Sans MS" w:cs="Times New Roman"/>
                <w:color w:val="000000"/>
                <w:sz w:val="24"/>
                <w:szCs w:val="24"/>
                <w:lang w:eastAsia="el-GR"/>
              </w:rPr>
              <w:t>Εκφέρονται</w:t>
            </w:r>
          </w:p>
        </w:tc>
        <w:tc>
          <w:tcPr>
            <w:tcW w:w="6854" w:type="dxa"/>
          </w:tcPr>
          <w:p w:rsidR="00320217" w:rsidRPr="00320217" w:rsidRDefault="00320217" w:rsidP="00320217">
            <w:pPr>
              <w:jc w:val="both"/>
              <w:rPr>
                <w:rFonts w:ascii="Comic Sans MS" w:eastAsia="Times New Roman" w:hAnsi="Comic Sans MS" w:cs="Times New Roman"/>
                <w:bCs/>
                <w:color w:val="000000"/>
                <w:sz w:val="24"/>
                <w:szCs w:val="24"/>
                <w:lang w:eastAsia="el-GR"/>
              </w:rPr>
            </w:pPr>
            <w:r w:rsidRPr="00320217">
              <w:rPr>
                <w:rFonts w:ascii="Comic Sans MS" w:eastAsia="Times New Roman" w:hAnsi="Comic Sans MS" w:cs="Times New Roman"/>
                <w:bCs/>
                <w:color w:val="000000"/>
                <w:sz w:val="24"/>
                <w:szCs w:val="24"/>
                <w:lang w:eastAsia="el-GR"/>
              </w:rPr>
              <w:t xml:space="preserve">Με </w:t>
            </w:r>
            <w:r w:rsidRPr="00320217">
              <w:rPr>
                <w:rFonts w:ascii="Comic Sans MS" w:eastAsia="Times New Roman" w:hAnsi="Comic Sans MS" w:cs="Times New Roman"/>
                <w:b/>
                <w:bCs/>
                <w:color w:val="000000"/>
                <w:sz w:val="24"/>
                <w:szCs w:val="24"/>
                <w:lang w:eastAsia="el-GR"/>
              </w:rPr>
              <w:t>υποτακτική</w:t>
            </w:r>
            <w:r w:rsidRPr="00320217">
              <w:rPr>
                <w:rFonts w:ascii="Comic Sans MS" w:eastAsia="Times New Roman" w:hAnsi="Comic Sans MS" w:cs="Times New Roman"/>
                <w:bCs/>
                <w:color w:val="000000"/>
                <w:sz w:val="24"/>
                <w:szCs w:val="24"/>
                <w:lang w:eastAsia="el-GR"/>
              </w:rPr>
              <w:t xml:space="preserve"> (εισαγωγή </w:t>
            </w:r>
            <w:r w:rsidRPr="00320217">
              <w:rPr>
                <w:rFonts w:ascii="Comic Sans MS" w:eastAsia="Times New Roman" w:hAnsi="Comic Sans MS" w:cs="Times New Roman"/>
                <w:bCs/>
                <w:color w:val="000000"/>
                <w:sz w:val="24"/>
                <w:szCs w:val="24"/>
                <w:lang w:val="en-GB" w:eastAsia="el-GR"/>
              </w:rPr>
              <w:t>ut</w:t>
            </w:r>
            <w:r w:rsidRPr="00320217">
              <w:rPr>
                <w:rFonts w:ascii="Comic Sans MS" w:eastAsia="Times New Roman" w:hAnsi="Comic Sans MS" w:cs="Times New Roman"/>
                <w:bCs/>
                <w:color w:val="000000"/>
                <w:sz w:val="24"/>
                <w:szCs w:val="24"/>
                <w:lang w:eastAsia="el-GR"/>
              </w:rPr>
              <w:t xml:space="preserve">, </w:t>
            </w:r>
            <w:r w:rsidRPr="00320217">
              <w:rPr>
                <w:rFonts w:ascii="Comic Sans MS" w:eastAsia="Times New Roman" w:hAnsi="Comic Sans MS" w:cs="Times New Roman"/>
                <w:bCs/>
                <w:color w:val="000000"/>
                <w:sz w:val="24"/>
                <w:szCs w:val="24"/>
                <w:lang w:val="en-GB" w:eastAsia="el-GR"/>
              </w:rPr>
              <w:t>licet</w:t>
            </w:r>
            <w:r w:rsidRPr="00320217">
              <w:rPr>
                <w:rFonts w:ascii="Comic Sans MS" w:eastAsia="Times New Roman" w:hAnsi="Comic Sans MS" w:cs="Times New Roman"/>
                <w:bCs/>
                <w:color w:val="000000"/>
                <w:sz w:val="24"/>
                <w:szCs w:val="24"/>
                <w:lang w:eastAsia="el-GR"/>
              </w:rPr>
              <w:t xml:space="preserve">, </w:t>
            </w:r>
            <w:r w:rsidRPr="00320217">
              <w:rPr>
                <w:rFonts w:ascii="Comic Sans MS" w:eastAsia="Times New Roman" w:hAnsi="Comic Sans MS" w:cs="Times New Roman"/>
                <w:bCs/>
                <w:color w:val="000000"/>
                <w:sz w:val="24"/>
                <w:szCs w:val="24"/>
                <w:lang w:val="en-GB" w:eastAsia="el-GR"/>
              </w:rPr>
              <w:t>quamvis</w:t>
            </w:r>
            <w:r w:rsidRPr="00320217">
              <w:rPr>
                <w:rFonts w:ascii="Comic Sans MS" w:eastAsia="Times New Roman" w:hAnsi="Comic Sans MS" w:cs="Times New Roman"/>
                <w:bCs/>
                <w:color w:val="000000"/>
                <w:sz w:val="24"/>
                <w:szCs w:val="24"/>
                <w:lang w:eastAsia="el-GR"/>
              </w:rPr>
              <w:t>), επειδή η σύγκριση αφορά μια υποθετική πράξη ή κατάσταση. Πρόκειται ουσιαστικά για υποθετικούς λόγους που παραλείπεται η απόδοσή τους.</w:t>
            </w:r>
          </w:p>
          <w:p w:rsidR="00320217" w:rsidRPr="00320217" w:rsidRDefault="00320217" w:rsidP="00320217">
            <w:pPr>
              <w:jc w:val="both"/>
              <w:rPr>
                <w:rFonts w:ascii="Comic Sans MS" w:eastAsia="Times New Roman" w:hAnsi="Comic Sans MS" w:cs="Times New Roman"/>
                <w:color w:val="000000"/>
                <w:sz w:val="24"/>
                <w:szCs w:val="24"/>
                <w:lang w:eastAsia="el-GR"/>
              </w:rPr>
            </w:pPr>
            <w:r w:rsidRPr="00320217">
              <w:rPr>
                <w:rFonts w:ascii="Comic Sans MS" w:eastAsia="Times New Roman" w:hAnsi="Comic Sans MS" w:cs="Times New Roman"/>
                <w:color w:val="000000"/>
                <w:sz w:val="24"/>
                <w:szCs w:val="24"/>
                <w:lang w:eastAsia="el-GR"/>
              </w:rPr>
              <w:lastRenderedPageBreak/>
              <w:t xml:space="preserve">Στην κύρια πρόταση υπάρχει συχνά το </w:t>
            </w:r>
            <w:r w:rsidRPr="00320217">
              <w:rPr>
                <w:rFonts w:ascii="Comic Sans MS" w:eastAsia="Times New Roman" w:hAnsi="Comic Sans MS" w:cs="Times New Roman"/>
                <w:color w:val="000000"/>
                <w:sz w:val="24"/>
                <w:szCs w:val="24"/>
                <w:lang w:val="en-US" w:eastAsia="el-GR"/>
              </w:rPr>
              <w:t>tamen</w:t>
            </w:r>
          </w:p>
        </w:tc>
      </w:tr>
      <w:tr w:rsidR="00320217" w:rsidRPr="00320217" w:rsidTr="003E1968">
        <w:tc>
          <w:tcPr>
            <w:tcW w:w="1668" w:type="dxa"/>
          </w:tcPr>
          <w:p w:rsidR="00320217" w:rsidRPr="00320217" w:rsidRDefault="00320217" w:rsidP="00320217">
            <w:pPr>
              <w:jc w:val="both"/>
              <w:rPr>
                <w:rFonts w:ascii="Comic Sans MS" w:eastAsia="Times New Roman" w:hAnsi="Comic Sans MS" w:cs="Times New Roman"/>
                <w:color w:val="000000"/>
                <w:sz w:val="24"/>
                <w:szCs w:val="24"/>
                <w:lang w:eastAsia="el-GR"/>
              </w:rPr>
            </w:pPr>
            <w:r w:rsidRPr="00320217">
              <w:rPr>
                <w:rFonts w:ascii="Comic Sans MS" w:eastAsia="Times New Roman" w:hAnsi="Comic Sans MS" w:cs="Times New Roman"/>
                <w:color w:val="000000"/>
                <w:sz w:val="24"/>
                <w:szCs w:val="24"/>
                <w:lang w:eastAsia="el-GR"/>
              </w:rPr>
              <w:lastRenderedPageBreak/>
              <w:t>Λειτουργούν</w:t>
            </w:r>
          </w:p>
        </w:tc>
        <w:tc>
          <w:tcPr>
            <w:tcW w:w="6854" w:type="dxa"/>
          </w:tcPr>
          <w:p w:rsidR="00320217" w:rsidRPr="00320217" w:rsidRDefault="00320217" w:rsidP="00320217">
            <w:pPr>
              <w:jc w:val="both"/>
              <w:rPr>
                <w:rFonts w:ascii="Comic Sans MS" w:eastAsia="Times New Roman" w:hAnsi="Comic Sans MS" w:cs="Times New Roman"/>
                <w:color w:val="000000"/>
                <w:sz w:val="24"/>
                <w:szCs w:val="24"/>
                <w:lang w:eastAsia="el-GR"/>
              </w:rPr>
            </w:pPr>
            <w:r w:rsidRPr="00320217">
              <w:rPr>
                <w:rFonts w:ascii="Comic Sans MS" w:eastAsia="Times New Roman" w:hAnsi="Comic Sans MS" w:cs="Times New Roman"/>
                <w:color w:val="000000"/>
                <w:sz w:val="24"/>
                <w:szCs w:val="24"/>
                <w:lang w:eastAsia="el-GR"/>
              </w:rPr>
              <w:t xml:space="preserve">Ως </w:t>
            </w:r>
            <w:r w:rsidRPr="00320217">
              <w:rPr>
                <w:rFonts w:ascii="Comic Sans MS" w:eastAsia="Times New Roman" w:hAnsi="Comic Sans MS" w:cs="Times New Roman"/>
                <w:b/>
                <w:bCs/>
                <w:color w:val="000000"/>
                <w:sz w:val="24"/>
                <w:szCs w:val="24"/>
                <w:lang w:eastAsia="el-GR"/>
              </w:rPr>
              <w:t>β΄ όρος της σύγκρισης</w:t>
            </w:r>
            <w:r w:rsidRPr="00320217">
              <w:rPr>
                <w:rFonts w:ascii="Comic Sans MS" w:eastAsia="Times New Roman" w:hAnsi="Comic Sans MS" w:cs="Times New Roman"/>
                <w:color w:val="000000"/>
                <w:sz w:val="24"/>
                <w:szCs w:val="24"/>
                <w:lang w:eastAsia="el-GR"/>
              </w:rPr>
              <w:t xml:space="preserve">, ενώ ο πρώτος όρος είναι μια άλλη πρόταση, συνήθως η κύρια </w:t>
            </w:r>
          </w:p>
        </w:tc>
      </w:tr>
    </w:tbl>
    <w:p w:rsidR="00EB23CF" w:rsidRPr="00BC1734" w:rsidRDefault="00EB23CF" w:rsidP="00BC1734">
      <w:pPr>
        <w:spacing w:after="0" w:line="240" w:lineRule="auto"/>
        <w:jc w:val="both"/>
        <w:rPr>
          <w:rFonts w:ascii="Comic Sans MS" w:eastAsia="Times New Roman" w:hAnsi="Comic Sans MS" w:cs="Times New Roman"/>
          <w:color w:val="000000"/>
          <w:sz w:val="24"/>
          <w:szCs w:val="24"/>
          <w:lang w:eastAsia="el-GR"/>
        </w:rPr>
      </w:pPr>
    </w:p>
    <w:p w:rsidR="00EB23CF" w:rsidRPr="00BC1734" w:rsidRDefault="00EB23CF" w:rsidP="00BC1734">
      <w:pPr>
        <w:spacing w:after="0" w:line="240" w:lineRule="auto"/>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
          <w:bCs/>
          <w:color w:val="000000"/>
          <w:sz w:val="24"/>
          <w:szCs w:val="24"/>
          <w:u w:val="single"/>
          <w:lang w:eastAsia="el-GR"/>
        </w:rPr>
        <w:t>Βουλητικές προτάσεις</w:t>
      </w:r>
    </w:p>
    <w:p w:rsidR="00EB23CF" w:rsidRPr="00BC1734" w:rsidRDefault="00EB23CF" w:rsidP="00BC1734">
      <w:pPr>
        <w:spacing w:after="0" w:line="240" w:lineRule="auto"/>
        <w:jc w:val="both"/>
        <w:rPr>
          <w:rFonts w:ascii="Comic Sans MS" w:eastAsia="Times New Roman" w:hAnsi="Comic Sans MS" w:cs="Times New Roman"/>
          <w:color w:val="000000"/>
          <w:sz w:val="24"/>
          <w:szCs w:val="24"/>
          <w:lang w:eastAsia="el-GR"/>
        </w:rPr>
      </w:pPr>
    </w:p>
    <w:tbl>
      <w:tblPr>
        <w:tblStyle w:val="TableGrid"/>
        <w:tblW w:w="0" w:type="auto"/>
        <w:tblLook w:val="04A0" w:firstRow="1" w:lastRow="0" w:firstColumn="1" w:lastColumn="0" w:noHBand="0" w:noVBand="1"/>
      </w:tblPr>
      <w:tblGrid>
        <w:gridCol w:w="1668"/>
        <w:gridCol w:w="6854"/>
      </w:tblGrid>
      <w:tr w:rsidR="00A01CB7" w:rsidRPr="00BC1734" w:rsidTr="009D026D">
        <w:tc>
          <w:tcPr>
            <w:tcW w:w="1668"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Δευτερεύουσες Ονοματικές Βουλητικές Προτάσεις</w:t>
            </w:r>
          </w:p>
        </w:tc>
      </w:tr>
      <w:tr w:rsidR="00A01CB7" w:rsidRPr="00BC1734" w:rsidTr="009D026D">
        <w:tc>
          <w:tcPr>
            <w:tcW w:w="1668"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Με το </w:t>
            </w:r>
            <w:r w:rsidRPr="00BC1734">
              <w:rPr>
                <w:rFonts w:ascii="Comic Sans MS" w:eastAsia="Times New Roman" w:hAnsi="Comic Sans MS" w:cs="Times New Roman"/>
                <w:bCs/>
                <w:color w:val="000000"/>
                <w:sz w:val="24"/>
                <w:szCs w:val="24"/>
                <w:lang w:val="en-US" w:eastAsia="el-GR"/>
              </w:rPr>
              <w:t>ut</w:t>
            </w:r>
            <w:r w:rsidRPr="00BC1734">
              <w:rPr>
                <w:rFonts w:ascii="Comic Sans MS" w:eastAsia="Times New Roman" w:hAnsi="Comic Sans MS" w:cs="Times New Roman"/>
                <w:bCs/>
                <w:color w:val="000000"/>
                <w:sz w:val="24"/>
                <w:szCs w:val="24"/>
                <w:lang w:eastAsia="el-GR"/>
              </w:rPr>
              <w:t xml:space="preserve"> </w:t>
            </w:r>
            <w:r w:rsidRPr="00BC1734">
              <w:rPr>
                <w:rFonts w:ascii="Comic Sans MS" w:eastAsia="Times New Roman" w:hAnsi="Comic Sans MS" w:cs="Times New Roman"/>
                <w:color w:val="000000"/>
                <w:sz w:val="24"/>
                <w:szCs w:val="24"/>
                <w:lang w:eastAsia="el-GR"/>
              </w:rPr>
              <w:t xml:space="preserve">και οι αρνητικές με το </w:t>
            </w:r>
            <w:r w:rsidRPr="00BC1734">
              <w:rPr>
                <w:rFonts w:ascii="Comic Sans MS" w:eastAsia="Times New Roman" w:hAnsi="Comic Sans MS" w:cs="Times New Roman"/>
                <w:bCs/>
                <w:color w:val="000000"/>
                <w:sz w:val="24"/>
                <w:szCs w:val="24"/>
                <w:lang w:val="en-US" w:eastAsia="el-GR"/>
              </w:rPr>
              <w:t>ne</w:t>
            </w:r>
            <w:r w:rsidRPr="00BC1734">
              <w:rPr>
                <w:rFonts w:ascii="Comic Sans MS" w:eastAsia="Times New Roman" w:hAnsi="Comic Sans MS" w:cs="Times New Roman"/>
                <w:bCs/>
                <w:color w:val="000000"/>
                <w:sz w:val="24"/>
                <w:szCs w:val="24"/>
                <w:lang w:eastAsia="el-GR"/>
              </w:rPr>
              <w:t xml:space="preserve"> (45)</w:t>
            </w:r>
            <w:r w:rsidRPr="00BC1734">
              <w:rPr>
                <w:rFonts w:ascii="Comic Sans MS" w:eastAsia="Times New Roman" w:hAnsi="Comic Sans MS" w:cs="Times New Roman"/>
                <w:color w:val="000000"/>
                <w:sz w:val="24"/>
                <w:szCs w:val="24"/>
                <w:lang w:eastAsia="el-GR"/>
              </w:rPr>
              <w:t xml:space="preserve">, σπανιότερα με το </w:t>
            </w:r>
            <w:r w:rsidRPr="00BC1734">
              <w:rPr>
                <w:rFonts w:ascii="Comic Sans MS" w:eastAsia="Times New Roman" w:hAnsi="Comic Sans MS" w:cs="Times New Roman"/>
                <w:color w:val="000000"/>
                <w:sz w:val="24"/>
                <w:szCs w:val="24"/>
                <w:lang w:val="en-US" w:eastAsia="el-GR"/>
              </w:rPr>
              <w:t>quominus</w:t>
            </w:r>
            <w:r w:rsidRPr="00BC1734">
              <w:rPr>
                <w:rFonts w:ascii="Comic Sans MS" w:eastAsia="Times New Roman" w:hAnsi="Comic Sans MS" w:cs="Times New Roman"/>
                <w:color w:val="000000"/>
                <w:sz w:val="24"/>
                <w:szCs w:val="24"/>
                <w:lang w:eastAsia="el-GR"/>
              </w:rPr>
              <w:t xml:space="preserve"> </w:t>
            </w:r>
          </w:p>
        </w:tc>
      </w:tr>
      <w:tr w:rsidR="00A01CB7" w:rsidRPr="00BC1734" w:rsidTr="009D026D">
        <w:tc>
          <w:tcPr>
            <w:tcW w:w="1668"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υποτακτική</w:t>
            </w:r>
            <w:r w:rsidRPr="00BC1734">
              <w:rPr>
                <w:rFonts w:ascii="Comic Sans MS" w:eastAsia="Times New Roman" w:hAnsi="Comic Sans MS" w:cs="Times New Roman"/>
                <w:color w:val="000000"/>
                <w:sz w:val="24"/>
                <w:szCs w:val="24"/>
                <w:lang w:eastAsia="el-GR"/>
              </w:rPr>
              <w:t xml:space="preserve">, επειδή </w:t>
            </w:r>
            <w:r w:rsidRPr="00BC1734">
              <w:rPr>
                <w:rFonts w:ascii="Comic Sans MS" w:eastAsia="Times New Roman" w:hAnsi="Comic Sans MS" w:cs="Times New Roman"/>
                <w:bCs/>
                <w:color w:val="000000"/>
                <w:sz w:val="24"/>
                <w:szCs w:val="24"/>
                <w:lang w:eastAsia="el-GR"/>
              </w:rPr>
              <w:t>το περιεχόμενό τους είναι απλώς επιθυμητό.</w:t>
            </w:r>
          </w:p>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Στις βουλητικές προτάσεις έχουμε </w:t>
            </w:r>
            <w:r w:rsidRPr="00BC1734">
              <w:rPr>
                <w:rFonts w:ascii="Comic Sans MS" w:eastAsia="Times New Roman" w:hAnsi="Comic Sans MS" w:cs="Times New Roman"/>
                <w:b/>
                <w:bCs/>
                <w:color w:val="000000"/>
                <w:sz w:val="24"/>
                <w:szCs w:val="24"/>
                <w:lang w:eastAsia="el-GR"/>
              </w:rPr>
              <w:t>ιδιομορφία ως προς την ακολουθία των χρόνων</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bCs/>
                <w:color w:val="000000"/>
                <w:sz w:val="24"/>
                <w:szCs w:val="24"/>
                <w:lang w:eastAsia="el-GR"/>
              </w:rPr>
              <w:t>εκφέρονται μόνο</w:t>
            </w:r>
            <w:r w:rsidRPr="00BC1734">
              <w:rPr>
                <w:rFonts w:ascii="Comic Sans MS" w:eastAsia="Times New Roman" w:hAnsi="Comic Sans MS" w:cs="Times New Roman"/>
                <w:color w:val="000000"/>
                <w:sz w:val="24"/>
                <w:szCs w:val="24"/>
                <w:lang w:eastAsia="el-GR"/>
              </w:rPr>
              <w:t xml:space="preserve"> με την </w:t>
            </w:r>
            <w:r w:rsidRPr="00BC1734">
              <w:rPr>
                <w:rFonts w:ascii="Comic Sans MS" w:eastAsia="Times New Roman" w:hAnsi="Comic Sans MS" w:cs="Times New Roman"/>
                <w:bCs/>
                <w:color w:val="000000"/>
                <w:sz w:val="24"/>
                <w:szCs w:val="24"/>
                <w:lang w:eastAsia="el-GR"/>
              </w:rPr>
              <w:t>υποτακτική του Ενεστώτα</w:t>
            </w:r>
            <w:r w:rsidRPr="00BC1734">
              <w:rPr>
                <w:rFonts w:ascii="Comic Sans MS" w:eastAsia="Times New Roman" w:hAnsi="Comic Sans MS" w:cs="Times New Roman"/>
                <w:color w:val="000000"/>
                <w:sz w:val="24"/>
                <w:szCs w:val="24"/>
                <w:lang w:eastAsia="el-GR"/>
              </w:rPr>
              <w:t xml:space="preserve"> (σε εξάρτηση από αρκτικό χρόνο) </w:t>
            </w:r>
            <w:r w:rsidRPr="00BC1734">
              <w:rPr>
                <w:rFonts w:ascii="Comic Sans MS" w:eastAsia="Times New Roman" w:hAnsi="Comic Sans MS" w:cs="Times New Roman"/>
                <w:bCs/>
                <w:color w:val="000000"/>
                <w:sz w:val="24"/>
                <w:szCs w:val="24"/>
                <w:lang w:eastAsia="el-GR"/>
              </w:rPr>
              <w:t>και του παρατατικού</w:t>
            </w:r>
            <w:r w:rsidRPr="00BC1734">
              <w:rPr>
                <w:rFonts w:ascii="Comic Sans MS" w:eastAsia="Times New Roman" w:hAnsi="Comic Sans MS" w:cs="Times New Roman"/>
                <w:color w:val="000000"/>
                <w:sz w:val="24"/>
                <w:szCs w:val="24"/>
                <w:lang w:eastAsia="el-GR"/>
              </w:rPr>
              <w:t xml:space="preserve"> (σε εξάρτηση από ιστορικό χρόνο). Έχουμε, δηλαδή, συγχρονισμό της κύριας πρότασης με τη δευτερεύουσα. </w:t>
            </w:r>
            <w:r w:rsidR="002700D3" w:rsidRPr="00BC1734">
              <w:rPr>
                <w:rFonts w:ascii="Comic Sans MS" w:hAnsi="Comic Sans MS"/>
                <w:color w:val="000000"/>
                <w:sz w:val="24"/>
                <w:szCs w:val="24"/>
                <w:shd w:val="clear" w:color="auto" w:fill="FFFFFF"/>
              </w:rPr>
              <w:t xml:space="preserve">Η βούληση (πρόθεση) είναι δηλαδή ιδωμένη τη στιγμή που </w:t>
            </w:r>
            <w:r w:rsidR="005739A4" w:rsidRPr="00BC1734">
              <w:rPr>
                <w:rFonts w:ascii="Comic Sans MS" w:hAnsi="Comic Sans MS"/>
                <w:color w:val="000000"/>
                <w:sz w:val="24"/>
                <w:szCs w:val="24"/>
                <w:shd w:val="clear" w:color="auto" w:fill="FFFFFF"/>
              </w:rPr>
              <w:t>εμφανίζεται</w:t>
            </w:r>
            <w:r w:rsidR="002700D3" w:rsidRPr="00BC1734">
              <w:rPr>
                <w:rFonts w:ascii="Comic Sans MS" w:hAnsi="Comic Sans MS"/>
                <w:color w:val="000000"/>
                <w:sz w:val="24"/>
                <w:szCs w:val="24"/>
                <w:shd w:val="clear" w:color="auto" w:fill="FFFFFF"/>
              </w:rPr>
              <w:t xml:space="preserve"> στο μυαλό του ομιλητή (συγχρονισμός της κύριας με τη δευτερεύουσα πρόταση) και όχι τη στιγμή της πιθανής πραγματοποίησής της.</w:t>
            </w:r>
            <w:r w:rsidR="002700D3" w:rsidRPr="00BC1734">
              <w:rPr>
                <w:rFonts w:ascii="Comic Sans MS" w:eastAsia="Times New Roman" w:hAnsi="Comic Sans MS" w:cs="Times New Roman"/>
                <w:color w:val="000000"/>
                <w:sz w:val="24"/>
                <w:szCs w:val="24"/>
                <w:lang w:eastAsia="el-GR"/>
              </w:rPr>
              <w:t xml:space="preserve"> </w:t>
            </w:r>
          </w:p>
        </w:tc>
      </w:tr>
      <w:tr w:rsidR="00A01CB7" w:rsidRPr="00BC1734" w:rsidTr="009D026D">
        <w:tc>
          <w:tcPr>
            <w:tcW w:w="1668"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A01CB7" w:rsidRPr="00BC1734" w:rsidRDefault="00A01CB7" w:rsidP="00BC1734">
            <w:pPr>
              <w:jc w:val="both"/>
              <w:rPr>
                <w:rFonts w:ascii="Comic Sans MS" w:eastAsia="Times New Roman" w:hAnsi="Comic Sans MS" w:cs="Times New Roman"/>
                <w:bCs/>
                <w:color w:val="000000"/>
                <w:sz w:val="24"/>
                <w:szCs w:val="24"/>
                <w:lang w:eastAsia="el-GR"/>
              </w:rPr>
            </w:pPr>
            <w:r w:rsidRPr="00BC1734">
              <w:rPr>
                <w:rFonts w:ascii="Comic Sans MS" w:eastAsia="Times New Roman" w:hAnsi="Comic Sans MS" w:cs="Times New Roman"/>
                <w:color w:val="000000"/>
                <w:sz w:val="24"/>
                <w:szCs w:val="24"/>
                <w:lang w:eastAsia="el-GR"/>
              </w:rPr>
              <w:t xml:space="preserve">Ως </w:t>
            </w:r>
            <w:r w:rsidRPr="00BC1734">
              <w:rPr>
                <w:rFonts w:ascii="Comic Sans MS" w:eastAsia="Times New Roman" w:hAnsi="Comic Sans MS" w:cs="Times New Roman"/>
                <w:bCs/>
                <w:color w:val="000000"/>
                <w:sz w:val="24"/>
                <w:szCs w:val="24"/>
                <w:lang w:eastAsia="el-GR"/>
              </w:rPr>
              <w:t xml:space="preserve"> Υποκείμενα ή Αντικείμενα σε ρήματα ή εκφράσεις </w:t>
            </w:r>
            <w:r w:rsidRPr="00BC1734">
              <w:rPr>
                <w:rFonts w:ascii="Comic Sans MS" w:eastAsia="Times New Roman" w:hAnsi="Comic Sans MS" w:cs="Times New Roman"/>
                <w:color w:val="000000"/>
                <w:sz w:val="24"/>
                <w:szCs w:val="24"/>
                <w:lang w:eastAsia="el-GR"/>
              </w:rPr>
              <w:t>που σημαίνουν: διατάζω, ζητώ, παρακαλώ, προτρέπω, πείθω, αποφασίζω, επιτρέπω, φροντίζω κλπ.</w:t>
            </w:r>
          </w:p>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Επεξηγήσεις</w:t>
            </w:r>
            <w:r w:rsidRPr="00BC1734">
              <w:rPr>
                <w:rFonts w:ascii="Comic Sans MS" w:eastAsia="Times New Roman" w:hAnsi="Comic Sans MS" w:cs="Times New Roman"/>
                <w:color w:val="000000"/>
                <w:sz w:val="24"/>
                <w:szCs w:val="24"/>
                <w:lang w:eastAsia="el-GR"/>
              </w:rPr>
              <w:t xml:space="preserve"> σε αντίστοιχα ουσιαστικά ή αντωνυμίες</w:t>
            </w:r>
          </w:p>
        </w:tc>
      </w:tr>
    </w:tbl>
    <w:p w:rsidR="00A01CB7" w:rsidRPr="00BC1734" w:rsidRDefault="00A01CB7" w:rsidP="00BC1734">
      <w:pPr>
        <w:spacing w:after="0" w:line="240" w:lineRule="auto"/>
        <w:jc w:val="both"/>
        <w:rPr>
          <w:rFonts w:ascii="Comic Sans MS" w:eastAsia="Times New Roman" w:hAnsi="Comic Sans MS" w:cs="Times New Roman"/>
          <w:color w:val="000000"/>
          <w:sz w:val="24"/>
          <w:szCs w:val="24"/>
          <w:lang w:eastAsia="el-GR"/>
        </w:rPr>
      </w:pPr>
    </w:p>
    <w:p w:rsidR="00A01CB7" w:rsidRPr="00BC1734" w:rsidRDefault="00A01CB7" w:rsidP="00BC1734">
      <w:pPr>
        <w:spacing w:after="0" w:line="240" w:lineRule="auto"/>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
          <w:bCs/>
          <w:color w:val="000000"/>
          <w:sz w:val="24"/>
          <w:szCs w:val="24"/>
          <w:u w:val="single"/>
          <w:lang w:eastAsia="el-GR"/>
        </w:rPr>
        <w:t>Ενδοιαστικές προτάσεις</w:t>
      </w:r>
    </w:p>
    <w:p w:rsidR="00A01CB7" w:rsidRPr="00BC1734" w:rsidRDefault="00A01CB7" w:rsidP="00BC1734">
      <w:pPr>
        <w:spacing w:after="0" w:line="240" w:lineRule="auto"/>
        <w:jc w:val="both"/>
        <w:rPr>
          <w:rFonts w:ascii="Comic Sans MS" w:eastAsia="Times New Roman" w:hAnsi="Comic Sans MS" w:cs="Times New Roman"/>
          <w:color w:val="000000"/>
          <w:sz w:val="24"/>
          <w:szCs w:val="24"/>
          <w:lang w:eastAsia="el-GR"/>
        </w:rPr>
      </w:pPr>
    </w:p>
    <w:tbl>
      <w:tblPr>
        <w:tblStyle w:val="TableGrid"/>
        <w:tblW w:w="0" w:type="auto"/>
        <w:tblLook w:val="04A0" w:firstRow="1" w:lastRow="0" w:firstColumn="1" w:lastColumn="0" w:noHBand="0" w:noVBand="1"/>
      </w:tblPr>
      <w:tblGrid>
        <w:gridCol w:w="1668"/>
        <w:gridCol w:w="6854"/>
      </w:tblGrid>
      <w:tr w:rsidR="00A01CB7" w:rsidRPr="00BC1734" w:rsidTr="009D026D">
        <w:tc>
          <w:tcPr>
            <w:tcW w:w="1668"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Δευτερεύουσες Ονοματικές Ενδοιαστικές Προτάσεις</w:t>
            </w:r>
          </w:p>
        </w:tc>
      </w:tr>
      <w:tr w:rsidR="00A01CB7" w:rsidRPr="00BC1734" w:rsidTr="009D026D">
        <w:tc>
          <w:tcPr>
            <w:tcW w:w="1668"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val="es-ES" w:eastAsia="el-GR"/>
              </w:rPr>
              <w:t>Ut</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s-ES" w:eastAsia="el-GR"/>
              </w:rPr>
              <w:t>ne</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s-ES" w:eastAsia="el-GR"/>
              </w:rPr>
              <w:t>non</w:t>
            </w:r>
            <w:r w:rsidR="002700D3" w:rsidRPr="00BC1734">
              <w:rPr>
                <w:rFonts w:ascii="Comic Sans MS" w:eastAsia="Times New Roman" w:hAnsi="Comic Sans MS" w:cs="Times New Roman"/>
                <w:color w:val="000000"/>
                <w:sz w:val="24"/>
                <w:szCs w:val="24"/>
                <w:lang w:eastAsia="el-GR"/>
              </w:rPr>
              <w:t>,</w:t>
            </w:r>
            <w:r w:rsidRPr="00BC1734">
              <w:rPr>
                <w:rFonts w:ascii="Comic Sans MS" w:eastAsia="Times New Roman" w:hAnsi="Comic Sans MS" w:cs="Times New Roman"/>
                <w:color w:val="000000"/>
                <w:sz w:val="24"/>
                <w:szCs w:val="24"/>
                <w:lang w:eastAsia="el-GR"/>
              </w:rPr>
              <w:t xml:space="preserve"> </w:t>
            </w:r>
            <w:r w:rsidR="002700D3" w:rsidRPr="00BC1734">
              <w:rPr>
                <w:rFonts w:ascii="Comic Sans MS" w:eastAsia="Times New Roman" w:hAnsi="Comic Sans MS" w:cs="Times New Roman"/>
                <w:bCs/>
                <w:color w:val="000000"/>
                <w:sz w:val="24"/>
                <w:szCs w:val="24"/>
                <w:lang w:eastAsia="el-GR"/>
              </w:rPr>
              <w:t>όταν ο φόβος είναι μήπως δε γίνει κάτι</w:t>
            </w:r>
          </w:p>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val="es-ES" w:eastAsia="el-GR"/>
              </w:rPr>
              <w:t>Ne</w:t>
            </w:r>
            <w:r w:rsidR="002700D3" w:rsidRPr="00BC1734">
              <w:rPr>
                <w:rFonts w:ascii="Comic Sans MS" w:eastAsia="Times New Roman" w:hAnsi="Comic Sans MS" w:cs="Times New Roman"/>
                <w:color w:val="000000"/>
                <w:sz w:val="24"/>
                <w:szCs w:val="24"/>
                <w:lang w:eastAsia="el-GR"/>
              </w:rPr>
              <w:t>,</w:t>
            </w:r>
            <w:r w:rsidRPr="00BC1734">
              <w:rPr>
                <w:rFonts w:ascii="Comic Sans MS" w:eastAsia="Times New Roman" w:hAnsi="Comic Sans MS" w:cs="Times New Roman"/>
                <w:color w:val="000000"/>
                <w:sz w:val="24"/>
                <w:szCs w:val="24"/>
                <w:lang w:eastAsia="el-GR"/>
              </w:rPr>
              <w:t xml:space="preserve"> </w:t>
            </w:r>
            <w:r w:rsidR="002700D3" w:rsidRPr="00BC1734">
              <w:rPr>
                <w:rFonts w:ascii="Comic Sans MS" w:eastAsia="Times New Roman" w:hAnsi="Comic Sans MS" w:cs="Times New Roman"/>
                <w:bCs/>
                <w:color w:val="000000"/>
                <w:sz w:val="24"/>
                <w:szCs w:val="24"/>
                <w:lang w:eastAsia="el-GR"/>
              </w:rPr>
              <w:t>όταν ο φόβος είναι μήπως γίνει κάτι</w:t>
            </w:r>
          </w:p>
        </w:tc>
      </w:tr>
      <w:tr w:rsidR="00A01CB7" w:rsidRPr="00BC1734" w:rsidTr="009D026D">
        <w:tc>
          <w:tcPr>
            <w:tcW w:w="1668"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υποτακτική</w:t>
            </w:r>
            <w:r w:rsidRPr="00BC1734">
              <w:rPr>
                <w:rFonts w:ascii="Comic Sans MS" w:eastAsia="Times New Roman" w:hAnsi="Comic Sans MS" w:cs="Times New Roman"/>
                <w:color w:val="000000"/>
                <w:sz w:val="24"/>
                <w:szCs w:val="24"/>
                <w:lang w:eastAsia="el-GR"/>
              </w:rPr>
              <w:t xml:space="preserve">, επειδή </w:t>
            </w:r>
            <w:r w:rsidRPr="00BC1734">
              <w:rPr>
                <w:rFonts w:ascii="Comic Sans MS" w:eastAsia="Times New Roman" w:hAnsi="Comic Sans MS" w:cs="Times New Roman"/>
                <w:bCs/>
                <w:color w:val="000000"/>
                <w:sz w:val="24"/>
                <w:szCs w:val="24"/>
                <w:lang w:eastAsia="el-GR"/>
              </w:rPr>
              <w:t>το περιεχόμενό τους  αφορά κάτι πιθανό.</w:t>
            </w:r>
          </w:p>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Στις ενδοιαστικές προτάσεις έχουμε </w:t>
            </w:r>
            <w:r w:rsidRPr="00BC1734">
              <w:rPr>
                <w:rFonts w:ascii="Comic Sans MS" w:eastAsia="Times New Roman" w:hAnsi="Comic Sans MS" w:cs="Times New Roman"/>
                <w:b/>
                <w:bCs/>
                <w:color w:val="000000"/>
                <w:sz w:val="24"/>
                <w:szCs w:val="24"/>
                <w:lang w:eastAsia="el-GR"/>
              </w:rPr>
              <w:t>ιδιομορφία ως προς την ακολουθία των χρόνων</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bCs/>
                <w:color w:val="000000"/>
                <w:sz w:val="24"/>
                <w:szCs w:val="24"/>
                <w:lang w:eastAsia="el-GR"/>
              </w:rPr>
              <w:t>εκφέρονται μόνο</w:t>
            </w:r>
            <w:r w:rsidRPr="00BC1734">
              <w:rPr>
                <w:rFonts w:ascii="Comic Sans MS" w:eastAsia="Times New Roman" w:hAnsi="Comic Sans MS" w:cs="Times New Roman"/>
                <w:color w:val="000000"/>
                <w:sz w:val="24"/>
                <w:szCs w:val="24"/>
                <w:lang w:eastAsia="el-GR"/>
              </w:rPr>
              <w:t xml:space="preserve"> με την </w:t>
            </w:r>
            <w:r w:rsidRPr="00BC1734">
              <w:rPr>
                <w:rFonts w:ascii="Comic Sans MS" w:eastAsia="Times New Roman" w:hAnsi="Comic Sans MS" w:cs="Times New Roman"/>
                <w:bCs/>
                <w:color w:val="000000"/>
                <w:sz w:val="24"/>
                <w:szCs w:val="24"/>
                <w:lang w:eastAsia="el-GR"/>
              </w:rPr>
              <w:t>υποτακτική του Ενεστώτα</w:t>
            </w:r>
            <w:r w:rsidRPr="00BC1734">
              <w:rPr>
                <w:rFonts w:ascii="Comic Sans MS" w:eastAsia="Times New Roman" w:hAnsi="Comic Sans MS" w:cs="Times New Roman"/>
                <w:color w:val="000000"/>
                <w:sz w:val="24"/>
                <w:szCs w:val="24"/>
                <w:lang w:eastAsia="el-GR"/>
              </w:rPr>
              <w:t xml:space="preserve"> (σε εξάρτηση από αρκτικό χρόνο) </w:t>
            </w:r>
            <w:r w:rsidRPr="00BC1734">
              <w:rPr>
                <w:rFonts w:ascii="Comic Sans MS" w:eastAsia="Times New Roman" w:hAnsi="Comic Sans MS" w:cs="Times New Roman"/>
                <w:bCs/>
                <w:color w:val="000000"/>
                <w:sz w:val="24"/>
                <w:szCs w:val="24"/>
                <w:lang w:eastAsia="el-GR"/>
              </w:rPr>
              <w:t>και του παρατατικού</w:t>
            </w:r>
            <w:r w:rsidRPr="00BC1734">
              <w:rPr>
                <w:rFonts w:ascii="Comic Sans MS" w:eastAsia="Times New Roman" w:hAnsi="Comic Sans MS" w:cs="Times New Roman"/>
                <w:color w:val="000000"/>
                <w:sz w:val="24"/>
                <w:szCs w:val="24"/>
                <w:lang w:eastAsia="el-GR"/>
              </w:rPr>
              <w:t xml:space="preserve"> (σε εξάρτηση από ιστορικό χρόνο). Έχουμε, δηλαδή, συγχρονισμό της κύριας πρότασης με τη δευτερεύουσα. </w:t>
            </w:r>
            <w:r w:rsidR="002700D3" w:rsidRPr="00BC1734">
              <w:rPr>
                <w:rFonts w:ascii="Comic Sans MS" w:hAnsi="Comic Sans MS"/>
                <w:color w:val="000000"/>
                <w:sz w:val="24"/>
                <w:szCs w:val="24"/>
                <w:shd w:val="clear" w:color="auto" w:fill="FFFFFF"/>
              </w:rPr>
              <w:t xml:space="preserve">Ο φόβος είναι δηλαδή ιδωμένος τη στιγμή που </w:t>
            </w:r>
            <w:r w:rsidR="005739A4" w:rsidRPr="00BC1734">
              <w:rPr>
                <w:rFonts w:ascii="Comic Sans MS" w:hAnsi="Comic Sans MS"/>
                <w:color w:val="000000"/>
                <w:sz w:val="24"/>
                <w:szCs w:val="24"/>
                <w:shd w:val="clear" w:color="auto" w:fill="FFFFFF"/>
              </w:rPr>
              <w:t>εμφανίζεται</w:t>
            </w:r>
            <w:r w:rsidR="002700D3" w:rsidRPr="00BC1734">
              <w:rPr>
                <w:rFonts w:ascii="Comic Sans MS" w:hAnsi="Comic Sans MS"/>
                <w:color w:val="000000"/>
                <w:sz w:val="24"/>
                <w:szCs w:val="24"/>
                <w:shd w:val="clear" w:color="auto" w:fill="FFFFFF"/>
              </w:rPr>
              <w:t xml:space="preserve"> στο μυαλό του ομιλητή (συγχρονισμός της κύριας με τη δευτερεύουσα πρόταση) και όχι τη στιγμή της πιθανής πραγματοποίησής του.</w:t>
            </w:r>
            <w:r w:rsidR="002700D3"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eastAsia="el-GR"/>
              </w:rPr>
              <w:t>Σπάνια και με υποτακτική παρακειμένου, επειδή το περιεχόμενό τους έχει ήδη πραγματοποιηθεί</w:t>
            </w:r>
          </w:p>
        </w:tc>
      </w:tr>
      <w:tr w:rsidR="00A01CB7" w:rsidRPr="00BC1734" w:rsidTr="009D026D">
        <w:tc>
          <w:tcPr>
            <w:tcW w:w="1668" w:type="dxa"/>
          </w:tcPr>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A01CB7" w:rsidRPr="00BC1734" w:rsidRDefault="00A01CB7" w:rsidP="00BC1734">
            <w:pPr>
              <w:jc w:val="both"/>
              <w:rPr>
                <w:rFonts w:ascii="Comic Sans MS" w:eastAsia="Times New Roman" w:hAnsi="Comic Sans MS" w:cs="Times New Roman"/>
                <w:bCs/>
                <w:color w:val="000000"/>
                <w:sz w:val="24"/>
                <w:szCs w:val="24"/>
                <w:lang w:eastAsia="el-GR"/>
              </w:rPr>
            </w:pPr>
            <w:r w:rsidRPr="00BC1734">
              <w:rPr>
                <w:rFonts w:ascii="Comic Sans MS" w:eastAsia="Times New Roman" w:hAnsi="Comic Sans MS" w:cs="Times New Roman"/>
                <w:color w:val="000000"/>
                <w:sz w:val="24"/>
                <w:szCs w:val="24"/>
                <w:lang w:eastAsia="el-GR"/>
              </w:rPr>
              <w:t xml:space="preserve">Ως </w:t>
            </w:r>
            <w:r w:rsidRPr="00BC1734">
              <w:rPr>
                <w:rFonts w:ascii="Comic Sans MS" w:eastAsia="Times New Roman" w:hAnsi="Comic Sans MS" w:cs="Times New Roman"/>
                <w:bCs/>
                <w:color w:val="000000"/>
                <w:sz w:val="24"/>
                <w:szCs w:val="24"/>
                <w:lang w:eastAsia="el-GR"/>
              </w:rPr>
              <w:t xml:space="preserve"> Υποκείμενα ή Αντικείμενα σε ρήματα ή εκφράσεις </w:t>
            </w:r>
            <w:r w:rsidRPr="00BC1734">
              <w:rPr>
                <w:rFonts w:ascii="Comic Sans MS" w:eastAsia="Times New Roman" w:hAnsi="Comic Sans MS" w:cs="Times New Roman"/>
                <w:color w:val="000000"/>
                <w:sz w:val="24"/>
                <w:szCs w:val="24"/>
                <w:lang w:eastAsia="el-GR"/>
              </w:rPr>
              <w:t xml:space="preserve">που </w:t>
            </w:r>
            <w:r w:rsidRPr="00BC1734">
              <w:rPr>
                <w:rFonts w:ascii="Comic Sans MS" w:eastAsia="Times New Roman" w:hAnsi="Comic Sans MS" w:cs="Times New Roman"/>
                <w:color w:val="000000"/>
                <w:sz w:val="24"/>
                <w:szCs w:val="24"/>
                <w:lang w:eastAsia="el-GR"/>
              </w:rPr>
              <w:lastRenderedPageBreak/>
              <w:t xml:space="preserve">σημαίνουν: </w:t>
            </w:r>
            <w:r w:rsidR="002700D3" w:rsidRPr="00BC1734">
              <w:rPr>
                <w:rFonts w:ascii="Comic Sans MS" w:eastAsia="Times New Roman" w:hAnsi="Comic Sans MS" w:cs="Times New Roman"/>
                <w:color w:val="000000"/>
                <w:sz w:val="24"/>
                <w:szCs w:val="24"/>
                <w:lang w:eastAsia="el-GR"/>
              </w:rPr>
              <w:t>φοβάμαι</w:t>
            </w:r>
            <w:r w:rsidRPr="00BC1734">
              <w:rPr>
                <w:rFonts w:ascii="Comic Sans MS" w:eastAsia="Times New Roman" w:hAnsi="Comic Sans MS" w:cs="Times New Roman"/>
                <w:color w:val="000000"/>
                <w:sz w:val="24"/>
                <w:szCs w:val="24"/>
                <w:lang w:eastAsia="el-GR"/>
              </w:rPr>
              <w:t>.</w:t>
            </w:r>
          </w:p>
          <w:p w:rsidR="00A01CB7" w:rsidRPr="00BC1734" w:rsidRDefault="00A01CB7"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Επεξηγήσεις</w:t>
            </w:r>
            <w:r w:rsidRPr="00BC1734">
              <w:rPr>
                <w:rFonts w:ascii="Comic Sans MS" w:eastAsia="Times New Roman" w:hAnsi="Comic Sans MS" w:cs="Times New Roman"/>
                <w:color w:val="000000"/>
                <w:sz w:val="24"/>
                <w:szCs w:val="24"/>
                <w:lang w:eastAsia="el-GR"/>
              </w:rPr>
              <w:t xml:space="preserve"> σε αντίστοιχα ουσιαστικά ή αντωνυμίες</w:t>
            </w:r>
          </w:p>
        </w:tc>
      </w:tr>
    </w:tbl>
    <w:p w:rsidR="00B4234F" w:rsidRPr="00BC1734" w:rsidRDefault="00B4234F" w:rsidP="00BC1734">
      <w:pPr>
        <w:spacing w:after="0" w:line="240" w:lineRule="auto"/>
        <w:jc w:val="both"/>
        <w:rPr>
          <w:rFonts w:ascii="Comic Sans MS" w:hAnsi="Comic Sans MS"/>
          <w:sz w:val="24"/>
          <w:szCs w:val="24"/>
        </w:rPr>
      </w:pPr>
    </w:p>
    <w:p w:rsidR="002700D3" w:rsidRPr="00BC1734" w:rsidRDefault="002700D3" w:rsidP="00BC1734">
      <w:pPr>
        <w:spacing w:after="0" w:line="240" w:lineRule="auto"/>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
          <w:bCs/>
          <w:color w:val="000000"/>
          <w:sz w:val="24"/>
          <w:szCs w:val="24"/>
          <w:u w:val="single"/>
          <w:lang w:eastAsia="el-GR"/>
        </w:rPr>
        <w:t xml:space="preserve">Προτάσεις </w:t>
      </w:r>
      <w:r w:rsidR="005739A4" w:rsidRPr="00BC1734">
        <w:rPr>
          <w:rFonts w:ascii="Comic Sans MS" w:eastAsia="Times New Roman" w:hAnsi="Comic Sans MS" w:cs="Times New Roman"/>
          <w:b/>
          <w:bCs/>
          <w:color w:val="000000"/>
          <w:sz w:val="24"/>
          <w:szCs w:val="24"/>
          <w:u w:val="single"/>
          <w:lang w:eastAsia="el-GR"/>
        </w:rPr>
        <w:t xml:space="preserve">του </w:t>
      </w:r>
      <w:r w:rsidRPr="00BC1734">
        <w:rPr>
          <w:rFonts w:ascii="Comic Sans MS" w:eastAsia="Times New Roman" w:hAnsi="Comic Sans MS" w:cs="Times New Roman"/>
          <w:b/>
          <w:bCs/>
          <w:color w:val="000000"/>
          <w:sz w:val="24"/>
          <w:szCs w:val="24"/>
          <w:u w:val="single"/>
          <w:lang w:val="en-US" w:eastAsia="el-GR"/>
        </w:rPr>
        <w:t>quominus</w:t>
      </w:r>
      <w:r w:rsidR="005739A4" w:rsidRPr="00BC1734">
        <w:rPr>
          <w:rFonts w:ascii="Comic Sans MS" w:eastAsia="Times New Roman" w:hAnsi="Comic Sans MS" w:cs="Times New Roman"/>
          <w:b/>
          <w:bCs/>
          <w:color w:val="000000"/>
          <w:sz w:val="24"/>
          <w:szCs w:val="24"/>
          <w:u w:val="single"/>
          <w:lang w:eastAsia="el-GR"/>
        </w:rPr>
        <w:t xml:space="preserve"> και του </w:t>
      </w:r>
      <w:r w:rsidRPr="00BC1734">
        <w:rPr>
          <w:rFonts w:ascii="Comic Sans MS" w:eastAsia="Times New Roman" w:hAnsi="Comic Sans MS" w:cs="Times New Roman"/>
          <w:b/>
          <w:bCs/>
          <w:color w:val="000000"/>
          <w:sz w:val="24"/>
          <w:szCs w:val="24"/>
          <w:u w:val="single"/>
          <w:lang w:val="en-US" w:eastAsia="el-GR"/>
        </w:rPr>
        <w:t>quin</w:t>
      </w:r>
    </w:p>
    <w:p w:rsidR="002700D3" w:rsidRPr="00BC1734" w:rsidRDefault="002700D3" w:rsidP="00BC1734">
      <w:pPr>
        <w:spacing w:after="0" w:line="240" w:lineRule="auto"/>
        <w:jc w:val="both"/>
        <w:rPr>
          <w:rFonts w:ascii="Comic Sans MS" w:eastAsia="Times New Roman" w:hAnsi="Comic Sans MS" w:cs="Times New Roman"/>
          <w:color w:val="000000"/>
          <w:sz w:val="24"/>
          <w:szCs w:val="24"/>
          <w:lang w:eastAsia="el-GR"/>
        </w:rPr>
      </w:pPr>
    </w:p>
    <w:tbl>
      <w:tblPr>
        <w:tblStyle w:val="TableGrid"/>
        <w:tblW w:w="0" w:type="auto"/>
        <w:tblLook w:val="04A0" w:firstRow="1" w:lastRow="0" w:firstColumn="1" w:lastColumn="0" w:noHBand="0" w:noVBand="1"/>
      </w:tblPr>
      <w:tblGrid>
        <w:gridCol w:w="1668"/>
        <w:gridCol w:w="6854"/>
      </w:tblGrid>
      <w:tr w:rsidR="002700D3" w:rsidRPr="00BC1734" w:rsidTr="009D026D">
        <w:tc>
          <w:tcPr>
            <w:tcW w:w="1668"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Δευτερεύουσες Ονοματικές Προτάσεις</w:t>
            </w:r>
            <w:r w:rsidR="005739A4" w:rsidRPr="00BC1734">
              <w:rPr>
                <w:rFonts w:ascii="Comic Sans MS" w:eastAsia="Times New Roman" w:hAnsi="Comic Sans MS" w:cs="Times New Roman"/>
                <w:color w:val="000000"/>
                <w:sz w:val="24"/>
                <w:szCs w:val="24"/>
                <w:lang w:eastAsia="el-GR"/>
              </w:rPr>
              <w:t xml:space="preserve"> του </w:t>
            </w:r>
            <w:r w:rsidR="005739A4" w:rsidRPr="00BC1734">
              <w:rPr>
                <w:rFonts w:ascii="Comic Sans MS" w:eastAsia="Times New Roman" w:hAnsi="Comic Sans MS" w:cs="Times New Roman"/>
                <w:color w:val="000000"/>
                <w:sz w:val="24"/>
                <w:szCs w:val="24"/>
                <w:lang w:val="en-GB" w:eastAsia="el-GR"/>
              </w:rPr>
              <w:t>quominus</w:t>
            </w:r>
            <w:r w:rsidR="005739A4" w:rsidRPr="00BC1734">
              <w:rPr>
                <w:rFonts w:ascii="Comic Sans MS" w:eastAsia="Times New Roman" w:hAnsi="Comic Sans MS" w:cs="Times New Roman"/>
                <w:color w:val="000000"/>
                <w:sz w:val="24"/>
                <w:szCs w:val="24"/>
                <w:lang w:eastAsia="el-GR"/>
              </w:rPr>
              <w:t xml:space="preserve"> ή </w:t>
            </w:r>
            <w:r w:rsidR="005739A4" w:rsidRPr="00BC1734">
              <w:rPr>
                <w:rFonts w:ascii="Comic Sans MS" w:eastAsia="Times New Roman" w:hAnsi="Comic Sans MS" w:cs="Times New Roman"/>
                <w:color w:val="000000"/>
                <w:sz w:val="24"/>
                <w:szCs w:val="24"/>
                <w:lang w:val="en-GB" w:eastAsia="el-GR"/>
              </w:rPr>
              <w:t>quin</w:t>
            </w:r>
          </w:p>
        </w:tc>
      </w:tr>
      <w:tr w:rsidR="002700D3" w:rsidRPr="00BC1734" w:rsidTr="009D026D">
        <w:tc>
          <w:tcPr>
            <w:tcW w:w="1668"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2700D3" w:rsidRPr="00BC1734" w:rsidRDefault="005739A4"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val="es-ES" w:eastAsia="el-GR"/>
              </w:rPr>
              <w:t>Quominus</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val="en-GB" w:eastAsia="el-GR"/>
              </w:rPr>
              <w:t>ne</w:t>
            </w:r>
            <w:r w:rsidRPr="00BC1734">
              <w:rPr>
                <w:rFonts w:ascii="Comic Sans MS" w:eastAsia="Times New Roman" w:hAnsi="Comic Sans MS" w:cs="Times New Roman"/>
                <w:color w:val="000000"/>
                <w:sz w:val="24"/>
                <w:szCs w:val="24"/>
                <w:lang w:eastAsia="el-GR"/>
              </w:rPr>
              <w:t xml:space="preserve"> (καταφατικές), </w:t>
            </w:r>
            <w:r w:rsidRPr="00BC1734">
              <w:rPr>
                <w:rFonts w:ascii="Comic Sans MS" w:eastAsia="Times New Roman" w:hAnsi="Comic Sans MS" w:cs="Times New Roman"/>
                <w:color w:val="000000"/>
                <w:sz w:val="24"/>
                <w:szCs w:val="24"/>
                <w:lang w:val="es-ES" w:eastAsia="el-GR"/>
              </w:rPr>
              <w:t>quin</w:t>
            </w:r>
            <w:r w:rsidRPr="00BC1734">
              <w:rPr>
                <w:rFonts w:ascii="Comic Sans MS" w:eastAsia="Times New Roman" w:hAnsi="Comic Sans MS" w:cs="Times New Roman"/>
                <w:color w:val="000000"/>
                <w:sz w:val="24"/>
                <w:szCs w:val="24"/>
                <w:lang w:eastAsia="el-GR"/>
              </w:rPr>
              <w:t xml:space="preserve"> (με άρνηση), </w:t>
            </w:r>
          </w:p>
        </w:tc>
      </w:tr>
      <w:tr w:rsidR="002700D3" w:rsidRPr="00BC1734" w:rsidTr="009D026D">
        <w:tc>
          <w:tcPr>
            <w:tcW w:w="1668"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 xml:space="preserve">Με </w:t>
            </w:r>
            <w:r w:rsidRPr="00BC1734">
              <w:rPr>
                <w:rFonts w:ascii="Comic Sans MS" w:eastAsia="Times New Roman" w:hAnsi="Comic Sans MS" w:cs="Times New Roman"/>
                <w:b/>
                <w:bCs/>
                <w:color w:val="000000"/>
                <w:sz w:val="24"/>
                <w:szCs w:val="24"/>
                <w:lang w:eastAsia="el-GR"/>
              </w:rPr>
              <w:t>υποτακτική</w:t>
            </w:r>
            <w:r w:rsidRPr="00BC1734">
              <w:rPr>
                <w:rFonts w:ascii="Comic Sans MS" w:eastAsia="Times New Roman" w:hAnsi="Comic Sans MS" w:cs="Times New Roman"/>
                <w:color w:val="000000"/>
                <w:sz w:val="24"/>
                <w:szCs w:val="24"/>
                <w:lang w:eastAsia="el-GR"/>
              </w:rPr>
              <w:t xml:space="preserve">, επειδή </w:t>
            </w:r>
            <w:r w:rsidRPr="00BC1734">
              <w:rPr>
                <w:rFonts w:ascii="Comic Sans MS" w:eastAsia="Times New Roman" w:hAnsi="Comic Sans MS" w:cs="Times New Roman"/>
                <w:bCs/>
                <w:color w:val="000000"/>
                <w:sz w:val="24"/>
                <w:szCs w:val="24"/>
                <w:lang w:eastAsia="el-GR"/>
              </w:rPr>
              <w:t xml:space="preserve">το περιεχόμενό τους </w:t>
            </w:r>
            <w:r w:rsidR="005739A4" w:rsidRPr="00BC1734">
              <w:rPr>
                <w:rFonts w:ascii="Comic Sans MS" w:eastAsia="Times New Roman" w:hAnsi="Comic Sans MS" w:cs="Times New Roman"/>
                <w:bCs/>
                <w:color w:val="000000"/>
                <w:sz w:val="24"/>
                <w:szCs w:val="24"/>
                <w:lang w:eastAsia="el-GR"/>
              </w:rPr>
              <w:t>εκφράζει την πρόθεση του υποκειμένου  του ρήματος της κύριας πρότασης</w:t>
            </w:r>
            <w:r w:rsidRPr="00BC1734">
              <w:rPr>
                <w:rFonts w:ascii="Comic Sans MS" w:eastAsia="Times New Roman" w:hAnsi="Comic Sans MS" w:cs="Times New Roman"/>
                <w:bCs/>
                <w:color w:val="000000"/>
                <w:sz w:val="24"/>
                <w:szCs w:val="24"/>
                <w:lang w:eastAsia="el-GR"/>
              </w:rPr>
              <w:t>.</w:t>
            </w:r>
          </w:p>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Στις προτάσεις </w:t>
            </w:r>
            <w:r w:rsidR="005739A4" w:rsidRPr="00BC1734">
              <w:rPr>
                <w:rFonts w:ascii="Comic Sans MS" w:eastAsia="Times New Roman" w:hAnsi="Comic Sans MS" w:cs="Times New Roman"/>
                <w:color w:val="000000"/>
                <w:sz w:val="24"/>
                <w:szCs w:val="24"/>
                <w:lang w:eastAsia="el-GR"/>
              </w:rPr>
              <w:t xml:space="preserve">του </w:t>
            </w:r>
            <w:r w:rsidR="005739A4" w:rsidRPr="00BC1734">
              <w:rPr>
                <w:rFonts w:ascii="Comic Sans MS" w:eastAsia="Times New Roman" w:hAnsi="Comic Sans MS" w:cs="Times New Roman"/>
                <w:color w:val="000000"/>
                <w:sz w:val="24"/>
                <w:szCs w:val="24"/>
                <w:lang w:val="en-GB" w:eastAsia="el-GR"/>
              </w:rPr>
              <w:t>quominus</w:t>
            </w:r>
            <w:r w:rsidR="005739A4" w:rsidRPr="00BC1734">
              <w:rPr>
                <w:rFonts w:ascii="Comic Sans MS" w:eastAsia="Times New Roman" w:hAnsi="Comic Sans MS" w:cs="Times New Roman"/>
                <w:color w:val="000000"/>
                <w:sz w:val="24"/>
                <w:szCs w:val="24"/>
                <w:lang w:eastAsia="el-GR"/>
              </w:rPr>
              <w:t xml:space="preserve"> και του </w:t>
            </w:r>
            <w:r w:rsidR="005739A4" w:rsidRPr="00BC1734">
              <w:rPr>
                <w:rFonts w:ascii="Comic Sans MS" w:eastAsia="Times New Roman" w:hAnsi="Comic Sans MS" w:cs="Times New Roman"/>
                <w:color w:val="000000"/>
                <w:sz w:val="24"/>
                <w:szCs w:val="24"/>
                <w:lang w:val="en-GB" w:eastAsia="el-GR"/>
              </w:rPr>
              <w:t>quin</w:t>
            </w:r>
            <w:r w:rsidR="005739A4"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color w:val="000000"/>
                <w:sz w:val="24"/>
                <w:szCs w:val="24"/>
                <w:lang w:eastAsia="el-GR"/>
              </w:rPr>
              <w:t xml:space="preserve">έχουμε </w:t>
            </w:r>
            <w:r w:rsidRPr="00BC1734">
              <w:rPr>
                <w:rFonts w:ascii="Comic Sans MS" w:eastAsia="Times New Roman" w:hAnsi="Comic Sans MS" w:cs="Times New Roman"/>
                <w:b/>
                <w:bCs/>
                <w:color w:val="000000"/>
                <w:sz w:val="24"/>
                <w:szCs w:val="24"/>
                <w:lang w:eastAsia="el-GR"/>
              </w:rPr>
              <w:t>ιδιομορφία ως προς την ακολουθία των χρόνων</w:t>
            </w:r>
            <w:r w:rsidRPr="00BC1734">
              <w:rPr>
                <w:rFonts w:ascii="Comic Sans MS" w:eastAsia="Times New Roman" w:hAnsi="Comic Sans MS" w:cs="Times New Roman"/>
                <w:color w:val="000000"/>
                <w:sz w:val="24"/>
                <w:szCs w:val="24"/>
                <w:lang w:eastAsia="el-GR"/>
              </w:rPr>
              <w:t xml:space="preserve">: </w:t>
            </w:r>
            <w:r w:rsidRPr="00BC1734">
              <w:rPr>
                <w:rFonts w:ascii="Comic Sans MS" w:eastAsia="Times New Roman" w:hAnsi="Comic Sans MS" w:cs="Times New Roman"/>
                <w:bCs/>
                <w:color w:val="000000"/>
                <w:sz w:val="24"/>
                <w:szCs w:val="24"/>
                <w:lang w:eastAsia="el-GR"/>
              </w:rPr>
              <w:t>εκφέρονται μόνο</w:t>
            </w:r>
            <w:r w:rsidRPr="00BC1734">
              <w:rPr>
                <w:rFonts w:ascii="Comic Sans MS" w:eastAsia="Times New Roman" w:hAnsi="Comic Sans MS" w:cs="Times New Roman"/>
                <w:color w:val="000000"/>
                <w:sz w:val="24"/>
                <w:szCs w:val="24"/>
                <w:lang w:eastAsia="el-GR"/>
              </w:rPr>
              <w:t xml:space="preserve"> με την </w:t>
            </w:r>
            <w:r w:rsidRPr="00BC1734">
              <w:rPr>
                <w:rFonts w:ascii="Comic Sans MS" w:eastAsia="Times New Roman" w:hAnsi="Comic Sans MS" w:cs="Times New Roman"/>
                <w:bCs/>
                <w:color w:val="000000"/>
                <w:sz w:val="24"/>
                <w:szCs w:val="24"/>
                <w:lang w:eastAsia="el-GR"/>
              </w:rPr>
              <w:t>υποτακτική του Ενεστώτα</w:t>
            </w:r>
            <w:r w:rsidRPr="00BC1734">
              <w:rPr>
                <w:rFonts w:ascii="Comic Sans MS" w:eastAsia="Times New Roman" w:hAnsi="Comic Sans MS" w:cs="Times New Roman"/>
                <w:color w:val="000000"/>
                <w:sz w:val="24"/>
                <w:szCs w:val="24"/>
                <w:lang w:eastAsia="el-GR"/>
              </w:rPr>
              <w:t xml:space="preserve"> (σε εξάρτηση από αρκτικό χρόνο) </w:t>
            </w:r>
            <w:r w:rsidRPr="00BC1734">
              <w:rPr>
                <w:rFonts w:ascii="Comic Sans MS" w:eastAsia="Times New Roman" w:hAnsi="Comic Sans MS" w:cs="Times New Roman"/>
                <w:bCs/>
                <w:color w:val="000000"/>
                <w:sz w:val="24"/>
                <w:szCs w:val="24"/>
                <w:lang w:eastAsia="el-GR"/>
              </w:rPr>
              <w:t>και του παρατατικού</w:t>
            </w:r>
            <w:r w:rsidRPr="00BC1734">
              <w:rPr>
                <w:rFonts w:ascii="Comic Sans MS" w:eastAsia="Times New Roman" w:hAnsi="Comic Sans MS" w:cs="Times New Roman"/>
                <w:color w:val="000000"/>
                <w:sz w:val="24"/>
                <w:szCs w:val="24"/>
                <w:lang w:eastAsia="el-GR"/>
              </w:rPr>
              <w:t xml:space="preserve"> (σε εξάρτηση από ιστορικό χρόνο). Έχουμε, δηλαδή, συγχρονισμό της κύριας πρότασης με τη δευτερεύουσα. </w:t>
            </w:r>
            <w:r w:rsidR="005739A4" w:rsidRPr="00BC1734">
              <w:rPr>
                <w:rFonts w:ascii="Comic Sans MS" w:hAnsi="Comic Sans MS"/>
                <w:color w:val="000000"/>
                <w:sz w:val="24"/>
                <w:szCs w:val="24"/>
                <w:shd w:val="clear" w:color="auto" w:fill="FFFFFF"/>
              </w:rPr>
              <w:t>Η πρόθεση</w:t>
            </w:r>
            <w:r w:rsidRPr="00BC1734">
              <w:rPr>
                <w:rFonts w:ascii="Comic Sans MS" w:hAnsi="Comic Sans MS"/>
                <w:color w:val="000000"/>
                <w:sz w:val="24"/>
                <w:szCs w:val="24"/>
                <w:shd w:val="clear" w:color="auto" w:fill="FFFFFF"/>
              </w:rPr>
              <w:t xml:space="preserve"> </w:t>
            </w:r>
            <w:r w:rsidR="005739A4" w:rsidRPr="00BC1734">
              <w:rPr>
                <w:rFonts w:ascii="Comic Sans MS" w:hAnsi="Comic Sans MS"/>
                <w:color w:val="000000"/>
                <w:sz w:val="24"/>
                <w:szCs w:val="24"/>
                <w:shd w:val="clear" w:color="auto" w:fill="FFFFFF"/>
              </w:rPr>
              <w:t>είναι δηλαδή ιδωμένη τη στιγμή που εμφανίζε</w:t>
            </w:r>
            <w:r w:rsidRPr="00BC1734">
              <w:rPr>
                <w:rFonts w:ascii="Comic Sans MS" w:hAnsi="Comic Sans MS"/>
                <w:color w:val="000000"/>
                <w:sz w:val="24"/>
                <w:szCs w:val="24"/>
                <w:shd w:val="clear" w:color="auto" w:fill="FFFFFF"/>
              </w:rPr>
              <w:t xml:space="preserve">ται στο μυαλό του ομιλητή (συγχρονισμός της κύριας με τη δευτερεύουσα πρόταση) και όχι τη στιγμή </w:t>
            </w:r>
            <w:r w:rsidR="005739A4" w:rsidRPr="00BC1734">
              <w:rPr>
                <w:rFonts w:ascii="Comic Sans MS" w:hAnsi="Comic Sans MS"/>
                <w:color w:val="000000"/>
                <w:sz w:val="24"/>
                <w:szCs w:val="24"/>
                <w:shd w:val="clear" w:color="auto" w:fill="FFFFFF"/>
              </w:rPr>
              <w:t>της πιθανής πραγματοποίησής της</w:t>
            </w:r>
            <w:r w:rsidRPr="00BC1734">
              <w:rPr>
                <w:rFonts w:ascii="Comic Sans MS" w:hAnsi="Comic Sans MS"/>
                <w:color w:val="000000"/>
                <w:sz w:val="24"/>
                <w:szCs w:val="24"/>
                <w:shd w:val="clear" w:color="auto" w:fill="FFFFFF"/>
              </w:rPr>
              <w:t>.</w:t>
            </w:r>
            <w:r w:rsidRPr="00BC1734">
              <w:rPr>
                <w:rFonts w:ascii="Comic Sans MS" w:eastAsia="Times New Roman" w:hAnsi="Comic Sans MS" w:cs="Times New Roman"/>
                <w:color w:val="000000"/>
                <w:sz w:val="24"/>
                <w:szCs w:val="24"/>
                <w:lang w:eastAsia="el-GR"/>
              </w:rPr>
              <w:t xml:space="preserve"> Σπάνια και με υποτακτική παρακειμένου, επειδή το περιεχόμενό τους έχει ήδη πραγματοποιηθεί</w:t>
            </w:r>
          </w:p>
        </w:tc>
      </w:tr>
      <w:tr w:rsidR="002700D3" w:rsidRPr="00BC1734" w:rsidTr="009D026D">
        <w:tc>
          <w:tcPr>
            <w:tcW w:w="1668" w:type="dxa"/>
          </w:tcPr>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2700D3" w:rsidRPr="00BC1734" w:rsidRDefault="002700D3" w:rsidP="00BC1734">
            <w:pPr>
              <w:jc w:val="both"/>
              <w:rPr>
                <w:rFonts w:ascii="Comic Sans MS" w:eastAsia="Times New Roman" w:hAnsi="Comic Sans MS" w:cs="Times New Roman"/>
                <w:bCs/>
                <w:color w:val="000000"/>
                <w:sz w:val="24"/>
                <w:szCs w:val="24"/>
                <w:lang w:eastAsia="el-GR"/>
              </w:rPr>
            </w:pPr>
            <w:r w:rsidRPr="00BC1734">
              <w:rPr>
                <w:rFonts w:ascii="Comic Sans MS" w:eastAsia="Times New Roman" w:hAnsi="Comic Sans MS" w:cs="Times New Roman"/>
                <w:color w:val="000000"/>
                <w:sz w:val="24"/>
                <w:szCs w:val="24"/>
                <w:lang w:eastAsia="el-GR"/>
              </w:rPr>
              <w:t xml:space="preserve">Ως </w:t>
            </w:r>
            <w:r w:rsidRPr="00BC1734">
              <w:rPr>
                <w:rFonts w:ascii="Comic Sans MS" w:eastAsia="Times New Roman" w:hAnsi="Comic Sans MS" w:cs="Times New Roman"/>
                <w:bCs/>
                <w:color w:val="000000"/>
                <w:sz w:val="24"/>
                <w:szCs w:val="24"/>
                <w:lang w:eastAsia="el-GR"/>
              </w:rPr>
              <w:t xml:space="preserve"> Υποκείμενα ή Αντικείμενα σε ρήματα ή εκφράσεις </w:t>
            </w:r>
            <w:r w:rsidRPr="00BC1734">
              <w:rPr>
                <w:rFonts w:ascii="Comic Sans MS" w:eastAsia="Times New Roman" w:hAnsi="Comic Sans MS" w:cs="Times New Roman"/>
                <w:color w:val="000000"/>
                <w:sz w:val="24"/>
                <w:szCs w:val="24"/>
                <w:lang w:eastAsia="el-GR"/>
              </w:rPr>
              <w:t xml:space="preserve">που σημαίνουν: </w:t>
            </w:r>
            <w:r w:rsidR="005739A4" w:rsidRPr="00BC1734">
              <w:rPr>
                <w:rFonts w:ascii="Comic Sans MS" w:eastAsia="Times New Roman" w:hAnsi="Comic Sans MS" w:cs="Times New Roman"/>
                <w:color w:val="000000"/>
                <w:sz w:val="24"/>
                <w:szCs w:val="24"/>
                <w:lang w:eastAsia="el-GR"/>
              </w:rPr>
              <w:t xml:space="preserve">εμποδίζω, αρνούμαι, δεν αμφιβάλλω και </w:t>
            </w:r>
            <w:r w:rsidR="005739A4" w:rsidRPr="00BC1734">
              <w:rPr>
                <w:rFonts w:ascii="Comic Sans MS" w:eastAsia="Times New Roman" w:hAnsi="Comic Sans MS" w:cs="Times New Roman"/>
                <w:color w:val="000000"/>
                <w:sz w:val="24"/>
                <w:szCs w:val="24"/>
                <w:lang w:val="en-US" w:eastAsia="el-GR"/>
              </w:rPr>
              <w:t>per</w:t>
            </w:r>
            <w:r w:rsidR="005739A4" w:rsidRPr="00BC1734">
              <w:rPr>
                <w:rFonts w:ascii="Comic Sans MS" w:eastAsia="Times New Roman" w:hAnsi="Comic Sans MS" w:cs="Times New Roman"/>
                <w:color w:val="000000"/>
                <w:sz w:val="24"/>
                <w:szCs w:val="24"/>
                <w:lang w:eastAsia="el-GR"/>
              </w:rPr>
              <w:t xml:space="preserve"> </w:t>
            </w:r>
            <w:r w:rsidR="005739A4" w:rsidRPr="00BC1734">
              <w:rPr>
                <w:rFonts w:ascii="Comic Sans MS" w:eastAsia="Times New Roman" w:hAnsi="Comic Sans MS" w:cs="Times New Roman"/>
                <w:color w:val="000000"/>
                <w:sz w:val="24"/>
                <w:szCs w:val="24"/>
                <w:lang w:val="en-US" w:eastAsia="el-GR"/>
              </w:rPr>
              <w:t>me</w:t>
            </w:r>
            <w:r w:rsidR="005739A4" w:rsidRPr="00BC1734">
              <w:rPr>
                <w:rFonts w:ascii="Comic Sans MS" w:eastAsia="Times New Roman" w:hAnsi="Comic Sans MS" w:cs="Times New Roman"/>
                <w:color w:val="000000"/>
                <w:sz w:val="24"/>
                <w:szCs w:val="24"/>
                <w:lang w:eastAsia="el-GR"/>
              </w:rPr>
              <w:t xml:space="preserve"> </w:t>
            </w:r>
            <w:r w:rsidR="005739A4" w:rsidRPr="00BC1734">
              <w:rPr>
                <w:rFonts w:ascii="Comic Sans MS" w:eastAsia="Times New Roman" w:hAnsi="Comic Sans MS" w:cs="Times New Roman"/>
                <w:color w:val="000000"/>
                <w:sz w:val="24"/>
                <w:szCs w:val="24"/>
                <w:lang w:val="en-US" w:eastAsia="el-GR"/>
              </w:rPr>
              <w:t>stat</w:t>
            </w:r>
            <w:r w:rsidR="005739A4" w:rsidRPr="00BC1734">
              <w:rPr>
                <w:rFonts w:ascii="Comic Sans MS" w:eastAsia="Times New Roman" w:hAnsi="Comic Sans MS" w:cs="Times New Roman"/>
                <w:color w:val="000000"/>
                <w:sz w:val="24"/>
                <w:szCs w:val="24"/>
                <w:lang w:eastAsia="el-GR"/>
              </w:rPr>
              <w:t xml:space="preserve"> </w:t>
            </w:r>
            <w:r w:rsidR="005739A4" w:rsidRPr="00BC1734">
              <w:rPr>
                <w:rFonts w:ascii="Comic Sans MS" w:eastAsia="Times New Roman" w:hAnsi="Comic Sans MS" w:cs="Times New Roman"/>
                <w:color w:val="000000"/>
                <w:sz w:val="24"/>
                <w:szCs w:val="24"/>
                <w:lang w:val="en-US" w:eastAsia="el-GR"/>
              </w:rPr>
              <w:t>quominus</w:t>
            </w:r>
            <w:r w:rsidR="005739A4" w:rsidRPr="00BC1734">
              <w:rPr>
                <w:rFonts w:ascii="Comic Sans MS" w:eastAsia="Times New Roman" w:hAnsi="Comic Sans MS" w:cs="Times New Roman"/>
                <w:color w:val="000000"/>
                <w:sz w:val="24"/>
                <w:szCs w:val="24"/>
                <w:lang w:eastAsia="el-GR"/>
              </w:rPr>
              <w:t xml:space="preserve"> (χάρη σε μένα δεν...), </w:t>
            </w:r>
            <w:r w:rsidR="005739A4" w:rsidRPr="00BC1734">
              <w:rPr>
                <w:rFonts w:ascii="Comic Sans MS" w:eastAsia="Times New Roman" w:hAnsi="Comic Sans MS" w:cs="Times New Roman"/>
                <w:color w:val="000000"/>
                <w:sz w:val="24"/>
                <w:szCs w:val="24"/>
                <w:lang w:val="en-US" w:eastAsia="el-GR"/>
              </w:rPr>
              <w:t>non</w:t>
            </w:r>
            <w:r w:rsidR="005739A4" w:rsidRPr="00BC1734">
              <w:rPr>
                <w:rFonts w:ascii="Comic Sans MS" w:eastAsia="Times New Roman" w:hAnsi="Comic Sans MS" w:cs="Times New Roman"/>
                <w:color w:val="000000"/>
                <w:sz w:val="24"/>
                <w:szCs w:val="24"/>
                <w:lang w:eastAsia="el-GR"/>
              </w:rPr>
              <w:t xml:space="preserve"> </w:t>
            </w:r>
            <w:r w:rsidR="005739A4" w:rsidRPr="00BC1734">
              <w:rPr>
                <w:rFonts w:ascii="Comic Sans MS" w:eastAsia="Times New Roman" w:hAnsi="Comic Sans MS" w:cs="Times New Roman"/>
                <w:color w:val="000000"/>
                <w:sz w:val="24"/>
                <w:szCs w:val="24"/>
                <w:lang w:val="en-US" w:eastAsia="el-GR"/>
              </w:rPr>
              <w:t>multum</w:t>
            </w:r>
            <w:r w:rsidR="005739A4" w:rsidRPr="00BC1734">
              <w:rPr>
                <w:rFonts w:ascii="Comic Sans MS" w:eastAsia="Times New Roman" w:hAnsi="Comic Sans MS" w:cs="Times New Roman"/>
                <w:color w:val="000000"/>
                <w:sz w:val="24"/>
                <w:szCs w:val="24"/>
                <w:lang w:eastAsia="el-GR"/>
              </w:rPr>
              <w:t xml:space="preserve"> </w:t>
            </w:r>
            <w:r w:rsidR="005739A4" w:rsidRPr="00BC1734">
              <w:rPr>
                <w:rFonts w:ascii="Comic Sans MS" w:eastAsia="Times New Roman" w:hAnsi="Comic Sans MS" w:cs="Times New Roman"/>
                <w:color w:val="000000"/>
                <w:sz w:val="24"/>
                <w:szCs w:val="24"/>
                <w:lang w:val="en-US" w:eastAsia="el-GR"/>
              </w:rPr>
              <w:t>abest</w:t>
            </w:r>
            <w:r w:rsidR="005739A4" w:rsidRPr="00BC1734">
              <w:rPr>
                <w:rFonts w:ascii="Comic Sans MS" w:eastAsia="Times New Roman" w:hAnsi="Comic Sans MS" w:cs="Times New Roman"/>
                <w:color w:val="000000"/>
                <w:sz w:val="24"/>
                <w:szCs w:val="24"/>
                <w:lang w:eastAsia="el-GR"/>
              </w:rPr>
              <w:t xml:space="preserve"> </w:t>
            </w:r>
            <w:r w:rsidR="005739A4" w:rsidRPr="00BC1734">
              <w:rPr>
                <w:rFonts w:ascii="Comic Sans MS" w:eastAsia="Times New Roman" w:hAnsi="Comic Sans MS" w:cs="Times New Roman"/>
                <w:color w:val="000000"/>
                <w:sz w:val="24"/>
                <w:szCs w:val="24"/>
                <w:lang w:val="en-US" w:eastAsia="el-GR"/>
              </w:rPr>
              <w:t>quin</w:t>
            </w:r>
            <w:r w:rsidR="005739A4" w:rsidRPr="00BC1734">
              <w:rPr>
                <w:rFonts w:ascii="Comic Sans MS" w:eastAsia="Times New Roman" w:hAnsi="Comic Sans MS" w:cs="Times New Roman"/>
                <w:color w:val="000000"/>
                <w:sz w:val="24"/>
                <w:szCs w:val="24"/>
                <w:lang w:eastAsia="el-GR"/>
              </w:rPr>
              <w:t xml:space="preserve"> (λίγο λείπει να...), </w:t>
            </w:r>
            <w:r w:rsidR="005739A4" w:rsidRPr="00BC1734">
              <w:rPr>
                <w:rFonts w:ascii="Comic Sans MS" w:eastAsia="Times New Roman" w:hAnsi="Comic Sans MS" w:cs="Times New Roman"/>
                <w:color w:val="000000"/>
                <w:sz w:val="24"/>
                <w:szCs w:val="24"/>
                <w:lang w:val="en-US" w:eastAsia="el-GR"/>
              </w:rPr>
              <w:t>facere</w:t>
            </w:r>
            <w:r w:rsidR="005739A4" w:rsidRPr="00BC1734">
              <w:rPr>
                <w:rFonts w:ascii="Comic Sans MS" w:eastAsia="Times New Roman" w:hAnsi="Comic Sans MS" w:cs="Times New Roman"/>
                <w:color w:val="000000"/>
                <w:sz w:val="24"/>
                <w:szCs w:val="24"/>
                <w:lang w:eastAsia="el-GR"/>
              </w:rPr>
              <w:t xml:space="preserve"> </w:t>
            </w:r>
            <w:r w:rsidR="005739A4" w:rsidRPr="00BC1734">
              <w:rPr>
                <w:rFonts w:ascii="Comic Sans MS" w:eastAsia="Times New Roman" w:hAnsi="Comic Sans MS" w:cs="Times New Roman"/>
                <w:color w:val="000000"/>
                <w:sz w:val="24"/>
                <w:szCs w:val="24"/>
                <w:lang w:val="en-US" w:eastAsia="el-GR"/>
              </w:rPr>
              <w:t>non</w:t>
            </w:r>
            <w:r w:rsidR="005739A4" w:rsidRPr="00BC1734">
              <w:rPr>
                <w:rFonts w:ascii="Comic Sans MS" w:eastAsia="Times New Roman" w:hAnsi="Comic Sans MS" w:cs="Times New Roman"/>
                <w:color w:val="000000"/>
                <w:sz w:val="24"/>
                <w:szCs w:val="24"/>
                <w:lang w:eastAsia="el-GR"/>
              </w:rPr>
              <w:t xml:space="preserve"> </w:t>
            </w:r>
            <w:r w:rsidR="005739A4" w:rsidRPr="00BC1734">
              <w:rPr>
                <w:rFonts w:ascii="Comic Sans MS" w:eastAsia="Times New Roman" w:hAnsi="Comic Sans MS" w:cs="Times New Roman"/>
                <w:color w:val="000000"/>
                <w:sz w:val="24"/>
                <w:szCs w:val="24"/>
                <w:lang w:val="en-US" w:eastAsia="el-GR"/>
              </w:rPr>
              <w:t>possum</w:t>
            </w:r>
            <w:r w:rsidR="005739A4" w:rsidRPr="00BC1734">
              <w:rPr>
                <w:rFonts w:ascii="Comic Sans MS" w:eastAsia="Times New Roman" w:hAnsi="Comic Sans MS" w:cs="Times New Roman"/>
                <w:color w:val="000000"/>
                <w:sz w:val="24"/>
                <w:szCs w:val="24"/>
                <w:lang w:eastAsia="el-GR"/>
              </w:rPr>
              <w:t xml:space="preserve"> </w:t>
            </w:r>
            <w:r w:rsidR="005739A4" w:rsidRPr="00BC1734">
              <w:rPr>
                <w:rFonts w:ascii="Comic Sans MS" w:eastAsia="Times New Roman" w:hAnsi="Comic Sans MS" w:cs="Times New Roman"/>
                <w:color w:val="000000"/>
                <w:sz w:val="24"/>
                <w:szCs w:val="24"/>
                <w:lang w:val="en-US" w:eastAsia="el-GR"/>
              </w:rPr>
              <w:t>quin</w:t>
            </w:r>
            <w:r w:rsidR="005739A4" w:rsidRPr="00BC1734">
              <w:rPr>
                <w:rFonts w:ascii="Comic Sans MS" w:eastAsia="Times New Roman" w:hAnsi="Comic Sans MS" w:cs="Times New Roman"/>
                <w:color w:val="000000"/>
                <w:sz w:val="24"/>
                <w:szCs w:val="24"/>
                <w:lang w:eastAsia="el-GR"/>
              </w:rPr>
              <w:t xml:space="preserve"> (δεν μπορώ να μη...).</w:t>
            </w:r>
          </w:p>
          <w:p w:rsidR="002700D3" w:rsidRPr="00BC1734" w:rsidRDefault="002700D3" w:rsidP="00BC1734">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bCs/>
                <w:color w:val="000000"/>
                <w:sz w:val="24"/>
                <w:szCs w:val="24"/>
                <w:lang w:eastAsia="el-GR"/>
              </w:rPr>
              <w:t>Επεξηγήσεις</w:t>
            </w:r>
            <w:r w:rsidRPr="00BC1734">
              <w:rPr>
                <w:rFonts w:ascii="Comic Sans MS" w:eastAsia="Times New Roman" w:hAnsi="Comic Sans MS" w:cs="Times New Roman"/>
                <w:color w:val="000000"/>
                <w:sz w:val="24"/>
                <w:szCs w:val="24"/>
                <w:lang w:eastAsia="el-GR"/>
              </w:rPr>
              <w:t xml:space="preserve"> σε αντίστοιχα ουσιαστικά ή αντωνυμίες</w:t>
            </w:r>
          </w:p>
        </w:tc>
      </w:tr>
    </w:tbl>
    <w:p w:rsidR="002700D3" w:rsidRPr="00BC1734" w:rsidRDefault="002700D3" w:rsidP="00BC1734">
      <w:pPr>
        <w:spacing w:after="0" w:line="240" w:lineRule="auto"/>
        <w:jc w:val="both"/>
        <w:rPr>
          <w:rFonts w:ascii="Comic Sans MS" w:eastAsia="Times New Roman" w:hAnsi="Comic Sans MS" w:cs="Times New Roman"/>
          <w:color w:val="000000"/>
          <w:sz w:val="24"/>
          <w:szCs w:val="24"/>
          <w:lang w:eastAsia="el-GR"/>
        </w:rPr>
      </w:pPr>
    </w:p>
    <w:p w:rsidR="00BC1734" w:rsidRPr="00BC1734" w:rsidRDefault="00BC1734" w:rsidP="00BC1734">
      <w:pPr>
        <w:spacing w:after="0" w:line="240" w:lineRule="auto"/>
        <w:jc w:val="both"/>
        <w:rPr>
          <w:rFonts w:ascii="Comic Sans MS" w:hAnsi="Comic Sans MS"/>
          <w:b/>
          <w:sz w:val="24"/>
          <w:szCs w:val="24"/>
          <w:u w:val="single"/>
        </w:rPr>
      </w:pPr>
      <w:r w:rsidRPr="00BC1734">
        <w:rPr>
          <w:rFonts w:ascii="Comic Sans MS" w:hAnsi="Comic Sans MS"/>
          <w:b/>
          <w:sz w:val="24"/>
          <w:szCs w:val="24"/>
          <w:u w:val="single"/>
        </w:rPr>
        <w:t>Οι Χρονικές Προτάσεις</w:t>
      </w:r>
    </w:p>
    <w:p w:rsidR="00BC1734" w:rsidRPr="00BC1734" w:rsidRDefault="00BC1734" w:rsidP="00BC1734">
      <w:pPr>
        <w:spacing w:after="0" w:line="240" w:lineRule="auto"/>
        <w:ind w:left="360"/>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Πρόκειται για δευτερεύουσες επιρρηματικές προτάσεις που δηλώνουν τον χρόνο. Ανάλογα με τον τρόπο εισαγωγής τους και την εκφορά τους δηλώνουν και διαφορετική χρονική βαθμίδα.</w:t>
      </w:r>
    </w:p>
    <w:p w:rsidR="00BC1734" w:rsidRPr="00BC1734" w:rsidRDefault="00BC1734" w:rsidP="00BC1734">
      <w:pPr>
        <w:spacing w:after="0" w:line="240" w:lineRule="auto"/>
        <w:ind w:left="360"/>
        <w:jc w:val="both"/>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888"/>
      </w:tblGrid>
      <w:tr w:rsidR="00BC1734" w:rsidRPr="006852D7" w:rsidTr="009D026D">
        <w:tc>
          <w:tcPr>
            <w:tcW w:w="4968" w:type="dxa"/>
          </w:tcPr>
          <w:p w:rsidR="00BC1734" w:rsidRPr="00BC1734" w:rsidRDefault="00BC1734" w:rsidP="00BC1734">
            <w:pPr>
              <w:spacing w:after="0" w:line="240" w:lineRule="auto"/>
              <w:jc w:val="both"/>
              <w:rPr>
                <w:rFonts w:ascii="Comic Sans MS" w:hAnsi="Comic Sans MS"/>
                <w:sz w:val="24"/>
                <w:szCs w:val="24"/>
                <w:u w:val="single"/>
              </w:rPr>
            </w:pPr>
            <w:r w:rsidRPr="00BC1734">
              <w:rPr>
                <w:rFonts w:ascii="Comic Sans MS" w:hAnsi="Comic Sans MS"/>
                <w:sz w:val="24"/>
                <w:szCs w:val="24"/>
                <w:u w:val="single"/>
              </w:rPr>
              <w:t>Το Σύγχρονο</w:t>
            </w: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Εισάγονται με: dum, quoad, quamdiu</w:t>
            </w: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 xml:space="preserve">Εκφέρονται με: οριστική </w:t>
            </w: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 xml:space="preserve">Δηλώνουν το σύγχρονο της πράξης της κύριας και της δευτερεύουσας πρότασης ως εξής: </w:t>
            </w: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Α) Είτε παράλληλη διάρκεια της ενέργειας της κύριας και της δευτερεύουσας πρότασης,</w:t>
            </w: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 xml:space="preserve">Β) Είτε μια συνεχιζόμενη πράξη, στη διάρκεια της οποίας συμβαίνει μια άλλη </w:t>
            </w:r>
            <w:r w:rsidRPr="00BC1734">
              <w:rPr>
                <w:rFonts w:ascii="Comic Sans MS" w:hAnsi="Comic Sans MS"/>
                <w:sz w:val="24"/>
                <w:szCs w:val="24"/>
              </w:rPr>
              <w:lastRenderedPageBreak/>
              <w:t>πράξη (πάντα με dum+οριστική ενεστώτα)</w:t>
            </w:r>
          </w:p>
          <w:p w:rsidR="00BC1734" w:rsidRPr="00BC1734" w:rsidRDefault="00BC1734" w:rsidP="00BC1734">
            <w:pPr>
              <w:spacing w:after="0" w:line="240" w:lineRule="auto"/>
              <w:jc w:val="both"/>
              <w:rPr>
                <w:rFonts w:ascii="Comic Sans MS" w:hAnsi="Comic Sans MS"/>
                <w:sz w:val="24"/>
                <w:szCs w:val="24"/>
              </w:rPr>
            </w:pPr>
          </w:p>
        </w:tc>
        <w:tc>
          <w:tcPr>
            <w:tcW w:w="3888" w:type="dxa"/>
          </w:tcPr>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lang w:val="fr-FR"/>
              </w:rPr>
            </w:pPr>
            <w:r w:rsidRPr="00BC1734">
              <w:rPr>
                <w:rFonts w:ascii="Comic Sans MS" w:hAnsi="Comic Sans MS"/>
                <w:sz w:val="24"/>
                <w:szCs w:val="24"/>
              </w:rPr>
              <w:t>Πχ</w:t>
            </w:r>
            <w:r w:rsidRPr="00BC1734">
              <w:rPr>
                <w:rFonts w:ascii="Comic Sans MS" w:hAnsi="Comic Sans MS"/>
                <w:sz w:val="24"/>
                <w:szCs w:val="24"/>
                <w:lang w:val="fr-FR"/>
              </w:rPr>
              <w:t>. Dum Caecilia vixit, Metellus illa multum amavit.</w:t>
            </w:r>
          </w:p>
          <w:p w:rsidR="00BC1734" w:rsidRPr="006852D7" w:rsidRDefault="00BC1734" w:rsidP="00BC1734">
            <w:pPr>
              <w:spacing w:after="0" w:line="240" w:lineRule="auto"/>
              <w:jc w:val="both"/>
              <w:rPr>
                <w:rFonts w:ascii="Comic Sans MS" w:hAnsi="Comic Sans MS"/>
                <w:sz w:val="24"/>
                <w:szCs w:val="24"/>
                <w:lang w:val="en-US"/>
              </w:rPr>
            </w:pPr>
          </w:p>
          <w:p w:rsidR="00BC1734" w:rsidRPr="006852D7" w:rsidRDefault="00BC1734" w:rsidP="00BC1734">
            <w:pPr>
              <w:spacing w:after="0" w:line="240" w:lineRule="auto"/>
              <w:jc w:val="both"/>
              <w:rPr>
                <w:rFonts w:ascii="Comic Sans MS" w:hAnsi="Comic Sans MS"/>
                <w:sz w:val="24"/>
                <w:szCs w:val="24"/>
                <w:lang w:val="en-US"/>
              </w:rPr>
            </w:pPr>
          </w:p>
          <w:p w:rsidR="00BC1734" w:rsidRPr="00BC1734" w:rsidRDefault="00BC1734" w:rsidP="00BC1734">
            <w:pPr>
              <w:spacing w:after="0" w:line="240" w:lineRule="auto"/>
              <w:jc w:val="both"/>
              <w:rPr>
                <w:rFonts w:ascii="Comic Sans MS" w:hAnsi="Comic Sans MS"/>
                <w:sz w:val="24"/>
                <w:szCs w:val="24"/>
                <w:lang w:val="fr-FR"/>
              </w:rPr>
            </w:pPr>
            <w:r w:rsidRPr="00BC1734">
              <w:rPr>
                <w:rFonts w:ascii="Comic Sans MS" w:hAnsi="Comic Sans MS"/>
                <w:sz w:val="24"/>
                <w:szCs w:val="24"/>
              </w:rPr>
              <w:t>Πχ</w:t>
            </w:r>
            <w:r w:rsidRPr="00BC1734">
              <w:rPr>
                <w:rFonts w:ascii="Comic Sans MS" w:hAnsi="Comic Sans MS"/>
                <w:sz w:val="24"/>
                <w:szCs w:val="24"/>
                <w:lang w:val="fr-FR"/>
              </w:rPr>
              <w:t>. Dum omen petit, ipsa fecit omen.</w:t>
            </w:r>
          </w:p>
        </w:tc>
      </w:tr>
      <w:tr w:rsidR="00BC1734" w:rsidRPr="006852D7" w:rsidTr="009D026D">
        <w:tc>
          <w:tcPr>
            <w:tcW w:w="4968" w:type="dxa"/>
          </w:tcPr>
          <w:p w:rsidR="00BC1734" w:rsidRPr="00BC1734" w:rsidRDefault="00BC1734" w:rsidP="00BC1734">
            <w:pPr>
              <w:spacing w:after="0" w:line="240" w:lineRule="auto"/>
              <w:jc w:val="both"/>
              <w:rPr>
                <w:rFonts w:ascii="Comic Sans MS" w:hAnsi="Comic Sans MS"/>
                <w:sz w:val="24"/>
                <w:szCs w:val="24"/>
                <w:u w:val="single"/>
                <w:lang w:val="fr-FR"/>
              </w:rPr>
            </w:pPr>
            <w:r w:rsidRPr="00BC1734">
              <w:rPr>
                <w:rFonts w:ascii="Comic Sans MS" w:hAnsi="Comic Sans MS"/>
                <w:sz w:val="24"/>
                <w:szCs w:val="24"/>
                <w:u w:val="single"/>
              </w:rPr>
              <w:t>Το</w:t>
            </w:r>
            <w:r w:rsidRPr="00BC1734">
              <w:rPr>
                <w:rFonts w:ascii="Comic Sans MS" w:hAnsi="Comic Sans MS"/>
                <w:sz w:val="24"/>
                <w:szCs w:val="24"/>
                <w:u w:val="single"/>
                <w:lang w:val="fr-FR"/>
              </w:rPr>
              <w:t xml:space="preserve"> </w:t>
            </w:r>
            <w:r w:rsidRPr="00BC1734">
              <w:rPr>
                <w:rFonts w:ascii="Comic Sans MS" w:hAnsi="Comic Sans MS"/>
                <w:sz w:val="24"/>
                <w:szCs w:val="24"/>
                <w:u w:val="single"/>
              </w:rPr>
              <w:t>Προτερόχρονο</w:t>
            </w:r>
          </w:p>
          <w:p w:rsidR="00BC1734" w:rsidRPr="00BC1734" w:rsidRDefault="00BC1734" w:rsidP="00BC1734">
            <w:pPr>
              <w:spacing w:after="0" w:line="240" w:lineRule="auto"/>
              <w:jc w:val="both"/>
              <w:rPr>
                <w:rFonts w:ascii="Comic Sans MS" w:hAnsi="Comic Sans MS"/>
                <w:sz w:val="24"/>
                <w:szCs w:val="24"/>
                <w:lang w:val="fr-FR"/>
              </w:rPr>
            </w:pPr>
          </w:p>
          <w:p w:rsidR="00BC1734" w:rsidRPr="00BC1734" w:rsidRDefault="00BC1734" w:rsidP="00BC1734">
            <w:pPr>
              <w:spacing w:after="0" w:line="240" w:lineRule="auto"/>
              <w:jc w:val="both"/>
              <w:rPr>
                <w:rFonts w:ascii="Comic Sans MS" w:hAnsi="Comic Sans MS"/>
                <w:sz w:val="24"/>
                <w:szCs w:val="24"/>
                <w:lang w:val="fr-FR"/>
              </w:rPr>
            </w:pPr>
            <w:r w:rsidRPr="00BC1734">
              <w:rPr>
                <w:rFonts w:ascii="Comic Sans MS" w:hAnsi="Comic Sans MS"/>
                <w:sz w:val="24"/>
                <w:szCs w:val="24"/>
              </w:rPr>
              <w:t>Εισάγονται</w:t>
            </w:r>
            <w:r w:rsidRPr="00BC1734">
              <w:rPr>
                <w:rFonts w:ascii="Comic Sans MS" w:hAnsi="Comic Sans MS"/>
                <w:sz w:val="24"/>
                <w:szCs w:val="24"/>
                <w:lang w:val="fr-FR"/>
              </w:rPr>
              <w:t xml:space="preserve"> </w:t>
            </w:r>
            <w:r w:rsidRPr="00BC1734">
              <w:rPr>
                <w:rFonts w:ascii="Comic Sans MS" w:hAnsi="Comic Sans MS"/>
                <w:sz w:val="24"/>
                <w:szCs w:val="24"/>
              </w:rPr>
              <w:t>με</w:t>
            </w:r>
            <w:r w:rsidRPr="00BC1734">
              <w:rPr>
                <w:rFonts w:ascii="Comic Sans MS" w:hAnsi="Comic Sans MS"/>
                <w:sz w:val="24"/>
                <w:szCs w:val="24"/>
                <w:lang w:val="fr-FR"/>
              </w:rPr>
              <w:t>: ut, ubi, simulac, simul atque, postquam, cum primum</w:t>
            </w: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Εκφέρονται με: οριστική παρακειμένου (συνήθως)</w:t>
            </w: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Δηλώνουν κάτι το προτερόχρονο σε σχέση με την ενέργεια του ρήματος της κύριας πρότασης.</w:t>
            </w:r>
          </w:p>
        </w:tc>
        <w:tc>
          <w:tcPr>
            <w:tcW w:w="3888" w:type="dxa"/>
          </w:tcPr>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lang w:val="de-DE"/>
              </w:rPr>
            </w:pPr>
            <w:r w:rsidRPr="00BC1734">
              <w:rPr>
                <w:rFonts w:ascii="Comic Sans MS" w:hAnsi="Comic Sans MS"/>
                <w:sz w:val="24"/>
                <w:szCs w:val="24"/>
              </w:rPr>
              <w:t>Πχ</w:t>
            </w:r>
            <w:r w:rsidRPr="00BC1734">
              <w:rPr>
                <w:rFonts w:ascii="Comic Sans MS" w:hAnsi="Comic Sans MS"/>
                <w:sz w:val="24"/>
                <w:szCs w:val="24"/>
                <w:lang w:val="de-DE"/>
              </w:rPr>
              <w:t>. Ubi in sacellum venerant, omen petiverunt</w:t>
            </w:r>
          </w:p>
        </w:tc>
      </w:tr>
      <w:tr w:rsidR="00BC1734" w:rsidRPr="006852D7" w:rsidTr="009D026D">
        <w:tc>
          <w:tcPr>
            <w:tcW w:w="4968" w:type="dxa"/>
          </w:tcPr>
          <w:p w:rsidR="00BC1734" w:rsidRPr="00BC1734" w:rsidRDefault="00BC1734" w:rsidP="00BC1734">
            <w:pPr>
              <w:spacing w:after="0" w:line="240" w:lineRule="auto"/>
              <w:jc w:val="both"/>
              <w:rPr>
                <w:rFonts w:ascii="Comic Sans MS" w:hAnsi="Comic Sans MS"/>
                <w:sz w:val="24"/>
                <w:szCs w:val="24"/>
                <w:u w:val="single"/>
                <w:lang w:val="de-DE"/>
              </w:rPr>
            </w:pPr>
            <w:r w:rsidRPr="00BC1734">
              <w:rPr>
                <w:rFonts w:ascii="Comic Sans MS" w:hAnsi="Comic Sans MS"/>
                <w:sz w:val="24"/>
                <w:szCs w:val="24"/>
                <w:u w:val="single"/>
              </w:rPr>
              <w:t>Το</w:t>
            </w:r>
            <w:r w:rsidRPr="00BC1734">
              <w:rPr>
                <w:rFonts w:ascii="Comic Sans MS" w:hAnsi="Comic Sans MS"/>
                <w:sz w:val="24"/>
                <w:szCs w:val="24"/>
                <w:u w:val="single"/>
                <w:lang w:val="de-DE"/>
              </w:rPr>
              <w:t xml:space="preserve"> </w:t>
            </w:r>
            <w:r w:rsidRPr="00BC1734">
              <w:rPr>
                <w:rFonts w:ascii="Comic Sans MS" w:hAnsi="Comic Sans MS"/>
                <w:sz w:val="24"/>
                <w:szCs w:val="24"/>
                <w:u w:val="single"/>
              </w:rPr>
              <w:t>Υστερόχρονο</w:t>
            </w:r>
          </w:p>
          <w:p w:rsidR="00BC1734" w:rsidRPr="00BC1734" w:rsidRDefault="00BC1734" w:rsidP="00BC1734">
            <w:pPr>
              <w:spacing w:after="0" w:line="240" w:lineRule="auto"/>
              <w:jc w:val="both"/>
              <w:rPr>
                <w:rFonts w:ascii="Comic Sans MS" w:hAnsi="Comic Sans MS"/>
                <w:sz w:val="24"/>
                <w:szCs w:val="24"/>
                <w:lang w:val="de-DE"/>
              </w:rPr>
            </w:pPr>
          </w:p>
          <w:p w:rsidR="00BC1734" w:rsidRPr="00BC1734" w:rsidRDefault="00BC1734" w:rsidP="00BC1734">
            <w:pPr>
              <w:spacing w:after="0" w:line="240" w:lineRule="auto"/>
              <w:jc w:val="both"/>
              <w:rPr>
                <w:rFonts w:ascii="Comic Sans MS" w:hAnsi="Comic Sans MS"/>
                <w:sz w:val="24"/>
                <w:szCs w:val="24"/>
                <w:lang w:val="de-DE"/>
              </w:rPr>
            </w:pPr>
            <w:r w:rsidRPr="00BC1734">
              <w:rPr>
                <w:rFonts w:ascii="Comic Sans MS" w:hAnsi="Comic Sans MS"/>
                <w:sz w:val="24"/>
                <w:szCs w:val="24"/>
              </w:rPr>
              <w:t>Εισάγονται</w:t>
            </w:r>
            <w:r w:rsidRPr="00BC1734">
              <w:rPr>
                <w:rFonts w:ascii="Comic Sans MS" w:hAnsi="Comic Sans MS"/>
                <w:sz w:val="24"/>
                <w:szCs w:val="24"/>
                <w:lang w:val="de-DE"/>
              </w:rPr>
              <w:t xml:space="preserve"> </w:t>
            </w:r>
            <w:r w:rsidRPr="00BC1734">
              <w:rPr>
                <w:rFonts w:ascii="Comic Sans MS" w:hAnsi="Comic Sans MS"/>
                <w:sz w:val="24"/>
                <w:szCs w:val="24"/>
              </w:rPr>
              <w:t>με</w:t>
            </w:r>
            <w:r w:rsidRPr="00BC1734">
              <w:rPr>
                <w:rFonts w:ascii="Comic Sans MS" w:hAnsi="Comic Sans MS"/>
                <w:sz w:val="24"/>
                <w:szCs w:val="24"/>
                <w:lang w:val="de-DE"/>
              </w:rPr>
              <w:t>: dum, donec, quoad, priusquam prius…quam, antequam, ante…quam.</w:t>
            </w: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 xml:space="preserve">Εκφέρονται με: α) οριστική, όταν η πράξη ενδιαφέρει μόνο χρονικά και </w:t>
            </w: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β) υποτακτική, σύμφωνα με τους κανόνες ακολουθίας των χρόνων, όταν η πράξη ενδιαφέρει ως σκοπός.</w:t>
            </w:r>
          </w:p>
          <w:p w:rsidR="00BC1734" w:rsidRPr="00BC1734" w:rsidRDefault="00BC1734" w:rsidP="00BC1734">
            <w:pPr>
              <w:spacing w:after="0" w:line="240" w:lineRule="auto"/>
              <w:jc w:val="both"/>
              <w:rPr>
                <w:rFonts w:ascii="Comic Sans MS" w:hAnsi="Comic Sans MS"/>
                <w:sz w:val="24"/>
                <w:szCs w:val="24"/>
              </w:rPr>
            </w:pPr>
            <w:r w:rsidRPr="00BC1734">
              <w:rPr>
                <w:rFonts w:ascii="Comic Sans MS" w:hAnsi="Comic Sans MS"/>
                <w:sz w:val="24"/>
                <w:szCs w:val="24"/>
              </w:rPr>
              <w:t>Δηλώνουν το υστερόχρονο της ενέργειας της δευτερεύουσας πρότασης σε σχέση με την κύρια.</w:t>
            </w:r>
          </w:p>
        </w:tc>
        <w:tc>
          <w:tcPr>
            <w:tcW w:w="3888" w:type="dxa"/>
          </w:tcPr>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rPr>
            </w:pPr>
          </w:p>
          <w:p w:rsidR="00BC1734" w:rsidRPr="00BC1734" w:rsidRDefault="00BC1734" w:rsidP="00BC1734">
            <w:pPr>
              <w:spacing w:after="0" w:line="240" w:lineRule="auto"/>
              <w:jc w:val="both"/>
              <w:rPr>
                <w:rFonts w:ascii="Comic Sans MS" w:hAnsi="Comic Sans MS"/>
                <w:sz w:val="24"/>
                <w:szCs w:val="24"/>
                <w:lang w:val="fr-FR"/>
              </w:rPr>
            </w:pPr>
            <w:r w:rsidRPr="00BC1734">
              <w:rPr>
                <w:rFonts w:ascii="Comic Sans MS" w:hAnsi="Comic Sans MS"/>
                <w:sz w:val="24"/>
                <w:szCs w:val="24"/>
              </w:rPr>
              <w:t>Πχ</w:t>
            </w:r>
            <w:r w:rsidRPr="00BC1734">
              <w:rPr>
                <w:rFonts w:ascii="Comic Sans MS" w:hAnsi="Comic Sans MS"/>
                <w:sz w:val="24"/>
                <w:szCs w:val="24"/>
                <w:lang w:val="fr-FR"/>
              </w:rPr>
              <w:t>. Expectabat, dum aliqua vox auditur</w:t>
            </w:r>
          </w:p>
          <w:p w:rsidR="00BC1734" w:rsidRPr="00BC1734" w:rsidRDefault="00BC1734" w:rsidP="00BC1734">
            <w:pPr>
              <w:spacing w:after="0" w:line="240" w:lineRule="auto"/>
              <w:jc w:val="both"/>
              <w:rPr>
                <w:rFonts w:ascii="Comic Sans MS" w:hAnsi="Comic Sans MS"/>
                <w:sz w:val="24"/>
                <w:szCs w:val="24"/>
                <w:lang w:val="fr-FR"/>
              </w:rPr>
            </w:pPr>
          </w:p>
          <w:p w:rsidR="00BC1734" w:rsidRPr="00BC1734" w:rsidRDefault="00BC1734" w:rsidP="00BC1734">
            <w:pPr>
              <w:spacing w:after="0" w:line="240" w:lineRule="auto"/>
              <w:jc w:val="both"/>
              <w:rPr>
                <w:rFonts w:ascii="Comic Sans MS" w:hAnsi="Comic Sans MS"/>
                <w:sz w:val="24"/>
                <w:szCs w:val="24"/>
                <w:lang w:val="fr-FR"/>
              </w:rPr>
            </w:pPr>
          </w:p>
          <w:p w:rsidR="00BC1734" w:rsidRPr="00BC1734" w:rsidRDefault="00BC1734" w:rsidP="00BC1734">
            <w:pPr>
              <w:spacing w:after="0" w:line="240" w:lineRule="auto"/>
              <w:jc w:val="both"/>
              <w:rPr>
                <w:rFonts w:ascii="Comic Sans MS" w:hAnsi="Comic Sans MS"/>
                <w:sz w:val="24"/>
                <w:szCs w:val="24"/>
                <w:lang w:val="fr-FR"/>
              </w:rPr>
            </w:pPr>
            <w:r w:rsidRPr="00BC1734">
              <w:rPr>
                <w:rFonts w:ascii="Comic Sans MS" w:hAnsi="Comic Sans MS"/>
                <w:sz w:val="24"/>
                <w:szCs w:val="24"/>
              </w:rPr>
              <w:t>Πχ</w:t>
            </w:r>
            <w:r w:rsidRPr="00BC1734">
              <w:rPr>
                <w:rFonts w:ascii="Comic Sans MS" w:hAnsi="Comic Sans MS"/>
                <w:sz w:val="24"/>
                <w:szCs w:val="24"/>
                <w:lang w:val="fr-FR"/>
              </w:rPr>
              <w:t>. Expectabat, dum aliqua vox audiretur.</w:t>
            </w:r>
          </w:p>
        </w:tc>
      </w:tr>
    </w:tbl>
    <w:p w:rsidR="002700D3" w:rsidRPr="00F76B1C" w:rsidRDefault="002700D3" w:rsidP="00BC1734">
      <w:pPr>
        <w:spacing w:after="0" w:line="240" w:lineRule="auto"/>
        <w:jc w:val="both"/>
        <w:rPr>
          <w:rFonts w:ascii="Comic Sans MS" w:hAnsi="Comic Sans MS"/>
          <w:sz w:val="24"/>
          <w:szCs w:val="24"/>
          <w:lang w:val="en-GB"/>
        </w:rPr>
      </w:pPr>
    </w:p>
    <w:p w:rsidR="00F76B1C" w:rsidRPr="00315D37" w:rsidRDefault="00F76B1C" w:rsidP="006852D7">
      <w:pPr>
        <w:rPr>
          <w:rFonts w:ascii="Comic Sans MS" w:hAnsi="Comic Sans MS"/>
          <w:b/>
          <w:sz w:val="24"/>
          <w:szCs w:val="24"/>
        </w:rPr>
      </w:pPr>
      <w:r>
        <w:rPr>
          <w:rFonts w:ascii="Comic Sans MS" w:hAnsi="Comic Sans MS"/>
          <w:sz w:val="24"/>
          <w:szCs w:val="24"/>
          <w:lang w:val="en-GB"/>
        </w:rPr>
        <w:br w:type="page"/>
      </w:r>
      <w:r w:rsidRPr="00315D37">
        <w:rPr>
          <w:rFonts w:ascii="Comic Sans MS" w:hAnsi="Comic Sans MS"/>
          <w:b/>
          <w:sz w:val="24"/>
          <w:szCs w:val="24"/>
        </w:rPr>
        <w:lastRenderedPageBreak/>
        <w:t>ΟΙ ΑΝΑΦΟΡΙΚΕΣ ΠΡΟΤΑΣΕΙΣ</w:t>
      </w:r>
    </w:p>
    <w:p w:rsidR="00F76B1C" w:rsidRDefault="00F76B1C" w:rsidP="00BC1734">
      <w:pPr>
        <w:spacing w:after="0" w:line="240" w:lineRule="auto"/>
        <w:jc w:val="both"/>
        <w:rPr>
          <w:rFonts w:ascii="Comic Sans MS" w:hAnsi="Comic Sans MS"/>
          <w:sz w:val="24"/>
          <w:szCs w:val="24"/>
        </w:rPr>
      </w:pPr>
    </w:p>
    <w:p w:rsidR="00F76B1C" w:rsidRDefault="00F76B1C" w:rsidP="00BC1734">
      <w:pPr>
        <w:spacing w:after="0" w:line="240" w:lineRule="auto"/>
        <w:jc w:val="both"/>
        <w:rPr>
          <w:rFonts w:ascii="Comic Sans MS" w:hAnsi="Comic Sans MS"/>
          <w:sz w:val="24"/>
          <w:szCs w:val="24"/>
        </w:rPr>
      </w:pPr>
      <w:r>
        <w:rPr>
          <w:rFonts w:ascii="Comic Sans MS" w:hAnsi="Comic Sans MS"/>
          <w:sz w:val="24"/>
          <w:szCs w:val="24"/>
        </w:rPr>
        <w:t>Οι ονοματικές αναφορικές προτάσεις</w:t>
      </w:r>
    </w:p>
    <w:tbl>
      <w:tblPr>
        <w:tblStyle w:val="TableGrid"/>
        <w:tblW w:w="0" w:type="auto"/>
        <w:tblLook w:val="04A0" w:firstRow="1" w:lastRow="0" w:firstColumn="1" w:lastColumn="0" w:noHBand="0" w:noVBand="1"/>
      </w:tblPr>
      <w:tblGrid>
        <w:gridCol w:w="1668"/>
        <w:gridCol w:w="6854"/>
      </w:tblGrid>
      <w:tr w:rsidR="00F76B1C" w:rsidRPr="00BC1734" w:rsidTr="007841FD">
        <w:tc>
          <w:tcPr>
            <w:tcW w:w="1668" w:type="dxa"/>
          </w:tcPr>
          <w:p w:rsidR="00F76B1C" w:rsidRPr="00BC1734" w:rsidRDefault="00F76B1C" w:rsidP="007841FD">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F76B1C" w:rsidRPr="00BC1734" w:rsidRDefault="00F76B1C" w:rsidP="00F76B1C">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Δευτερεύουσες </w:t>
            </w:r>
            <w:r>
              <w:rPr>
                <w:rFonts w:ascii="Comic Sans MS" w:eastAsia="Times New Roman" w:hAnsi="Comic Sans MS" w:cs="Times New Roman"/>
                <w:color w:val="000000"/>
                <w:sz w:val="24"/>
                <w:szCs w:val="24"/>
                <w:lang w:eastAsia="el-GR"/>
              </w:rPr>
              <w:t xml:space="preserve">Ονοματικές </w:t>
            </w:r>
            <w:r w:rsidRPr="00BC1734">
              <w:rPr>
                <w:rFonts w:ascii="Comic Sans MS" w:eastAsia="Times New Roman" w:hAnsi="Comic Sans MS" w:cs="Times New Roman"/>
                <w:color w:val="000000"/>
                <w:sz w:val="24"/>
                <w:szCs w:val="24"/>
                <w:lang w:eastAsia="el-GR"/>
              </w:rPr>
              <w:t>Προτάσεις</w:t>
            </w:r>
          </w:p>
        </w:tc>
      </w:tr>
      <w:tr w:rsidR="00F76B1C" w:rsidRPr="00BC1734" w:rsidTr="007841FD">
        <w:tc>
          <w:tcPr>
            <w:tcW w:w="1668" w:type="dxa"/>
          </w:tcPr>
          <w:p w:rsidR="00F76B1C" w:rsidRPr="00BC1734" w:rsidRDefault="00F76B1C" w:rsidP="007841FD">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F76B1C" w:rsidRPr="00BC1734" w:rsidRDefault="00F76B1C" w:rsidP="00F76B1C">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Με </w:t>
            </w:r>
            <w:r>
              <w:rPr>
                <w:rFonts w:ascii="Comic Sans MS" w:eastAsia="Times New Roman" w:hAnsi="Comic Sans MS" w:cs="Times New Roman"/>
                <w:color w:val="000000"/>
                <w:sz w:val="24"/>
                <w:szCs w:val="24"/>
                <w:lang w:eastAsia="el-GR"/>
              </w:rPr>
              <w:t>τις αναφορικές αντωνυμίες –απλές ή εμπρόθετες- και τα αναφορικά επιρρήματα</w:t>
            </w:r>
          </w:p>
        </w:tc>
      </w:tr>
      <w:tr w:rsidR="00F76B1C" w:rsidRPr="00BC1734" w:rsidTr="007841FD">
        <w:tc>
          <w:tcPr>
            <w:tcW w:w="1668" w:type="dxa"/>
          </w:tcPr>
          <w:p w:rsidR="00F76B1C" w:rsidRPr="00BC1734" w:rsidRDefault="00F76B1C" w:rsidP="007841FD">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F76B1C" w:rsidRPr="009B5206" w:rsidRDefault="00F76B1C" w:rsidP="00F76B1C">
            <w:pPr>
              <w:jc w:val="both"/>
              <w:rPr>
                <w:rFonts w:ascii="Comic Sans MS" w:eastAsia="Times New Roman" w:hAnsi="Comic Sans MS" w:cs="Times New Roman"/>
                <w:color w:val="000000"/>
                <w:sz w:val="24"/>
                <w:szCs w:val="24"/>
                <w:lang w:eastAsia="el-GR"/>
              </w:rPr>
            </w:pPr>
            <w:r w:rsidRPr="009B5206">
              <w:rPr>
                <w:rFonts w:ascii="Comic Sans MS" w:eastAsia="Times New Roman" w:hAnsi="Comic Sans MS" w:cs="Times New Roman"/>
                <w:bCs/>
                <w:color w:val="000000"/>
                <w:sz w:val="24"/>
                <w:szCs w:val="24"/>
                <w:lang w:eastAsia="el-GR"/>
              </w:rPr>
              <w:t xml:space="preserve">Με </w:t>
            </w:r>
            <w:r w:rsidRPr="009B5206">
              <w:rPr>
                <w:rFonts w:ascii="Comic Sans MS" w:eastAsia="Times New Roman" w:hAnsi="Comic Sans MS" w:cs="Times New Roman"/>
                <w:b/>
                <w:bCs/>
                <w:color w:val="000000"/>
                <w:sz w:val="24"/>
                <w:szCs w:val="24"/>
                <w:lang w:eastAsia="el-GR"/>
              </w:rPr>
              <w:t>οριστική</w:t>
            </w:r>
            <w:r w:rsidRPr="009B5206">
              <w:rPr>
                <w:rFonts w:ascii="Comic Sans MS" w:eastAsia="Times New Roman" w:hAnsi="Comic Sans MS" w:cs="Times New Roman"/>
                <w:color w:val="000000"/>
                <w:sz w:val="24"/>
                <w:szCs w:val="24"/>
                <w:lang w:eastAsia="el-GR"/>
              </w:rPr>
              <w:t>, γιατί εκφράζουν κάτι το πραγματικό (σχεδόν όλες οι προτάσεις των κειμένων μας)</w:t>
            </w:r>
          </w:p>
          <w:p w:rsidR="00F76B1C" w:rsidRPr="009B5206" w:rsidRDefault="00F76B1C" w:rsidP="00F76B1C">
            <w:pPr>
              <w:jc w:val="both"/>
              <w:rPr>
                <w:rFonts w:ascii="Comic Sans MS" w:eastAsia="Times New Roman" w:hAnsi="Comic Sans MS" w:cs="Times New Roman"/>
                <w:color w:val="000000"/>
                <w:sz w:val="24"/>
                <w:szCs w:val="24"/>
                <w:lang w:eastAsia="el-GR"/>
              </w:rPr>
            </w:pPr>
          </w:p>
          <w:p w:rsidR="00F76B1C" w:rsidRPr="009B5206" w:rsidRDefault="00F76B1C" w:rsidP="00F76B1C">
            <w:pPr>
              <w:jc w:val="both"/>
              <w:rPr>
                <w:rFonts w:ascii="Comic Sans MS" w:eastAsia="Times New Roman" w:hAnsi="Comic Sans MS" w:cs="Times New Roman"/>
                <w:color w:val="000000"/>
                <w:sz w:val="24"/>
                <w:szCs w:val="24"/>
                <w:lang w:eastAsia="el-GR"/>
              </w:rPr>
            </w:pPr>
            <w:r w:rsidRPr="009B5206">
              <w:rPr>
                <w:rFonts w:ascii="Comic Sans MS" w:eastAsia="Times New Roman" w:hAnsi="Comic Sans MS" w:cs="Times New Roman"/>
                <w:color w:val="000000"/>
                <w:sz w:val="24"/>
                <w:szCs w:val="24"/>
                <w:lang w:eastAsia="el-GR"/>
              </w:rPr>
              <w:t xml:space="preserve">Με </w:t>
            </w:r>
            <w:r w:rsidRPr="009B5206">
              <w:rPr>
                <w:rFonts w:ascii="Comic Sans MS" w:eastAsia="Times New Roman" w:hAnsi="Comic Sans MS" w:cs="Times New Roman"/>
                <w:b/>
                <w:color w:val="000000"/>
                <w:sz w:val="24"/>
                <w:szCs w:val="24"/>
                <w:lang w:eastAsia="el-GR"/>
              </w:rPr>
              <w:t>υποτακτική</w:t>
            </w:r>
            <w:r w:rsidRPr="009B5206">
              <w:rPr>
                <w:rFonts w:ascii="Comic Sans MS" w:eastAsia="Times New Roman" w:hAnsi="Comic Sans MS" w:cs="Times New Roman"/>
                <w:color w:val="000000"/>
                <w:sz w:val="24"/>
                <w:szCs w:val="24"/>
                <w:lang w:eastAsia="el-GR"/>
              </w:rPr>
              <w:t>, όταν βρίσκονται σε πλάγιο λόγο ή καθ’ έλξη:</w:t>
            </w:r>
          </w:p>
          <w:p w:rsidR="00F76B1C" w:rsidRPr="006852D7" w:rsidRDefault="00F76B1C" w:rsidP="00F76B1C">
            <w:pPr>
              <w:jc w:val="both"/>
              <w:rPr>
                <w:rFonts w:ascii="Comic Sans MS" w:hAnsi="Comic Sans MS"/>
                <w:sz w:val="24"/>
                <w:szCs w:val="24"/>
                <w:lang w:val="en-US"/>
              </w:rPr>
            </w:pPr>
            <w:r w:rsidRPr="009B5206">
              <w:rPr>
                <w:rFonts w:ascii="Comic Sans MS" w:hAnsi="Comic Sans MS"/>
                <w:i/>
                <w:sz w:val="24"/>
                <w:szCs w:val="24"/>
                <w:lang w:val="es-ES"/>
              </w:rPr>
              <w:t>Tum</w:t>
            </w:r>
            <w:r w:rsidRPr="006852D7">
              <w:rPr>
                <w:rFonts w:ascii="Comic Sans MS" w:hAnsi="Comic Sans MS"/>
                <w:i/>
                <w:sz w:val="24"/>
                <w:szCs w:val="24"/>
                <w:lang w:val="en-US"/>
              </w:rPr>
              <w:t xml:space="preserve"> </w:t>
            </w:r>
            <w:r w:rsidRPr="009B5206">
              <w:rPr>
                <w:rFonts w:ascii="Comic Sans MS" w:hAnsi="Comic Sans MS"/>
                <w:i/>
                <w:sz w:val="24"/>
                <w:szCs w:val="24"/>
                <w:lang w:val="es-ES"/>
              </w:rPr>
              <w:t>Pacuvius</w:t>
            </w:r>
            <w:r w:rsidRPr="006852D7">
              <w:rPr>
                <w:rFonts w:ascii="Comic Sans MS" w:hAnsi="Comic Sans MS"/>
                <w:i/>
                <w:sz w:val="24"/>
                <w:szCs w:val="24"/>
                <w:lang w:val="en-US"/>
              </w:rPr>
              <w:t xml:space="preserve"> </w:t>
            </w:r>
            <w:r w:rsidRPr="009B5206">
              <w:rPr>
                <w:rFonts w:ascii="Comic Sans MS" w:hAnsi="Comic Sans MS"/>
                <w:i/>
                <w:sz w:val="24"/>
                <w:szCs w:val="24"/>
                <w:lang w:val="es-ES"/>
              </w:rPr>
              <w:t>dixit</w:t>
            </w:r>
            <w:r w:rsidRPr="006852D7">
              <w:rPr>
                <w:rFonts w:ascii="Comic Sans MS" w:hAnsi="Comic Sans MS"/>
                <w:i/>
                <w:sz w:val="24"/>
                <w:szCs w:val="24"/>
                <w:lang w:val="en-US"/>
              </w:rPr>
              <w:t xml:space="preserve"> </w:t>
            </w:r>
            <w:r w:rsidRPr="009B5206">
              <w:rPr>
                <w:rFonts w:ascii="Comic Sans MS" w:hAnsi="Comic Sans MS"/>
                <w:i/>
                <w:sz w:val="24"/>
                <w:szCs w:val="24"/>
                <w:lang w:val="es-ES"/>
              </w:rPr>
              <w:t>sonora</w:t>
            </w:r>
            <w:r w:rsidRPr="006852D7">
              <w:rPr>
                <w:rFonts w:ascii="Comic Sans MS" w:hAnsi="Comic Sans MS"/>
                <w:i/>
                <w:sz w:val="24"/>
                <w:szCs w:val="24"/>
                <w:lang w:val="en-US"/>
              </w:rPr>
              <w:t xml:space="preserve"> </w:t>
            </w:r>
            <w:r w:rsidRPr="009B5206">
              <w:rPr>
                <w:rFonts w:ascii="Comic Sans MS" w:hAnsi="Comic Sans MS"/>
                <w:i/>
                <w:sz w:val="24"/>
                <w:szCs w:val="24"/>
                <w:lang w:val="es-ES"/>
              </w:rPr>
              <w:t>quidem</w:t>
            </w:r>
            <w:r w:rsidRPr="006852D7">
              <w:rPr>
                <w:rFonts w:ascii="Comic Sans MS" w:hAnsi="Comic Sans MS"/>
                <w:i/>
                <w:sz w:val="24"/>
                <w:szCs w:val="24"/>
                <w:lang w:val="en-US"/>
              </w:rPr>
              <w:t xml:space="preserve"> </w:t>
            </w:r>
            <w:r w:rsidRPr="009B5206">
              <w:rPr>
                <w:rFonts w:ascii="Comic Sans MS" w:hAnsi="Comic Sans MS"/>
                <w:i/>
                <w:sz w:val="24"/>
                <w:szCs w:val="24"/>
                <w:lang w:val="es-ES"/>
              </w:rPr>
              <w:t>esse</w:t>
            </w:r>
            <w:r w:rsidRPr="006852D7">
              <w:rPr>
                <w:rFonts w:ascii="Comic Sans MS" w:hAnsi="Comic Sans MS"/>
                <w:i/>
                <w:sz w:val="24"/>
                <w:szCs w:val="24"/>
                <w:lang w:val="en-US"/>
              </w:rPr>
              <w:t xml:space="preserve"> </w:t>
            </w:r>
            <w:r w:rsidRPr="009B5206">
              <w:rPr>
                <w:rFonts w:ascii="Comic Sans MS" w:hAnsi="Comic Sans MS"/>
                <w:i/>
                <w:sz w:val="24"/>
                <w:szCs w:val="24"/>
                <w:lang w:val="es-ES"/>
              </w:rPr>
              <w:t>et</w:t>
            </w:r>
            <w:r w:rsidRPr="006852D7">
              <w:rPr>
                <w:rFonts w:ascii="Comic Sans MS" w:hAnsi="Comic Sans MS"/>
                <w:i/>
                <w:sz w:val="24"/>
                <w:szCs w:val="24"/>
                <w:lang w:val="en-US"/>
              </w:rPr>
              <w:t xml:space="preserve"> </w:t>
            </w:r>
            <w:r w:rsidRPr="009B5206">
              <w:rPr>
                <w:rFonts w:ascii="Comic Sans MS" w:hAnsi="Comic Sans MS"/>
                <w:i/>
                <w:sz w:val="24"/>
                <w:szCs w:val="24"/>
                <w:lang w:val="es-ES"/>
              </w:rPr>
              <w:t>grandia</w:t>
            </w:r>
            <w:r w:rsidRPr="006852D7">
              <w:rPr>
                <w:rFonts w:ascii="Comic Sans MS" w:hAnsi="Comic Sans MS"/>
                <w:i/>
                <w:sz w:val="24"/>
                <w:szCs w:val="24"/>
                <w:lang w:val="en-US"/>
              </w:rPr>
              <w:t xml:space="preserve">, </w:t>
            </w:r>
            <w:r w:rsidRPr="002F790A">
              <w:rPr>
                <w:rFonts w:ascii="Comic Sans MS" w:hAnsi="Comic Sans MS"/>
                <w:b/>
                <w:i/>
                <w:sz w:val="24"/>
                <w:szCs w:val="24"/>
                <w:u w:val="single"/>
                <w:lang w:val="es-ES"/>
              </w:rPr>
              <w:t>quae</w:t>
            </w:r>
            <w:r w:rsidRPr="006852D7">
              <w:rPr>
                <w:rFonts w:ascii="Comic Sans MS" w:hAnsi="Comic Sans MS"/>
                <w:b/>
                <w:i/>
                <w:sz w:val="24"/>
                <w:szCs w:val="24"/>
                <w:u w:val="single"/>
                <w:lang w:val="en-US"/>
              </w:rPr>
              <w:t xml:space="preserve"> </w:t>
            </w:r>
            <w:r w:rsidRPr="002F790A">
              <w:rPr>
                <w:rFonts w:ascii="Comic Sans MS" w:hAnsi="Comic Sans MS"/>
                <w:b/>
                <w:i/>
                <w:sz w:val="24"/>
                <w:szCs w:val="24"/>
                <w:u w:val="single"/>
                <w:lang w:val="es-ES"/>
              </w:rPr>
              <w:t>scripsisse</w:t>
            </w:r>
            <w:r w:rsidRPr="002F790A">
              <w:rPr>
                <w:rFonts w:ascii="Comic Sans MS" w:hAnsi="Comic Sans MS"/>
                <w:b/>
                <w:i/>
                <w:sz w:val="24"/>
                <w:szCs w:val="24"/>
                <w:u w:val="single"/>
                <w:lang w:val="en-GB"/>
              </w:rPr>
              <w:t>t</w:t>
            </w:r>
            <w:r w:rsidRPr="006852D7">
              <w:rPr>
                <w:rFonts w:ascii="Comic Sans MS" w:hAnsi="Comic Sans MS"/>
                <w:b/>
                <w:sz w:val="24"/>
                <w:szCs w:val="24"/>
                <w:lang w:val="en-US"/>
              </w:rPr>
              <w:t>,</w:t>
            </w:r>
            <w:r w:rsidRPr="006852D7">
              <w:rPr>
                <w:rFonts w:ascii="Comic Sans MS" w:hAnsi="Comic Sans MS"/>
                <w:sz w:val="24"/>
                <w:szCs w:val="24"/>
                <w:lang w:val="en-US"/>
              </w:rPr>
              <w:t xml:space="preserve">... (27) </w:t>
            </w:r>
          </w:p>
          <w:p w:rsidR="009B5206" w:rsidRPr="009B5206" w:rsidRDefault="009B5206" w:rsidP="00F76B1C">
            <w:pPr>
              <w:jc w:val="both"/>
              <w:rPr>
                <w:rFonts w:ascii="Comic Sans MS" w:eastAsia="Times New Roman" w:hAnsi="Comic Sans MS" w:cs="Times New Roman"/>
                <w:color w:val="000000"/>
                <w:sz w:val="24"/>
                <w:szCs w:val="24"/>
                <w:lang w:val="en-GB" w:eastAsia="el-GR"/>
              </w:rPr>
            </w:pPr>
            <w:r w:rsidRPr="009B5206">
              <w:rPr>
                <w:rFonts w:ascii="Comic Sans MS" w:hAnsi="Comic Sans MS"/>
                <w:i/>
                <w:sz w:val="24"/>
                <w:szCs w:val="24"/>
                <w:lang w:val="en-GB"/>
              </w:rPr>
              <w:t>Nescio</w:t>
            </w:r>
            <w:r w:rsidRPr="006852D7">
              <w:rPr>
                <w:rFonts w:ascii="Comic Sans MS" w:hAnsi="Comic Sans MS"/>
                <w:i/>
                <w:sz w:val="24"/>
                <w:szCs w:val="24"/>
                <w:lang w:val="en-US"/>
              </w:rPr>
              <w:t xml:space="preserve"> </w:t>
            </w:r>
            <w:r w:rsidRPr="009B5206">
              <w:rPr>
                <w:rFonts w:ascii="Comic Sans MS" w:hAnsi="Comic Sans MS"/>
                <w:i/>
                <w:sz w:val="24"/>
                <w:szCs w:val="24"/>
                <w:lang w:val="en-GB"/>
              </w:rPr>
              <w:t>enim</w:t>
            </w:r>
            <w:r w:rsidRPr="006852D7">
              <w:rPr>
                <w:rFonts w:ascii="Comic Sans MS" w:hAnsi="Comic Sans MS"/>
                <w:i/>
                <w:sz w:val="24"/>
                <w:szCs w:val="24"/>
                <w:lang w:val="en-US"/>
              </w:rPr>
              <w:t xml:space="preserve"> </w:t>
            </w:r>
            <w:r w:rsidRPr="009B5206">
              <w:rPr>
                <w:rFonts w:ascii="Comic Sans MS" w:hAnsi="Comic Sans MS"/>
                <w:i/>
                <w:sz w:val="24"/>
                <w:szCs w:val="24"/>
                <w:lang w:val="en-GB"/>
              </w:rPr>
              <w:t>quis</w:t>
            </w:r>
            <w:r w:rsidRPr="006852D7">
              <w:rPr>
                <w:rFonts w:ascii="Comic Sans MS" w:hAnsi="Comic Sans MS"/>
                <w:i/>
                <w:sz w:val="24"/>
                <w:szCs w:val="24"/>
                <w:lang w:val="en-US"/>
              </w:rPr>
              <w:t xml:space="preserve"> </w:t>
            </w:r>
            <w:r w:rsidRPr="009B5206">
              <w:rPr>
                <w:rFonts w:ascii="Comic Sans MS" w:hAnsi="Comic Sans MS"/>
                <w:i/>
                <w:sz w:val="24"/>
                <w:szCs w:val="24"/>
                <w:lang w:val="en-GB"/>
              </w:rPr>
              <w:t>possit</w:t>
            </w:r>
            <w:r w:rsidRPr="006852D7">
              <w:rPr>
                <w:rFonts w:ascii="Comic Sans MS" w:hAnsi="Comic Sans MS"/>
                <w:i/>
                <w:sz w:val="24"/>
                <w:szCs w:val="24"/>
                <w:lang w:val="en-US"/>
              </w:rPr>
              <w:t xml:space="preserve"> </w:t>
            </w:r>
            <w:r w:rsidRPr="009B5206">
              <w:rPr>
                <w:rFonts w:ascii="Comic Sans MS" w:hAnsi="Comic Sans MS"/>
                <w:i/>
                <w:sz w:val="24"/>
                <w:szCs w:val="24"/>
                <w:lang w:val="en-GB"/>
              </w:rPr>
              <w:t>diligere</w:t>
            </w:r>
            <w:r w:rsidRPr="006852D7">
              <w:rPr>
                <w:rFonts w:ascii="Comic Sans MS" w:hAnsi="Comic Sans MS"/>
                <w:i/>
                <w:sz w:val="24"/>
                <w:szCs w:val="24"/>
                <w:lang w:val="en-US"/>
              </w:rPr>
              <w:t xml:space="preserve"> </w:t>
            </w:r>
            <w:r w:rsidRPr="009B5206">
              <w:rPr>
                <w:rFonts w:ascii="Comic Sans MS" w:hAnsi="Comic Sans MS"/>
                <w:i/>
                <w:sz w:val="24"/>
                <w:szCs w:val="24"/>
                <w:lang w:val="en-GB"/>
              </w:rPr>
              <w:t>eum</w:t>
            </w:r>
            <w:r w:rsidRPr="006852D7">
              <w:rPr>
                <w:rFonts w:ascii="Comic Sans MS" w:hAnsi="Comic Sans MS"/>
                <w:i/>
                <w:sz w:val="24"/>
                <w:szCs w:val="24"/>
                <w:lang w:val="en-US"/>
              </w:rPr>
              <w:t xml:space="preserve">, </w:t>
            </w:r>
            <w:r w:rsidRPr="002F790A">
              <w:rPr>
                <w:rFonts w:ascii="Comic Sans MS" w:hAnsi="Comic Sans MS"/>
                <w:b/>
                <w:i/>
                <w:sz w:val="24"/>
                <w:szCs w:val="24"/>
                <w:u w:val="single"/>
                <w:lang w:val="en-GB"/>
              </w:rPr>
              <w:t>quem</w:t>
            </w:r>
            <w:r w:rsidRPr="006852D7">
              <w:rPr>
                <w:rFonts w:ascii="Comic Sans MS" w:hAnsi="Comic Sans MS"/>
                <w:b/>
                <w:i/>
                <w:sz w:val="24"/>
                <w:szCs w:val="24"/>
                <w:u w:val="single"/>
                <w:lang w:val="en-US"/>
              </w:rPr>
              <w:t xml:space="preserve"> </w:t>
            </w:r>
            <w:r w:rsidRPr="002F790A">
              <w:rPr>
                <w:rFonts w:ascii="Comic Sans MS" w:hAnsi="Comic Sans MS"/>
                <w:b/>
                <w:i/>
                <w:sz w:val="24"/>
                <w:szCs w:val="24"/>
                <w:u w:val="single"/>
                <w:lang w:val="en-GB"/>
              </w:rPr>
              <w:t>metuat</w:t>
            </w:r>
            <w:r w:rsidRPr="006852D7">
              <w:rPr>
                <w:rFonts w:ascii="Comic Sans MS" w:hAnsi="Comic Sans MS"/>
                <w:b/>
                <w:i/>
                <w:sz w:val="24"/>
                <w:szCs w:val="24"/>
                <w:lang w:val="en-US"/>
              </w:rPr>
              <w:t>,</w:t>
            </w:r>
            <w:r w:rsidRPr="006852D7">
              <w:rPr>
                <w:rFonts w:ascii="Comic Sans MS" w:hAnsi="Comic Sans MS"/>
                <w:i/>
                <w:sz w:val="24"/>
                <w:szCs w:val="24"/>
                <w:lang w:val="en-US"/>
              </w:rPr>
              <w:t xml:space="preserve"> </w:t>
            </w:r>
            <w:r w:rsidRPr="009B5206">
              <w:rPr>
                <w:rFonts w:ascii="Comic Sans MS" w:hAnsi="Comic Sans MS"/>
                <w:i/>
                <w:sz w:val="24"/>
                <w:szCs w:val="24"/>
                <w:lang w:val="en-GB"/>
              </w:rPr>
              <w:t>aut</w:t>
            </w:r>
            <w:r w:rsidRPr="006852D7">
              <w:rPr>
                <w:rFonts w:ascii="Comic Sans MS" w:hAnsi="Comic Sans MS"/>
                <w:i/>
                <w:sz w:val="24"/>
                <w:szCs w:val="24"/>
                <w:lang w:val="en-US"/>
              </w:rPr>
              <w:t xml:space="preserve"> </w:t>
            </w:r>
            <w:r w:rsidRPr="009B5206">
              <w:rPr>
                <w:rFonts w:ascii="Comic Sans MS" w:hAnsi="Comic Sans MS"/>
                <w:i/>
                <w:sz w:val="24"/>
                <w:szCs w:val="24"/>
                <w:lang w:val="en-GB"/>
              </w:rPr>
              <w:t>eum</w:t>
            </w:r>
            <w:r w:rsidRPr="006852D7">
              <w:rPr>
                <w:rFonts w:ascii="Comic Sans MS" w:hAnsi="Comic Sans MS"/>
                <w:i/>
                <w:sz w:val="24"/>
                <w:szCs w:val="24"/>
                <w:lang w:val="en-US"/>
              </w:rPr>
              <w:t xml:space="preserve">, </w:t>
            </w:r>
            <w:r w:rsidRPr="002F790A">
              <w:rPr>
                <w:rFonts w:ascii="Comic Sans MS" w:hAnsi="Comic Sans MS"/>
                <w:b/>
                <w:i/>
                <w:sz w:val="24"/>
                <w:szCs w:val="24"/>
                <w:u w:val="single"/>
                <w:lang w:val="en-GB"/>
              </w:rPr>
              <w:t>a</w:t>
            </w:r>
            <w:r w:rsidRPr="006852D7">
              <w:rPr>
                <w:rFonts w:ascii="Comic Sans MS" w:hAnsi="Comic Sans MS"/>
                <w:b/>
                <w:i/>
                <w:sz w:val="24"/>
                <w:szCs w:val="24"/>
                <w:u w:val="single"/>
                <w:lang w:val="en-US"/>
              </w:rPr>
              <w:t xml:space="preserve"> </w:t>
            </w:r>
            <w:r w:rsidRPr="002F790A">
              <w:rPr>
                <w:rFonts w:ascii="Comic Sans MS" w:hAnsi="Comic Sans MS"/>
                <w:b/>
                <w:i/>
                <w:sz w:val="24"/>
                <w:szCs w:val="24"/>
                <w:u w:val="single"/>
                <w:lang w:val="en-GB"/>
              </w:rPr>
              <w:t>quo</w:t>
            </w:r>
            <w:r w:rsidRPr="006852D7">
              <w:rPr>
                <w:rFonts w:ascii="Comic Sans MS" w:hAnsi="Comic Sans MS"/>
                <w:b/>
                <w:i/>
                <w:sz w:val="24"/>
                <w:szCs w:val="24"/>
                <w:u w:val="single"/>
                <w:lang w:val="en-US"/>
              </w:rPr>
              <w:t xml:space="preserve"> </w:t>
            </w:r>
            <w:r w:rsidRPr="002F790A">
              <w:rPr>
                <w:rFonts w:ascii="Comic Sans MS" w:hAnsi="Comic Sans MS"/>
                <w:b/>
                <w:i/>
                <w:sz w:val="24"/>
                <w:szCs w:val="24"/>
                <w:u w:val="single"/>
                <w:lang w:val="en-GB"/>
              </w:rPr>
              <w:t>se</w:t>
            </w:r>
            <w:r w:rsidRPr="006852D7">
              <w:rPr>
                <w:rFonts w:ascii="Comic Sans MS" w:hAnsi="Comic Sans MS"/>
                <w:b/>
                <w:i/>
                <w:sz w:val="24"/>
                <w:szCs w:val="24"/>
                <w:u w:val="single"/>
                <w:lang w:val="en-US"/>
              </w:rPr>
              <w:t xml:space="preserve"> </w:t>
            </w:r>
            <w:r w:rsidRPr="002F790A">
              <w:rPr>
                <w:rFonts w:ascii="Comic Sans MS" w:hAnsi="Comic Sans MS"/>
                <w:b/>
                <w:i/>
                <w:sz w:val="24"/>
                <w:szCs w:val="24"/>
                <w:u w:val="single"/>
                <w:lang w:val="en-GB"/>
              </w:rPr>
              <w:t>metui</w:t>
            </w:r>
            <w:r w:rsidRPr="006852D7">
              <w:rPr>
                <w:rFonts w:ascii="Comic Sans MS" w:hAnsi="Comic Sans MS"/>
                <w:b/>
                <w:i/>
                <w:sz w:val="24"/>
                <w:szCs w:val="24"/>
                <w:u w:val="single"/>
                <w:lang w:val="en-US"/>
              </w:rPr>
              <w:t xml:space="preserve"> </w:t>
            </w:r>
            <w:r w:rsidRPr="002F790A">
              <w:rPr>
                <w:rFonts w:ascii="Comic Sans MS" w:hAnsi="Comic Sans MS"/>
                <w:b/>
                <w:i/>
                <w:sz w:val="24"/>
                <w:szCs w:val="24"/>
                <w:u w:val="single"/>
                <w:lang w:val="en-GB"/>
              </w:rPr>
              <w:t>putet</w:t>
            </w:r>
            <w:r w:rsidRPr="006852D7">
              <w:rPr>
                <w:rFonts w:ascii="Comic Sans MS" w:hAnsi="Comic Sans MS"/>
                <w:b/>
                <w:sz w:val="24"/>
                <w:szCs w:val="24"/>
                <w:lang w:val="en-US"/>
              </w:rPr>
              <w:t>.</w:t>
            </w:r>
            <w:r w:rsidRPr="006852D7">
              <w:rPr>
                <w:rFonts w:ascii="Comic Sans MS" w:hAnsi="Comic Sans MS"/>
                <w:sz w:val="24"/>
                <w:szCs w:val="24"/>
                <w:lang w:val="en-US"/>
              </w:rPr>
              <w:t xml:space="preserve"> </w:t>
            </w:r>
            <w:r>
              <w:rPr>
                <w:rFonts w:ascii="Comic Sans MS" w:hAnsi="Comic Sans MS"/>
                <w:sz w:val="24"/>
                <w:szCs w:val="24"/>
                <w:lang w:val="en-GB"/>
              </w:rPr>
              <w:t>(44)</w:t>
            </w:r>
          </w:p>
        </w:tc>
      </w:tr>
      <w:tr w:rsidR="00F76B1C" w:rsidRPr="00BC1734" w:rsidTr="007841FD">
        <w:tc>
          <w:tcPr>
            <w:tcW w:w="1668" w:type="dxa"/>
          </w:tcPr>
          <w:p w:rsidR="00F76B1C" w:rsidRPr="00BC1734" w:rsidRDefault="00F76B1C" w:rsidP="007841FD">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F76B1C" w:rsidRPr="00BC1734" w:rsidRDefault="00F76B1C" w:rsidP="007841FD">
            <w:pPr>
              <w:jc w:val="both"/>
              <w:rPr>
                <w:rFonts w:ascii="Comic Sans MS" w:eastAsia="Times New Roman" w:hAnsi="Comic Sans MS" w:cs="Times New Roman"/>
                <w:color w:val="000000"/>
                <w:sz w:val="24"/>
                <w:szCs w:val="24"/>
                <w:lang w:eastAsia="el-GR"/>
              </w:rPr>
            </w:pPr>
            <w:r>
              <w:rPr>
                <w:rFonts w:ascii="Comic Sans MS" w:eastAsia="Times New Roman" w:hAnsi="Comic Sans MS" w:cs="Times New Roman"/>
                <w:color w:val="000000"/>
                <w:sz w:val="24"/>
                <w:szCs w:val="24"/>
                <w:lang w:eastAsia="el-GR"/>
              </w:rPr>
              <w:t>Ως Υ, Α, επιθετικοί προσδιορισμοί σε αντωνυμία ή ουσιαστικό που προηγείται</w:t>
            </w:r>
          </w:p>
        </w:tc>
      </w:tr>
    </w:tbl>
    <w:p w:rsidR="00F76B1C" w:rsidRDefault="00F76B1C" w:rsidP="00BC1734">
      <w:pPr>
        <w:spacing w:after="0" w:line="240" w:lineRule="auto"/>
        <w:jc w:val="both"/>
        <w:rPr>
          <w:rFonts w:ascii="Comic Sans MS" w:hAnsi="Comic Sans MS"/>
          <w:sz w:val="24"/>
          <w:szCs w:val="24"/>
        </w:rPr>
      </w:pPr>
    </w:p>
    <w:p w:rsidR="00F76B1C" w:rsidRPr="00F76B1C" w:rsidRDefault="00F76B1C" w:rsidP="00BC1734">
      <w:pPr>
        <w:spacing w:after="0" w:line="240" w:lineRule="auto"/>
        <w:jc w:val="both"/>
        <w:rPr>
          <w:rFonts w:ascii="Comic Sans MS" w:hAnsi="Comic Sans MS"/>
          <w:sz w:val="24"/>
          <w:szCs w:val="24"/>
        </w:rPr>
      </w:pPr>
      <w:r>
        <w:rPr>
          <w:rFonts w:ascii="Comic Sans MS" w:hAnsi="Comic Sans MS"/>
          <w:sz w:val="24"/>
          <w:szCs w:val="24"/>
        </w:rPr>
        <w:t>Οι επιρρηματικές αναφορικές προτάσεις</w:t>
      </w:r>
    </w:p>
    <w:tbl>
      <w:tblPr>
        <w:tblStyle w:val="TableGrid"/>
        <w:tblW w:w="0" w:type="auto"/>
        <w:tblLook w:val="04A0" w:firstRow="1" w:lastRow="0" w:firstColumn="1" w:lastColumn="0" w:noHBand="0" w:noVBand="1"/>
      </w:tblPr>
      <w:tblGrid>
        <w:gridCol w:w="1668"/>
        <w:gridCol w:w="6854"/>
      </w:tblGrid>
      <w:tr w:rsidR="00F76B1C" w:rsidRPr="00BC1734" w:rsidTr="007841FD">
        <w:tc>
          <w:tcPr>
            <w:tcW w:w="1668" w:type="dxa"/>
          </w:tcPr>
          <w:p w:rsidR="00F76B1C" w:rsidRPr="00BC1734" w:rsidRDefault="00F76B1C" w:rsidP="007841FD">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Είναι </w:t>
            </w:r>
          </w:p>
        </w:tc>
        <w:tc>
          <w:tcPr>
            <w:tcW w:w="6854" w:type="dxa"/>
          </w:tcPr>
          <w:p w:rsidR="00F76B1C" w:rsidRPr="00BC1734" w:rsidRDefault="00F76B1C" w:rsidP="00F76B1C">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Δευτερεύουσες Επιρρηματικές </w:t>
            </w:r>
            <w:r>
              <w:rPr>
                <w:rFonts w:ascii="Comic Sans MS" w:eastAsia="Times New Roman" w:hAnsi="Comic Sans MS" w:cs="Times New Roman"/>
                <w:color w:val="000000"/>
                <w:sz w:val="24"/>
                <w:szCs w:val="24"/>
                <w:lang w:eastAsia="el-GR"/>
              </w:rPr>
              <w:t>Αναφορικές</w:t>
            </w:r>
            <w:r w:rsidRPr="00BC1734">
              <w:rPr>
                <w:rFonts w:ascii="Comic Sans MS" w:eastAsia="Times New Roman" w:hAnsi="Comic Sans MS" w:cs="Times New Roman"/>
                <w:color w:val="000000"/>
                <w:sz w:val="24"/>
                <w:szCs w:val="24"/>
                <w:lang w:eastAsia="el-GR"/>
              </w:rPr>
              <w:t xml:space="preserve"> Προτάσεις</w:t>
            </w:r>
          </w:p>
        </w:tc>
      </w:tr>
      <w:tr w:rsidR="00F76B1C" w:rsidRPr="00BC1734" w:rsidTr="007841FD">
        <w:tc>
          <w:tcPr>
            <w:tcW w:w="1668" w:type="dxa"/>
          </w:tcPr>
          <w:p w:rsidR="00F76B1C" w:rsidRPr="00BC1734" w:rsidRDefault="00F76B1C" w:rsidP="007841FD">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Εισάγονται</w:t>
            </w:r>
          </w:p>
        </w:tc>
        <w:tc>
          <w:tcPr>
            <w:tcW w:w="6854" w:type="dxa"/>
          </w:tcPr>
          <w:p w:rsidR="00F76B1C" w:rsidRPr="00BC1734" w:rsidRDefault="009B5206" w:rsidP="009B5206">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 xml:space="preserve">Με </w:t>
            </w:r>
            <w:r>
              <w:rPr>
                <w:rFonts w:ascii="Comic Sans MS" w:eastAsia="Times New Roman" w:hAnsi="Comic Sans MS" w:cs="Times New Roman"/>
                <w:color w:val="000000"/>
                <w:sz w:val="24"/>
                <w:szCs w:val="24"/>
                <w:lang w:eastAsia="el-GR"/>
              </w:rPr>
              <w:t xml:space="preserve">τις αναφορικές αντωνυμίες </w:t>
            </w:r>
          </w:p>
        </w:tc>
      </w:tr>
      <w:tr w:rsidR="00F76B1C" w:rsidRPr="006852D7" w:rsidTr="007841FD">
        <w:tc>
          <w:tcPr>
            <w:tcW w:w="1668" w:type="dxa"/>
          </w:tcPr>
          <w:p w:rsidR="00F76B1C" w:rsidRPr="00BC1734" w:rsidRDefault="00F76B1C" w:rsidP="007841FD">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Εκφέρονται</w:t>
            </w:r>
          </w:p>
        </w:tc>
        <w:tc>
          <w:tcPr>
            <w:tcW w:w="6854" w:type="dxa"/>
          </w:tcPr>
          <w:p w:rsidR="009B5206" w:rsidRPr="009B5206" w:rsidRDefault="009B5206" w:rsidP="009B5206">
            <w:pPr>
              <w:rPr>
                <w:rFonts w:ascii="Comic Sans MS" w:eastAsia="Times New Roman" w:hAnsi="Comic Sans MS" w:cs="Times New Roman"/>
                <w:bCs/>
                <w:color w:val="000000"/>
                <w:sz w:val="24"/>
                <w:szCs w:val="24"/>
                <w:lang w:eastAsia="el-GR"/>
              </w:rPr>
            </w:pPr>
            <w:r w:rsidRPr="009B5206">
              <w:rPr>
                <w:rFonts w:ascii="Comic Sans MS" w:eastAsia="Times New Roman" w:hAnsi="Comic Sans MS" w:cs="Times New Roman"/>
                <w:bCs/>
                <w:color w:val="000000"/>
                <w:sz w:val="24"/>
                <w:szCs w:val="24"/>
                <w:lang w:eastAsia="el-GR"/>
              </w:rPr>
              <w:t xml:space="preserve">Διακρίνουμε </w:t>
            </w:r>
          </w:p>
          <w:p w:rsidR="009B5206" w:rsidRPr="009B5206" w:rsidRDefault="009B5206" w:rsidP="009B5206">
            <w:pPr>
              <w:pStyle w:val="ListParagraph"/>
              <w:numPr>
                <w:ilvl w:val="0"/>
                <w:numId w:val="2"/>
              </w:numPr>
              <w:rPr>
                <w:rFonts w:ascii="Comic Sans MS" w:hAnsi="Comic Sans MS"/>
                <w:color w:val="000000"/>
                <w:sz w:val="24"/>
                <w:szCs w:val="24"/>
              </w:rPr>
            </w:pPr>
            <w:r w:rsidRPr="009B5206">
              <w:rPr>
                <w:rFonts w:ascii="Comic Sans MS" w:eastAsia="Times New Roman" w:hAnsi="Comic Sans MS" w:cs="Times New Roman"/>
                <w:bCs/>
                <w:color w:val="000000"/>
                <w:sz w:val="24"/>
                <w:szCs w:val="24"/>
                <w:lang w:eastAsia="el-GR"/>
              </w:rPr>
              <w:t>α</w:t>
            </w:r>
            <w:r w:rsidRPr="009B5206">
              <w:rPr>
                <w:rFonts w:ascii="Comic Sans MS" w:hAnsi="Comic Sans MS"/>
                <w:b/>
                <w:bCs/>
                <w:color w:val="000000"/>
                <w:sz w:val="24"/>
                <w:szCs w:val="24"/>
              </w:rPr>
              <w:t>ναφορικές τελικές</w:t>
            </w:r>
            <w:r w:rsidRPr="009B5206">
              <w:rPr>
                <w:rFonts w:ascii="Comic Sans MS" w:hAnsi="Comic Sans MS"/>
                <w:color w:val="000000"/>
                <w:sz w:val="24"/>
                <w:szCs w:val="24"/>
              </w:rPr>
              <w:t xml:space="preserve">, </w:t>
            </w:r>
          </w:p>
          <w:p w:rsidR="009B5206" w:rsidRPr="009B5206" w:rsidRDefault="009B5206" w:rsidP="009B5206">
            <w:pPr>
              <w:pStyle w:val="ListParagraph"/>
              <w:numPr>
                <w:ilvl w:val="0"/>
                <w:numId w:val="2"/>
              </w:numPr>
              <w:rPr>
                <w:rFonts w:ascii="Comic Sans MS" w:hAnsi="Comic Sans MS"/>
                <w:color w:val="000000"/>
                <w:sz w:val="24"/>
                <w:szCs w:val="24"/>
              </w:rPr>
            </w:pPr>
            <w:r w:rsidRPr="009B5206">
              <w:rPr>
                <w:rFonts w:ascii="Comic Sans MS" w:hAnsi="Comic Sans MS"/>
                <w:b/>
                <w:bCs/>
                <w:color w:val="000000"/>
                <w:sz w:val="24"/>
                <w:szCs w:val="24"/>
              </w:rPr>
              <w:t>αναφορικές συμπερασματικές</w:t>
            </w:r>
            <w:r w:rsidRPr="009B5206">
              <w:rPr>
                <w:rFonts w:ascii="Comic Sans MS" w:hAnsi="Comic Sans MS"/>
                <w:color w:val="000000"/>
                <w:sz w:val="24"/>
                <w:szCs w:val="24"/>
              </w:rPr>
              <w:t xml:space="preserve">, </w:t>
            </w:r>
          </w:p>
          <w:p w:rsidR="009B5206" w:rsidRPr="009B5206" w:rsidRDefault="009B5206" w:rsidP="009B5206">
            <w:pPr>
              <w:pStyle w:val="ListParagraph"/>
              <w:numPr>
                <w:ilvl w:val="0"/>
                <w:numId w:val="2"/>
              </w:numPr>
              <w:rPr>
                <w:rFonts w:ascii="Comic Sans MS" w:hAnsi="Comic Sans MS"/>
                <w:color w:val="000000"/>
                <w:sz w:val="24"/>
                <w:szCs w:val="24"/>
              </w:rPr>
            </w:pPr>
            <w:r w:rsidRPr="009B5206">
              <w:rPr>
                <w:rFonts w:ascii="Comic Sans MS" w:hAnsi="Comic Sans MS"/>
                <w:b/>
                <w:bCs/>
                <w:color w:val="000000"/>
                <w:sz w:val="24"/>
                <w:szCs w:val="24"/>
              </w:rPr>
              <w:t>αναφορικές αιτιολογικές</w:t>
            </w:r>
            <w:r w:rsidRPr="009B5206">
              <w:rPr>
                <w:rFonts w:ascii="Comic Sans MS" w:hAnsi="Comic Sans MS"/>
                <w:color w:val="000000"/>
                <w:sz w:val="24"/>
                <w:szCs w:val="24"/>
              </w:rPr>
              <w:t xml:space="preserve">, </w:t>
            </w:r>
          </w:p>
          <w:p w:rsidR="009B5206" w:rsidRPr="009B5206" w:rsidRDefault="009B5206" w:rsidP="009B5206">
            <w:pPr>
              <w:pStyle w:val="ListParagraph"/>
              <w:numPr>
                <w:ilvl w:val="0"/>
                <w:numId w:val="2"/>
              </w:numPr>
              <w:rPr>
                <w:rFonts w:ascii="Comic Sans MS" w:hAnsi="Comic Sans MS"/>
                <w:color w:val="000000"/>
                <w:sz w:val="24"/>
                <w:szCs w:val="24"/>
              </w:rPr>
            </w:pPr>
            <w:r w:rsidRPr="009B5206">
              <w:rPr>
                <w:rFonts w:ascii="Comic Sans MS" w:hAnsi="Comic Sans MS"/>
                <w:b/>
                <w:bCs/>
                <w:color w:val="000000"/>
                <w:sz w:val="24"/>
                <w:szCs w:val="24"/>
              </w:rPr>
              <w:t>αναφορικές υποθετικές</w:t>
            </w:r>
            <w:r w:rsidRPr="009B5206">
              <w:rPr>
                <w:rFonts w:ascii="Comic Sans MS" w:hAnsi="Comic Sans MS"/>
                <w:color w:val="000000"/>
                <w:sz w:val="24"/>
                <w:szCs w:val="24"/>
              </w:rPr>
              <w:t xml:space="preserve"> και </w:t>
            </w:r>
          </w:p>
          <w:p w:rsidR="009B5206" w:rsidRPr="009B5206" w:rsidRDefault="009B5206" w:rsidP="009B5206">
            <w:pPr>
              <w:pStyle w:val="ListParagraph"/>
              <w:numPr>
                <w:ilvl w:val="0"/>
                <w:numId w:val="2"/>
              </w:numPr>
              <w:rPr>
                <w:rFonts w:ascii="Comic Sans MS" w:hAnsi="Comic Sans MS"/>
                <w:color w:val="000000"/>
                <w:sz w:val="24"/>
                <w:szCs w:val="24"/>
              </w:rPr>
            </w:pPr>
            <w:r w:rsidRPr="009B5206">
              <w:rPr>
                <w:rFonts w:ascii="Comic Sans MS" w:hAnsi="Comic Sans MS"/>
                <w:b/>
                <w:bCs/>
                <w:color w:val="000000"/>
                <w:sz w:val="24"/>
                <w:szCs w:val="24"/>
              </w:rPr>
              <w:t>αναφορικές παραχωρητικές – εναντιωματικές</w:t>
            </w:r>
            <w:r w:rsidRPr="009B5206">
              <w:rPr>
                <w:rFonts w:ascii="Comic Sans MS" w:hAnsi="Comic Sans MS"/>
                <w:color w:val="000000"/>
                <w:sz w:val="24"/>
                <w:szCs w:val="24"/>
              </w:rPr>
              <w:t>.</w:t>
            </w:r>
          </w:p>
          <w:p w:rsidR="00F76B1C" w:rsidRPr="009B5206" w:rsidRDefault="009B5206" w:rsidP="009B5206">
            <w:pPr>
              <w:rPr>
                <w:rFonts w:ascii="Comic Sans MS" w:hAnsi="Comic Sans MS"/>
                <w:color w:val="000000"/>
                <w:sz w:val="24"/>
                <w:szCs w:val="24"/>
              </w:rPr>
            </w:pPr>
            <w:r w:rsidRPr="009B5206">
              <w:rPr>
                <w:rFonts w:ascii="Comic Sans MS" w:hAnsi="Comic Sans MS"/>
                <w:color w:val="000000"/>
                <w:sz w:val="24"/>
                <w:szCs w:val="24"/>
              </w:rPr>
              <w:t>Οι προτάσεις αυτές ακολουθούν ως προς την έγκλιση τις αντίστοιχες επιρρηματικές προτάσεις.</w:t>
            </w:r>
          </w:p>
          <w:p w:rsidR="009B5206" w:rsidRPr="009B5206" w:rsidRDefault="009B5206" w:rsidP="009B5206">
            <w:pPr>
              <w:rPr>
                <w:rFonts w:ascii="Comic Sans MS" w:hAnsi="Comic Sans MS"/>
                <w:color w:val="000000"/>
                <w:sz w:val="24"/>
                <w:szCs w:val="24"/>
              </w:rPr>
            </w:pPr>
          </w:p>
          <w:p w:rsidR="009B5206" w:rsidRPr="009B5206" w:rsidRDefault="009B5206" w:rsidP="009B5206">
            <w:pPr>
              <w:rPr>
                <w:rFonts w:ascii="Comic Sans MS" w:hAnsi="Comic Sans MS"/>
                <w:color w:val="000000"/>
                <w:sz w:val="24"/>
                <w:szCs w:val="24"/>
              </w:rPr>
            </w:pPr>
            <w:r w:rsidRPr="009B5206">
              <w:rPr>
                <w:rFonts w:ascii="Comic Sans MS" w:hAnsi="Comic Sans MS"/>
                <w:color w:val="000000"/>
                <w:sz w:val="24"/>
                <w:szCs w:val="24"/>
              </w:rPr>
              <w:t xml:space="preserve">Στα κείμενά μας έχουμε </w:t>
            </w:r>
            <w:r w:rsidRPr="009B5206">
              <w:rPr>
                <w:rFonts w:ascii="Comic Sans MS" w:hAnsi="Comic Sans MS"/>
                <w:color w:val="000000"/>
                <w:sz w:val="24"/>
                <w:szCs w:val="24"/>
                <w:u w:val="single"/>
              </w:rPr>
              <w:t>μόνο αναφορικές συμπερασματικές</w:t>
            </w:r>
            <w:r w:rsidRPr="009B5206">
              <w:rPr>
                <w:rFonts w:ascii="Comic Sans MS" w:hAnsi="Comic Sans MS"/>
                <w:color w:val="000000"/>
                <w:sz w:val="24"/>
                <w:szCs w:val="24"/>
              </w:rPr>
              <w:t xml:space="preserve"> προτάσεις στο κείμενο 42</w:t>
            </w:r>
          </w:p>
          <w:p w:rsidR="009B5206" w:rsidRPr="00320217" w:rsidRDefault="009B5206" w:rsidP="009B5206">
            <w:pPr>
              <w:pStyle w:val="ListParagraph"/>
              <w:numPr>
                <w:ilvl w:val="0"/>
                <w:numId w:val="3"/>
              </w:numPr>
              <w:rPr>
                <w:rFonts w:ascii="Comic Sans MS" w:hAnsi="Comic Sans MS"/>
                <w:i/>
                <w:sz w:val="24"/>
                <w:szCs w:val="24"/>
                <w:lang w:val="en-US"/>
              </w:rPr>
            </w:pPr>
            <w:r w:rsidRPr="009B5206">
              <w:rPr>
                <w:rFonts w:ascii="Comic Sans MS" w:hAnsi="Comic Sans MS"/>
                <w:i/>
                <w:sz w:val="24"/>
                <w:szCs w:val="24"/>
                <w:lang w:val="en-GB"/>
              </w:rPr>
              <w:t xml:space="preserve">Nonnulli sunt in hoc ordine, </w:t>
            </w:r>
            <w:r w:rsidRPr="009B5206">
              <w:rPr>
                <w:rFonts w:ascii="Comic Sans MS" w:hAnsi="Comic Sans MS"/>
                <w:b/>
                <w:i/>
                <w:sz w:val="24"/>
                <w:szCs w:val="24"/>
                <w:u w:val="single"/>
                <w:lang w:val="en-GB"/>
              </w:rPr>
              <w:t>qui aut ea</w:t>
            </w:r>
            <w:r w:rsidRPr="009B5206">
              <w:rPr>
                <w:rFonts w:ascii="Comic Sans MS" w:hAnsi="Comic Sans MS"/>
                <w:i/>
                <w:sz w:val="24"/>
                <w:szCs w:val="24"/>
                <w:lang w:val="en-GB"/>
              </w:rPr>
              <w:t xml:space="preserve">, quae imminent, </w:t>
            </w:r>
            <w:r w:rsidRPr="009B5206">
              <w:rPr>
                <w:rFonts w:ascii="Comic Sans MS" w:hAnsi="Comic Sans MS"/>
                <w:b/>
                <w:i/>
                <w:sz w:val="24"/>
                <w:szCs w:val="24"/>
                <w:u w:val="single"/>
                <w:lang w:val="en-GB"/>
              </w:rPr>
              <w:t>non videant, aut ea,</w:t>
            </w:r>
            <w:r w:rsidRPr="009B5206">
              <w:rPr>
                <w:rFonts w:ascii="Comic Sans MS" w:hAnsi="Comic Sans MS"/>
                <w:b/>
                <w:i/>
                <w:sz w:val="24"/>
                <w:szCs w:val="24"/>
                <w:lang w:val="en-GB"/>
              </w:rPr>
              <w:t xml:space="preserve"> </w:t>
            </w:r>
            <w:r w:rsidRPr="009B5206">
              <w:rPr>
                <w:rFonts w:ascii="Comic Sans MS" w:hAnsi="Comic Sans MS"/>
                <w:i/>
                <w:sz w:val="24"/>
                <w:szCs w:val="24"/>
                <w:lang w:val="en-GB"/>
              </w:rPr>
              <w:t xml:space="preserve">quae vident, </w:t>
            </w:r>
            <w:r w:rsidRPr="009B5206">
              <w:rPr>
                <w:rFonts w:ascii="Comic Sans MS" w:hAnsi="Comic Sans MS"/>
                <w:b/>
                <w:i/>
                <w:sz w:val="24"/>
                <w:szCs w:val="24"/>
                <w:u w:val="single"/>
                <w:lang w:val="en-GB"/>
              </w:rPr>
              <w:t>dissimulent</w:t>
            </w:r>
            <w:r w:rsidRPr="009B5206">
              <w:rPr>
                <w:rFonts w:ascii="Comic Sans MS" w:hAnsi="Comic Sans MS"/>
                <w:i/>
                <w:sz w:val="24"/>
                <w:szCs w:val="24"/>
                <w:lang w:val="en-GB"/>
              </w:rPr>
              <w:t>:</w:t>
            </w:r>
          </w:p>
          <w:p w:rsidR="009B5206" w:rsidRPr="009B5206" w:rsidRDefault="009B5206" w:rsidP="009B5206">
            <w:pPr>
              <w:pStyle w:val="ListParagraph"/>
              <w:numPr>
                <w:ilvl w:val="0"/>
                <w:numId w:val="3"/>
              </w:numPr>
              <w:rPr>
                <w:rFonts w:ascii="Georgia" w:hAnsi="Georgia"/>
                <w:i/>
                <w:color w:val="000000"/>
                <w:lang w:val="en-GB"/>
              </w:rPr>
            </w:pPr>
            <w:r w:rsidRPr="009B5206">
              <w:rPr>
                <w:rFonts w:ascii="Comic Sans MS" w:hAnsi="Comic Sans MS"/>
                <w:i/>
                <w:sz w:val="24"/>
                <w:szCs w:val="24"/>
                <w:lang w:val="en-GB"/>
              </w:rPr>
              <w:t xml:space="preserve">Nunc intellego, si iste in Manliana castra pervenerit, quo intendit, neminem </w:t>
            </w:r>
            <w:r w:rsidRPr="004F6D0B">
              <w:rPr>
                <w:rFonts w:ascii="Comic Sans MS" w:hAnsi="Comic Sans MS"/>
                <w:sz w:val="24"/>
                <w:szCs w:val="24"/>
                <w:highlight w:val="yellow"/>
                <w:lang w:val="en-GB"/>
              </w:rPr>
              <w:t>tam</w:t>
            </w:r>
            <w:r w:rsidRPr="009B5206">
              <w:rPr>
                <w:rFonts w:ascii="Comic Sans MS" w:hAnsi="Comic Sans MS"/>
                <w:i/>
                <w:sz w:val="24"/>
                <w:szCs w:val="24"/>
                <w:lang w:val="en-GB"/>
              </w:rPr>
              <w:t xml:space="preserve"> stultum fore, </w:t>
            </w:r>
            <w:r w:rsidRPr="009B5206">
              <w:rPr>
                <w:rFonts w:ascii="Comic Sans MS" w:hAnsi="Comic Sans MS"/>
                <w:b/>
                <w:i/>
                <w:sz w:val="24"/>
                <w:szCs w:val="24"/>
                <w:u w:val="single"/>
                <w:lang w:val="en-GB"/>
              </w:rPr>
              <w:t>qui non videat coniurationem esse factam</w:t>
            </w:r>
            <w:r w:rsidRPr="004F6D0B">
              <w:rPr>
                <w:rFonts w:ascii="Comic Sans MS" w:hAnsi="Comic Sans MS"/>
                <w:i/>
                <w:sz w:val="24"/>
                <w:szCs w:val="24"/>
                <w:lang w:val="en-GB"/>
              </w:rPr>
              <w:t xml:space="preserve">, neminem </w:t>
            </w:r>
            <w:r w:rsidRPr="004F6D0B">
              <w:rPr>
                <w:rFonts w:ascii="Comic Sans MS" w:hAnsi="Comic Sans MS"/>
                <w:sz w:val="24"/>
                <w:szCs w:val="24"/>
                <w:highlight w:val="yellow"/>
                <w:lang w:val="en-GB"/>
              </w:rPr>
              <w:t>tam</w:t>
            </w:r>
            <w:r w:rsidRPr="004F6D0B">
              <w:rPr>
                <w:rFonts w:ascii="Comic Sans MS" w:hAnsi="Comic Sans MS"/>
                <w:i/>
                <w:sz w:val="24"/>
                <w:szCs w:val="24"/>
                <w:lang w:val="en-GB"/>
              </w:rPr>
              <w:t xml:space="preserve"> improbum, </w:t>
            </w:r>
            <w:r w:rsidRPr="009B5206">
              <w:rPr>
                <w:rFonts w:ascii="Comic Sans MS" w:hAnsi="Comic Sans MS"/>
                <w:b/>
                <w:i/>
                <w:sz w:val="24"/>
                <w:szCs w:val="24"/>
                <w:u w:val="single"/>
                <w:lang w:val="en-GB"/>
              </w:rPr>
              <w:t>qui non fateatur</w:t>
            </w:r>
            <w:r w:rsidRPr="009B5206">
              <w:rPr>
                <w:rFonts w:ascii="Comic Sans MS" w:hAnsi="Comic Sans MS"/>
                <w:i/>
                <w:sz w:val="24"/>
                <w:szCs w:val="24"/>
                <w:lang w:val="en-GB"/>
              </w:rPr>
              <w:t>.</w:t>
            </w:r>
          </w:p>
        </w:tc>
      </w:tr>
      <w:tr w:rsidR="00F76B1C" w:rsidRPr="00BC1734" w:rsidTr="007841FD">
        <w:tc>
          <w:tcPr>
            <w:tcW w:w="1668" w:type="dxa"/>
          </w:tcPr>
          <w:p w:rsidR="00F76B1C" w:rsidRPr="00BC1734" w:rsidRDefault="00F76B1C" w:rsidP="007841FD">
            <w:pPr>
              <w:jc w:val="both"/>
              <w:rPr>
                <w:rFonts w:ascii="Comic Sans MS" w:eastAsia="Times New Roman" w:hAnsi="Comic Sans MS" w:cs="Times New Roman"/>
                <w:color w:val="000000"/>
                <w:sz w:val="24"/>
                <w:szCs w:val="24"/>
                <w:lang w:eastAsia="el-GR"/>
              </w:rPr>
            </w:pPr>
            <w:r w:rsidRPr="00BC1734">
              <w:rPr>
                <w:rFonts w:ascii="Comic Sans MS" w:eastAsia="Times New Roman" w:hAnsi="Comic Sans MS" w:cs="Times New Roman"/>
                <w:color w:val="000000"/>
                <w:sz w:val="24"/>
                <w:szCs w:val="24"/>
                <w:lang w:eastAsia="el-GR"/>
              </w:rPr>
              <w:t>Λειτουργούν</w:t>
            </w:r>
          </w:p>
        </w:tc>
        <w:tc>
          <w:tcPr>
            <w:tcW w:w="6854" w:type="dxa"/>
          </w:tcPr>
          <w:p w:rsidR="00F76B1C" w:rsidRPr="00BC1734" w:rsidRDefault="009B5206" w:rsidP="007841FD">
            <w:pPr>
              <w:jc w:val="both"/>
              <w:rPr>
                <w:rFonts w:ascii="Comic Sans MS" w:eastAsia="Times New Roman" w:hAnsi="Comic Sans MS" w:cs="Times New Roman"/>
                <w:color w:val="000000"/>
                <w:sz w:val="24"/>
                <w:szCs w:val="24"/>
                <w:lang w:eastAsia="el-GR"/>
              </w:rPr>
            </w:pPr>
            <w:r>
              <w:rPr>
                <w:rFonts w:ascii="Comic Sans MS" w:eastAsia="Times New Roman" w:hAnsi="Comic Sans MS" w:cs="Times New Roman"/>
                <w:color w:val="000000"/>
                <w:sz w:val="24"/>
                <w:szCs w:val="24"/>
                <w:lang w:eastAsia="el-GR"/>
              </w:rPr>
              <w:t xml:space="preserve">Προσδιορίζουν τον όρο στον οποίο αναφέρονται και χρησιμεύουν ως αντίστοιχοι επιρρηματικοί προσδιορισμοί </w:t>
            </w:r>
          </w:p>
        </w:tc>
      </w:tr>
    </w:tbl>
    <w:p w:rsidR="00F76B1C" w:rsidRPr="00F76B1C" w:rsidRDefault="00F76B1C" w:rsidP="00BC1734">
      <w:pPr>
        <w:spacing w:after="0" w:line="240" w:lineRule="auto"/>
        <w:jc w:val="both"/>
        <w:rPr>
          <w:rFonts w:ascii="Comic Sans MS" w:hAnsi="Comic Sans MS"/>
          <w:sz w:val="24"/>
          <w:szCs w:val="24"/>
        </w:rPr>
      </w:pPr>
    </w:p>
    <w:sectPr w:rsidR="00F76B1C" w:rsidRPr="00F76B1C" w:rsidSect="006852D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31" w:rsidRDefault="00E00F31" w:rsidP="00923D73">
      <w:pPr>
        <w:spacing w:after="0" w:line="240" w:lineRule="auto"/>
      </w:pPr>
      <w:r>
        <w:separator/>
      </w:r>
    </w:p>
  </w:endnote>
  <w:endnote w:type="continuationSeparator" w:id="0">
    <w:p w:rsidR="00E00F31" w:rsidRDefault="00E00F31" w:rsidP="0092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89779"/>
      <w:docPartObj>
        <w:docPartGallery w:val="Page Numbers (Bottom of Page)"/>
        <w:docPartUnique/>
      </w:docPartObj>
    </w:sdtPr>
    <w:sdtEndPr>
      <w:rPr>
        <w:noProof/>
      </w:rPr>
    </w:sdtEndPr>
    <w:sdtContent>
      <w:p w:rsidR="006852D7" w:rsidRDefault="006852D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23D73" w:rsidRDefault="00923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31" w:rsidRDefault="00E00F31" w:rsidP="00923D73">
      <w:pPr>
        <w:spacing w:after="0" w:line="240" w:lineRule="auto"/>
      </w:pPr>
      <w:r>
        <w:separator/>
      </w:r>
    </w:p>
  </w:footnote>
  <w:footnote w:type="continuationSeparator" w:id="0">
    <w:p w:rsidR="00E00F31" w:rsidRDefault="00E00F31" w:rsidP="00923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1FD3"/>
    <w:multiLevelType w:val="hybridMultilevel"/>
    <w:tmpl w:val="235CDD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CFC5E75"/>
    <w:multiLevelType w:val="multilevel"/>
    <w:tmpl w:val="D728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7751A7"/>
    <w:multiLevelType w:val="hybridMultilevel"/>
    <w:tmpl w:val="7B0CE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14F8"/>
    <w:rsid w:val="002163EA"/>
    <w:rsid w:val="002700D3"/>
    <w:rsid w:val="002F790A"/>
    <w:rsid w:val="00315D37"/>
    <w:rsid w:val="00320217"/>
    <w:rsid w:val="003975E9"/>
    <w:rsid w:val="004113F0"/>
    <w:rsid w:val="0048073D"/>
    <w:rsid w:val="004F6D0B"/>
    <w:rsid w:val="005739A4"/>
    <w:rsid w:val="005A057E"/>
    <w:rsid w:val="006714F8"/>
    <w:rsid w:val="006852D7"/>
    <w:rsid w:val="00923D73"/>
    <w:rsid w:val="009B5206"/>
    <w:rsid w:val="00A01CB7"/>
    <w:rsid w:val="00B4234F"/>
    <w:rsid w:val="00B85973"/>
    <w:rsid w:val="00BC1734"/>
    <w:rsid w:val="00CB3794"/>
    <w:rsid w:val="00DA5AC7"/>
    <w:rsid w:val="00DE6718"/>
    <w:rsid w:val="00E00F31"/>
    <w:rsid w:val="00EB23CF"/>
    <w:rsid w:val="00F613C0"/>
    <w:rsid w:val="00F76B1C"/>
    <w:rsid w:val="00F90A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2A160-4867-44E6-8925-73911B6D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14F8"/>
  </w:style>
  <w:style w:type="character" w:styleId="Hyperlink">
    <w:name w:val="Hyperlink"/>
    <w:basedOn w:val="DefaultParagraphFont"/>
    <w:uiPriority w:val="99"/>
    <w:semiHidden/>
    <w:unhideWhenUsed/>
    <w:rsid w:val="006714F8"/>
    <w:rPr>
      <w:color w:val="0000FF"/>
      <w:u w:val="single"/>
    </w:rPr>
  </w:style>
  <w:style w:type="table" w:styleId="TableGrid">
    <w:name w:val="Table Grid"/>
    <w:basedOn w:val="TableNormal"/>
    <w:uiPriority w:val="59"/>
    <w:rsid w:val="00671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23D7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23D73"/>
  </w:style>
  <w:style w:type="paragraph" w:styleId="Footer">
    <w:name w:val="footer"/>
    <w:basedOn w:val="Normal"/>
    <w:link w:val="FooterChar"/>
    <w:uiPriority w:val="99"/>
    <w:unhideWhenUsed/>
    <w:rsid w:val="00923D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3D73"/>
  </w:style>
  <w:style w:type="paragraph" w:styleId="ListParagraph">
    <w:name w:val="List Paragraph"/>
    <w:basedOn w:val="Normal"/>
    <w:uiPriority w:val="34"/>
    <w:qFormat/>
    <w:rsid w:val="009B5206"/>
    <w:pPr>
      <w:ind w:left="720"/>
      <w:contextualSpacing/>
    </w:pPr>
  </w:style>
  <w:style w:type="paragraph" w:styleId="BalloonText">
    <w:name w:val="Balloon Text"/>
    <w:basedOn w:val="Normal"/>
    <w:link w:val="BalloonTextChar"/>
    <w:uiPriority w:val="99"/>
    <w:semiHidden/>
    <w:unhideWhenUsed/>
    <w:rsid w:val="00685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224">
      <w:bodyDiv w:val="1"/>
      <w:marLeft w:val="0"/>
      <w:marRight w:val="0"/>
      <w:marTop w:val="0"/>
      <w:marBottom w:val="0"/>
      <w:divBdr>
        <w:top w:val="none" w:sz="0" w:space="0" w:color="auto"/>
        <w:left w:val="none" w:sz="0" w:space="0" w:color="auto"/>
        <w:bottom w:val="none" w:sz="0" w:space="0" w:color="auto"/>
        <w:right w:val="none" w:sz="0" w:space="0" w:color="auto"/>
      </w:divBdr>
    </w:div>
    <w:div w:id="31655420">
      <w:bodyDiv w:val="1"/>
      <w:marLeft w:val="0"/>
      <w:marRight w:val="0"/>
      <w:marTop w:val="0"/>
      <w:marBottom w:val="0"/>
      <w:divBdr>
        <w:top w:val="none" w:sz="0" w:space="0" w:color="auto"/>
        <w:left w:val="none" w:sz="0" w:space="0" w:color="auto"/>
        <w:bottom w:val="none" w:sz="0" w:space="0" w:color="auto"/>
        <w:right w:val="none" w:sz="0" w:space="0" w:color="auto"/>
      </w:divBdr>
    </w:div>
    <w:div w:id="87312674">
      <w:bodyDiv w:val="1"/>
      <w:marLeft w:val="0"/>
      <w:marRight w:val="0"/>
      <w:marTop w:val="0"/>
      <w:marBottom w:val="0"/>
      <w:divBdr>
        <w:top w:val="none" w:sz="0" w:space="0" w:color="auto"/>
        <w:left w:val="none" w:sz="0" w:space="0" w:color="auto"/>
        <w:bottom w:val="none" w:sz="0" w:space="0" w:color="auto"/>
        <w:right w:val="none" w:sz="0" w:space="0" w:color="auto"/>
      </w:divBdr>
    </w:div>
    <w:div w:id="241067969">
      <w:bodyDiv w:val="1"/>
      <w:marLeft w:val="0"/>
      <w:marRight w:val="0"/>
      <w:marTop w:val="0"/>
      <w:marBottom w:val="0"/>
      <w:divBdr>
        <w:top w:val="none" w:sz="0" w:space="0" w:color="auto"/>
        <w:left w:val="none" w:sz="0" w:space="0" w:color="auto"/>
        <w:bottom w:val="none" w:sz="0" w:space="0" w:color="auto"/>
        <w:right w:val="none" w:sz="0" w:space="0" w:color="auto"/>
      </w:divBdr>
    </w:div>
    <w:div w:id="350882349">
      <w:bodyDiv w:val="1"/>
      <w:marLeft w:val="0"/>
      <w:marRight w:val="0"/>
      <w:marTop w:val="0"/>
      <w:marBottom w:val="0"/>
      <w:divBdr>
        <w:top w:val="none" w:sz="0" w:space="0" w:color="auto"/>
        <w:left w:val="none" w:sz="0" w:space="0" w:color="auto"/>
        <w:bottom w:val="none" w:sz="0" w:space="0" w:color="auto"/>
        <w:right w:val="none" w:sz="0" w:space="0" w:color="auto"/>
      </w:divBdr>
    </w:div>
    <w:div w:id="809830428">
      <w:bodyDiv w:val="1"/>
      <w:marLeft w:val="0"/>
      <w:marRight w:val="0"/>
      <w:marTop w:val="0"/>
      <w:marBottom w:val="0"/>
      <w:divBdr>
        <w:top w:val="none" w:sz="0" w:space="0" w:color="auto"/>
        <w:left w:val="none" w:sz="0" w:space="0" w:color="auto"/>
        <w:bottom w:val="none" w:sz="0" w:space="0" w:color="auto"/>
        <w:right w:val="none" w:sz="0" w:space="0" w:color="auto"/>
      </w:divBdr>
    </w:div>
    <w:div w:id="1452548982">
      <w:bodyDiv w:val="1"/>
      <w:marLeft w:val="0"/>
      <w:marRight w:val="0"/>
      <w:marTop w:val="0"/>
      <w:marBottom w:val="0"/>
      <w:divBdr>
        <w:top w:val="none" w:sz="0" w:space="0" w:color="auto"/>
        <w:left w:val="none" w:sz="0" w:space="0" w:color="auto"/>
        <w:bottom w:val="none" w:sz="0" w:space="0" w:color="auto"/>
        <w:right w:val="none" w:sz="0" w:space="0" w:color="auto"/>
      </w:divBdr>
    </w:div>
    <w:div w:id="1526752429">
      <w:bodyDiv w:val="1"/>
      <w:marLeft w:val="0"/>
      <w:marRight w:val="0"/>
      <w:marTop w:val="0"/>
      <w:marBottom w:val="0"/>
      <w:divBdr>
        <w:top w:val="none" w:sz="0" w:space="0" w:color="auto"/>
        <w:left w:val="none" w:sz="0" w:space="0" w:color="auto"/>
        <w:bottom w:val="none" w:sz="0" w:space="0" w:color="auto"/>
        <w:right w:val="none" w:sz="0" w:space="0" w:color="auto"/>
      </w:divBdr>
    </w:div>
    <w:div w:id="1566376616">
      <w:bodyDiv w:val="1"/>
      <w:marLeft w:val="0"/>
      <w:marRight w:val="0"/>
      <w:marTop w:val="0"/>
      <w:marBottom w:val="0"/>
      <w:divBdr>
        <w:top w:val="none" w:sz="0" w:space="0" w:color="auto"/>
        <w:left w:val="none" w:sz="0" w:space="0" w:color="auto"/>
        <w:bottom w:val="none" w:sz="0" w:space="0" w:color="auto"/>
        <w:right w:val="none" w:sz="0" w:space="0" w:color="auto"/>
      </w:divBdr>
    </w:div>
    <w:div w:id="1807315996">
      <w:bodyDiv w:val="1"/>
      <w:marLeft w:val="0"/>
      <w:marRight w:val="0"/>
      <w:marTop w:val="0"/>
      <w:marBottom w:val="0"/>
      <w:divBdr>
        <w:top w:val="none" w:sz="0" w:space="0" w:color="auto"/>
        <w:left w:val="none" w:sz="0" w:space="0" w:color="auto"/>
        <w:bottom w:val="none" w:sz="0" w:space="0" w:color="auto"/>
        <w:right w:val="none" w:sz="0" w:space="0" w:color="auto"/>
      </w:divBdr>
    </w:div>
    <w:div w:id="19266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1828</Words>
  <Characters>9874</Characters>
  <Application>Microsoft Office Word</Application>
  <DocSecurity>0</DocSecurity>
  <Lines>82</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Lymperis</dc:creator>
  <cp:lastModifiedBy>306977266577</cp:lastModifiedBy>
  <cp:revision>11</cp:revision>
  <cp:lastPrinted>2025-01-13T18:18:00Z</cp:lastPrinted>
  <dcterms:created xsi:type="dcterms:W3CDTF">2017-04-12T06:47:00Z</dcterms:created>
  <dcterms:modified xsi:type="dcterms:W3CDTF">2025-01-13T18:18:00Z</dcterms:modified>
</cp:coreProperties>
</file>