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35C5" w:rsidRDefault="005B6086">
      <w:r w:rsidRPr="00FD35C5">
        <w:rPr>
          <w:b/>
        </w:rPr>
        <w:t xml:space="preserve"> ΜΑΘΗΜΑ 4</w:t>
      </w:r>
      <w:r w:rsidR="00FD35C5" w:rsidRPr="00FD35C5">
        <w:rPr>
          <w:b/>
        </w:rPr>
        <w:t>.</w:t>
      </w:r>
      <w:r w:rsidRPr="00FD35C5">
        <w:rPr>
          <w:b/>
        </w:rPr>
        <w:t xml:space="preserve">1                                                                                                                                                            </w:t>
      </w:r>
      <w:hyperlink r:id="rId5" w:history="1">
        <w:r w:rsidRPr="005B6086">
          <w:rPr>
            <w:rStyle w:val="-"/>
          </w:rPr>
          <w:t>https://vyridis.weebly.com/41-sigmatauomicronupsilonsigmaf-muomicronnuomicronkappa973tautaualpharhoomicronupsilonsigmaf-omicronrhogammaalphanuiotasigmamuomicron973sigmaf.html</w:t>
        </w:r>
      </w:hyperlink>
    </w:p>
    <w:tbl>
      <w:tblPr>
        <w:tblW w:w="11270" w:type="dxa"/>
        <w:tblCellSpacing w:w="0" w:type="dxa"/>
        <w:shd w:val="clear" w:color="auto" w:fill="FFFFFF"/>
        <w:tblCellMar>
          <w:left w:w="0" w:type="dxa"/>
          <w:right w:w="0" w:type="dxa"/>
        </w:tblCellMar>
        <w:tblLook w:val="04A0"/>
      </w:tblPr>
      <w:tblGrid>
        <w:gridCol w:w="11270"/>
      </w:tblGrid>
      <w:tr w:rsidR="00FD35C5" w:rsidTr="00FD35C5">
        <w:trPr>
          <w:tblCellSpacing w:w="0" w:type="dxa"/>
        </w:trPr>
        <w:tc>
          <w:tcPr>
            <w:tcW w:w="0" w:type="auto"/>
            <w:shd w:val="clear" w:color="auto" w:fill="FFFFFF"/>
            <w:tcMar>
              <w:top w:w="250" w:type="dxa"/>
              <w:left w:w="1002" w:type="dxa"/>
              <w:bottom w:w="125" w:type="dxa"/>
              <w:right w:w="501" w:type="dxa"/>
            </w:tcMar>
            <w:hideMark/>
          </w:tcPr>
          <w:p w:rsidR="00FD35C5" w:rsidRDefault="00495ABB">
            <w:pPr>
              <w:pStyle w:val="2"/>
              <w:spacing w:before="0" w:beforeAutospacing="0"/>
              <w:jc w:val="both"/>
              <w:rPr>
                <w:rFonts w:ascii="Tahoma" w:hAnsi="Tahoma" w:cs="Tahoma"/>
                <w:color w:val="96226F"/>
                <w:sz w:val="34"/>
                <w:szCs w:val="34"/>
              </w:rPr>
            </w:pPr>
            <w:r>
              <w:rPr>
                <w:rFonts w:ascii="Tahoma" w:hAnsi="Tahoma" w:cs="Tahoma"/>
                <w:color w:val="96226F"/>
                <w:sz w:val="34"/>
                <w:szCs w:val="34"/>
              </w:rPr>
              <w:t xml:space="preserve">                                  </w:t>
            </w:r>
            <w:r w:rsidR="00FD35C5">
              <w:rPr>
                <w:rFonts w:ascii="Tahoma" w:hAnsi="Tahoma" w:cs="Tahoma"/>
                <w:color w:val="96226F"/>
                <w:sz w:val="34"/>
                <w:szCs w:val="34"/>
              </w:rPr>
              <w:t>AΝΑΠΝΟΗ</w:t>
            </w:r>
          </w:p>
          <w:p w:rsidR="00FD35C5" w:rsidRDefault="00FD35C5" w:rsidP="00FD35C5">
            <w:pPr>
              <w:jc w:val="both"/>
              <w:rPr>
                <w:rFonts w:ascii="Tahoma" w:hAnsi="Tahoma" w:cs="Tahoma"/>
                <w:color w:val="000000"/>
                <w:sz w:val="21"/>
                <w:szCs w:val="21"/>
              </w:rPr>
            </w:pPr>
            <w:r>
              <w:rPr>
                <w:rFonts w:ascii="Tahoma" w:hAnsi="Tahoma" w:cs="Tahoma"/>
                <w:noProof/>
                <w:color w:val="000000"/>
                <w:sz w:val="21"/>
                <w:szCs w:val="21"/>
                <w:lang w:eastAsia="el-GR"/>
              </w:rPr>
              <w:drawing>
                <wp:inline distT="0" distB="0" distL="0" distR="0">
                  <wp:extent cx="1577258" cy="1308768"/>
                  <wp:effectExtent l="19050" t="0" r="3892" b="0"/>
                  <wp:docPr id="1" name="Εικόνα 1" descr="εικόν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εικόνα"/>
                          <pic:cNvPicPr>
                            <a:picLocks noChangeAspect="1" noChangeArrowheads="1"/>
                          </pic:cNvPicPr>
                        </pic:nvPicPr>
                        <pic:blipFill>
                          <a:blip r:embed="rId6" cstate="print"/>
                          <a:srcRect/>
                          <a:stretch>
                            <a:fillRect/>
                          </a:stretch>
                        </pic:blipFill>
                        <pic:spPr bwMode="auto">
                          <a:xfrm>
                            <a:off x="0" y="0"/>
                            <a:ext cx="1580040" cy="1311076"/>
                          </a:xfrm>
                          <a:prstGeom prst="rect">
                            <a:avLst/>
                          </a:prstGeom>
                          <a:noFill/>
                          <a:ln w="9525">
                            <a:noFill/>
                            <a:miter lim="800000"/>
                            <a:headEnd/>
                            <a:tailEnd/>
                          </a:ln>
                        </pic:spPr>
                      </pic:pic>
                    </a:graphicData>
                  </a:graphic>
                </wp:inline>
              </w:drawing>
            </w:r>
          </w:p>
          <w:p w:rsidR="00FD35C5" w:rsidRDefault="00FD35C5" w:rsidP="00FD35C5">
            <w:pPr>
              <w:pStyle w:val="10"/>
              <w:spacing w:before="0" w:beforeAutospacing="0" w:after="0" w:afterAutospacing="0"/>
              <w:rPr>
                <w:rFonts w:ascii="Tahoma" w:hAnsi="Tahoma" w:cs="Tahoma"/>
                <w:i/>
                <w:iCs/>
                <w:color w:val="000000"/>
                <w:sz w:val="16"/>
                <w:szCs w:val="16"/>
              </w:rPr>
            </w:pPr>
            <w:proofErr w:type="spellStart"/>
            <w:r>
              <w:rPr>
                <w:rFonts w:ascii="Tahoma" w:hAnsi="Tahoma" w:cs="Tahoma"/>
                <w:i/>
                <w:iCs/>
                <w:color w:val="000000"/>
                <w:sz w:val="16"/>
                <w:szCs w:val="16"/>
              </w:rPr>
              <w:t>Εικ</w:t>
            </w:r>
            <w:proofErr w:type="spellEnd"/>
            <w:r>
              <w:rPr>
                <w:rFonts w:ascii="Tahoma" w:hAnsi="Tahoma" w:cs="Tahoma"/>
                <w:i/>
                <w:iCs/>
                <w:color w:val="000000"/>
                <w:sz w:val="16"/>
                <w:szCs w:val="16"/>
              </w:rPr>
              <w:t>. 4.1 Η ενέργεια εξασφαλίζεται από την</w:t>
            </w:r>
            <w:r>
              <w:rPr>
                <w:rFonts w:ascii="Tahoma" w:hAnsi="Tahoma" w:cs="Tahoma"/>
                <w:i/>
                <w:iCs/>
                <w:color w:val="000000"/>
                <w:sz w:val="16"/>
                <w:szCs w:val="16"/>
              </w:rPr>
              <w:br/>
              <w:t>τροφή.</w:t>
            </w:r>
          </w:p>
          <w:p w:rsidR="00FD35C5" w:rsidRDefault="00FD35C5" w:rsidP="00245AC0">
            <w:pPr>
              <w:pStyle w:val="a5"/>
              <w:ind w:right="-14"/>
            </w:pPr>
            <w:r>
              <w:t>Όλοι οι οργανισμοί χρειάζονται ενέργεια και την εξασφαλίζουν με τη διάσπαση ορισμένων χημικών ουσιών, όπως η γλυκόζη. Η διάσπαση αυτή περιλαμβάνει μια σειρά χημικών αντιδράσεων πο</w:t>
            </w:r>
            <w:r w:rsidR="00245AC0">
              <w:t xml:space="preserve">υ γίνονται μέσα στα κύτταρα και </w:t>
            </w:r>
            <w:r>
              <w:t>ονομάζεται</w:t>
            </w:r>
            <w:r w:rsidR="00245AC0">
              <w:t xml:space="preserve"> </w:t>
            </w:r>
            <w:r w:rsidR="00245AC0">
              <w:rPr>
                <w:rStyle w:val="a3"/>
                <w:rFonts w:ascii="Tahoma" w:hAnsi="Tahoma" w:cs="Tahoma"/>
                <w:color w:val="000000"/>
                <w:sz w:val="21"/>
                <w:szCs w:val="21"/>
              </w:rPr>
              <w:t xml:space="preserve">κυτταρική </w:t>
            </w:r>
            <w:r>
              <w:rPr>
                <w:rStyle w:val="a3"/>
                <w:rFonts w:ascii="Tahoma" w:hAnsi="Tahoma" w:cs="Tahoma"/>
                <w:color w:val="000000"/>
                <w:sz w:val="21"/>
                <w:szCs w:val="21"/>
              </w:rPr>
              <w:t>αναπνοή</w:t>
            </w:r>
            <w:r>
              <w:t> .</w:t>
            </w:r>
            <w:r w:rsidR="00245AC0">
              <w:t xml:space="preserve">                                                                                                                     </w:t>
            </w:r>
            <w:r>
              <w:t xml:space="preserve"> Για να γίνουν οι αντιδράσεις της κυτταρικής αναπνοής και να απελευθερωθεί ενέργεια, συχνά απαιτείται η παρουσία οξυγόνου. Ταυτόχρονα με την απελευθέρωση ενέργειας παράγεται και </w:t>
            </w:r>
            <w:hyperlink r:id="rId7" w:tgtFrame="_blank" w:tooltip="ΔΙΟΞΕΙΔΙΟ ΤΟΥ ΑΝΘΡΑΚΑ" w:history="1">
              <w:r>
                <w:rPr>
                  <w:rStyle w:val="-"/>
                  <w:rFonts w:ascii="Tahoma" w:hAnsi="Tahoma" w:cs="Tahoma"/>
                  <w:color w:val="4685C3"/>
                  <w:sz w:val="21"/>
                  <w:szCs w:val="21"/>
                </w:rPr>
                <w:t>διοξείδιο του άνθρακα</w:t>
              </w:r>
            </w:hyperlink>
            <w:r>
              <w:t>, που αποβάλλεται. Οι οργανισμοί δηλαδή προσλαμβάνουν οξυγόνο από το περιβάλλον τους και αποβάλλουν σε αυτό διοξείδιο του άνθρακα. Αυτή η ανταλλαγή αερίων (οξυγόνου και διοξειδίου του άνθρακα) γίνεται:</w:t>
            </w:r>
          </w:p>
          <w:p w:rsidR="00FD35C5" w:rsidRDefault="00FD35C5" w:rsidP="00FD35C5">
            <w:pPr>
              <w:spacing w:after="0"/>
              <w:jc w:val="both"/>
              <w:rPr>
                <w:rFonts w:ascii="Tahoma" w:hAnsi="Tahoma" w:cs="Tahoma"/>
                <w:color w:val="000000"/>
                <w:sz w:val="21"/>
                <w:szCs w:val="21"/>
              </w:rPr>
            </w:pPr>
            <w:r>
              <w:rPr>
                <w:rFonts w:ascii="Tahoma" w:hAnsi="Tahoma" w:cs="Tahoma"/>
                <w:noProof/>
                <w:color w:val="000000"/>
                <w:sz w:val="21"/>
                <w:szCs w:val="21"/>
                <w:lang w:eastAsia="el-GR"/>
              </w:rPr>
              <w:drawing>
                <wp:inline distT="0" distB="0" distL="0" distR="0">
                  <wp:extent cx="2326585" cy="1335819"/>
                  <wp:effectExtent l="19050" t="0" r="0" b="0"/>
                  <wp:docPr id="2" name="Εικόνα 2" descr="εικόν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εικόνα"/>
                          <pic:cNvPicPr>
                            <a:picLocks noChangeAspect="1" noChangeArrowheads="1"/>
                          </pic:cNvPicPr>
                        </pic:nvPicPr>
                        <pic:blipFill>
                          <a:blip r:embed="rId8" cstate="print"/>
                          <a:srcRect/>
                          <a:stretch>
                            <a:fillRect/>
                          </a:stretch>
                        </pic:blipFill>
                        <pic:spPr bwMode="auto">
                          <a:xfrm>
                            <a:off x="0" y="0"/>
                            <a:ext cx="2326472" cy="1335754"/>
                          </a:xfrm>
                          <a:prstGeom prst="rect">
                            <a:avLst/>
                          </a:prstGeom>
                          <a:noFill/>
                          <a:ln w="9525">
                            <a:noFill/>
                            <a:miter lim="800000"/>
                            <a:headEnd/>
                            <a:tailEnd/>
                          </a:ln>
                        </pic:spPr>
                      </pic:pic>
                    </a:graphicData>
                  </a:graphic>
                </wp:inline>
              </w:drawing>
            </w:r>
          </w:p>
          <w:p w:rsidR="00FD35C5" w:rsidRDefault="00FD35C5" w:rsidP="00FD35C5">
            <w:pPr>
              <w:pStyle w:val="10"/>
              <w:spacing w:before="0" w:beforeAutospacing="0" w:after="0" w:afterAutospacing="0"/>
              <w:rPr>
                <w:rFonts w:ascii="Tahoma" w:hAnsi="Tahoma" w:cs="Tahoma"/>
                <w:i/>
                <w:iCs/>
                <w:color w:val="000000"/>
                <w:sz w:val="16"/>
                <w:szCs w:val="16"/>
              </w:rPr>
            </w:pPr>
            <w:proofErr w:type="spellStart"/>
            <w:r>
              <w:rPr>
                <w:rFonts w:ascii="Tahoma" w:hAnsi="Tahoma" w:cs="Tahoma"/>
                <w:i/>
                <w:iCs/>
                <w:color w:val="000000"/>
                <w:sz w:val="16"/>
                <w:szCs w:val="16"/>
              </w:rPr>
              <w:t>Εικ</w:t>
            </w:r>
            <w:proofErr w:type="spellEnd"/>
            <w:r>
              <w:rPr>
                <w:rFonts w:ascii="Tahoma" w:hAnsi="Tahoma" w:cs="Tahoma"/>
                <w:i/>
                <w:iCs/>
                <w:color w:val="000000"/>
                <w:sz w:val="16"/>
                <w:szCs w:val="16"/>
              </w:rPr>
              <w:t>. 4.2 Σχηματική απεικόνιση της κυτταρικής αναπνοής.</w:t>
            </w:r>
          </w:p>
          <w:p w:rsidR="00FD35C5" w:rsidRDefault="00FD35C5" w:rsidP="00FD35C5">
            <w:pPr>
              <w:numPr>
                <w:ilvl w:val="0"/>
                <w:numId w:val="1"/>
              </w:numPr>
              <w:spacing w:after="0" w:line="240" w:lineRule="auto"/>
              <w:ind w:left="-225"/>
              <w:jc w:val="both"/>
              <w:rPr>
                <w:rFonts w:ascii="Tahoma" w:hAnsi="Tahoma" w:cs="Tahoma"/>
                <w:color w:val="000000"/>
                <w:sz w:val="21"/>
                <w:szCs w:val="21"/>
              </w:rPr>
            </w:pPr>
            <w:r>
              <w:rPr>
                <w:rFonts w:ascii="Tahoma" w:hAnsi="Tahoma" w:cs="Tahoma"/>
                <w:color w:val="000000"/>
                <w:sz w:val="21"/>
                <w:szCs w:val="21"/>
              </w:rPr>
              <w:t xml:space="preserve">στο επίπεδο του κυττάρου, μέσω της πλασματικής μεμβράνης με </w:t>
            </w:r>
            <w:r w:rsidRPr="00A16832">
              <w:rPr>
                <w:rFonts w:ascii="Tahoma" w:hAnsi="Tahoma" w:cs="Tahoma"/>
                <w:b/>
                <w:color w:val="000000"/>
                <w:sz w:val="21"/>
                <w:szCs w:val="21"/>
              </w:rPr>
              <w:t>διάχυση</w:t>
            </w:r>
          </w:p>
          <w:p w:rsidR="00FD35C5" w:rsidRDefault="00FD35C5" w:rsidP="00FD35C5">
            <w:pPr>
              <w:numPr>
                <w:ilvl w:val="0"/>
                <w:numId w:val="1"/>
              </w:numPr>
              <w:spacing w:after="0" w:line="240" w:lineRule="auto"/>
              <w:ind w:left="-225"/>
              <w:jc w:val="both"/>
              <w:rPr>
                <w:rFonts w:ascii="Tahoma" w:hAnsi="Tahoma" w:cs="Tahoma"/>
                <w:color w:val="000000"/>
                <w:sz w:val="21"/>
                <w:szCs w:val="21"/>
              </w:rPr>
            </w:pPr>
            <w:r>
              <w:rPr>
                <w:rFonts w:ascii="Tahoma" w:hAnsi="Tahoma" w:cs="Tahoma"/>
                <w:color w:val="000000"/>
                <w:sz w:val="21"/>
                <w:szCs w:val="21"/>
              </w:rPr>
              <w:t>στο επίπεδο του οργανισμού.</w:t>
            </w:r>
          </w:p>
          <w:p w:rsidR="00FD35C5" w:rsidRDefault="00FD35C5">
            <w:pPr>
              <w:pStyle w:val="indent"/>
              <w:spacing w:before="0" w:beforeAutospacing="0" w:after="0" w:afterAutospacing="0"/>
              <w:ind w:firstLine="301"/>
              <w:jc w:val="both"/>
              <w:rPr>
                <w:rFonts w:ascii="Tahoma" w:hAnsi="Tahoma" w:cs="Tahoma"/>
                <w:color w:val="000000"/>
                <w:sz w:val="21"/>
                <w:szCs w:val="21"/>
              </w:rPr>
            </w:pPr>
            <w:r>
              <w:rPr>
                <w:rFonts w:ascii="Tahoma" w:hAnsi="Tahoma" w:cs="Tahoma"/>
                <w:color w:val="000000"/>
                <w:sz w:val="21"/>
                <w:szCs w:val="21"/>
              </w:rPr>
              <w:t>Σε επίπεδο οργανισμού, η διαδικασία ανταλλαγής αερίων ονομάζεται </w:t>
            </w:r>
            <w:r>
              <w:rPr>
                <w:rStyle w:val="a3"/>
                <w:rFonts w:ascii="Tahoma" w:hAnsi="Tahoma" w:cs="Tahoma"/>
                <w:color w:val="000000"/>
                <w:sz w:val="21"/>
                <w:szCs w:val="21"/>
              </w:rPr>
              <w:t>αναπνοή</w:t>
            </w:r>
            <w:r>
              <w:rPr>
                <w:rFonts w:ascii="Tahoma" w:hAnsi="Tahoma" w:cs="Tahoma"/>
                <w:color w:val="000000"/>
                <w:sz w:val="21"/>
                <w:szCs w:val="21"/>
              </w:rPr>
              <w:t>. Η αναπνοή γίνεται με μηχανισμούς και όργανα που ποικίλλουν στις διάφορες ομάδες οργανισμών και εξαρτώνται από:</w:t>
            </w:r>
          </w:p>
          <w:p w:rsidR="00FD35C5" w:rsidRPr="000A2E23" w:rsidRDefault="00FD35C5" w:rsidP="000A2E23">
            <w:pPr>
              <w:numPr>
                <w:ilvl w:val="0"/>
                <w:numId w:val="2"/>
              </w:numPr>
              <w:spacing w:after="0" w:line="240" w:lineRule="auto"/>
              <w:ind w:left="-225"/>
              <w:jc w:val="both"/>
              <w:rPr>
                <w:rFonts w:ascii="Tahoma" w:hAnsi="Tahoma" w:cs="Tahoma"/>
                <w:color w:val="000000"/>
                <w:sz w:val="21"/>
                <w:szCs w:val="21"/>
              </w:rPr>
            </w:pPr>
            <w:r>
              <w:rPr>
                <w:rFonts w:ascii="Tahoma" w:hAnsi="Tahoma" w:cs="Tahoma"/>
                <w:color w:val="000000"/>
                <w:sz w:val="21"/>
                <w:szCs w:val="21"/>
              </w:rPr>
              <w:t xml:space="preserve">τις ενεργειακές τους ανάγκες, </w:t>
            </w:r>
            <w:r w:rsidRPr="00FD35C5">
              <w:rPr>
                <w:rFonts w:ascii="Tahoma" w:hAnsi="Tahoma" w:cs="Tahoma"/>
                <w:color w:val="000000"/>
                <w:sz w:val="21"/>
                <w:szCs w:val="21"/>
              </w:rPr>
              <w:t xml:space="preserve">την πολυπλοκότητά </w:t>
            </w:r>
            <w:r>
              <w:rPr>
                <w:rFonts w:ascii="Tahoma" w:hAnsi="Tahoma" w:cs="Tahoma"/>
                <w:color w:val="000000"/>
                <w:sz w:val="21"/>
                <w:szCs w:val="21"/>
              </w:rPr>
              <w:t xml:space="preserve">τους και </w:t>
            </w:r>
            <w:r w:rsidRPr="00FD35C5">
              <w:rPr>
                <w:rFonts w:ascii="Tahoma" w:hAnsi="Tahoma" w:cs="Tahoma"/>
                <w:color w:val="000000"/>
                <w:sz w:val="21"/>
                <w:szCs w:val="21"/>
              </w:rPr>
              <w:t>το περιβάλλον στο οποίο ζουν (χερσαίο ή υδάτινο).</w:t>
            </w:r>
          </w:p>
          <w:p w:rsidR="00FD35C5" w:rsidRDefault="00FD35C5" w:rsidP="00FD35C5">
            <w:pPr>
              <w:jc w:val="both"/>
              <w:rPr>
                <w:rFonts w:ascii="Tahoma" w:hAnsi="Tahoma" w:cs="Tahoma"/>
                <w:color w:val="000000"/>
                <w:sz w:val="21"/>
                <w:szCs w:val="21"/>
              </w:rPr>
            </w:pPr>
            <w:r>
              <w:rPr>
                <w:rFonts w:ascii="Tahoma" w:hAnsi="Tahoma" w:cs="Tahoma"/>
                <w:noProof/>
                <w:color w:val="000000"/>
                <w:sz w:val="21"/>
                <w:szCs w:val="21"/>
                <w:lang w:eastAsia="el-GR"/>
              </w:rPr>
              <w:drawing>
                <wp:inline distT="0" distB="0" distL="0" distR="0">
                  <wp:extent cx="1717675" cy="1089025"/>
                  <wp:effectExtent l="19050" t="0" r="0" b="0"/>
                  <wp:docPr id="3" name="Εικόνα 3" descr="εικόν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εικόνα"/>
                          <pic:cNvPicPr>
                            <a:picLocks noChangeAspect="1" noChangeArrowheads="1"/>
                          </pic:cNvPicPr>
                        </pic:nvPicPr>
                        <pic:blipFill>
                          <a:blip r:embed="rId9" cstate="print"/>
                          <a:srcRect/>
                          <a:stretch>
                            <a:fillRect/>
                          </a:stretch>
                        </pic:blipFill>
                        <pic:spPr bwMode="auto">
                          <a:xfrm>
                            <a:off x="0" y="0"/>
                            <a:ext cx="1717675" cy="1089025"/>
                          </a:xfrm>
                          <a:prstGeom prst="rect">
                            <a:avLst/>
                          </a:prstGeom>
                          <a:noFill/>
                          <a:ln w="9525">
                            <a:noFill/>
                            <a:miter lim="800000"/>
                            <a:headEnd/>
                            <a:tailEnd/>
                          </a:ln>
                        </pic:spPr>
                      </pic:pic>
                    </a:graphicData>
                  </a:graphic>
                </wp:inline>
              </w:drawing>
            </w:r>
          </w:p>
          <w:p w:rsidR="00FD35C5" w:rsidRPr="003723BD" w:rsidRDefault="00FD35C5" w:rsidP="003723BD">
            <w:pPr>
              <w:pStyle w:val="10"/>
              <w:spacing w:before="0" w:beforeAutospacing="0" w:after="0" w:afterAutospacing="0"/>
              <w:rPr>
                <w:rFonts w:ascii="Tahoma" w:hAnsi="Tahoma" w:cs="Tahoma"/>
                <w:i/>
                <w:iCs/>
                <w:color w:val="000000"/>
                <w:sz w:val="16"/>
                <w:szCs w:val="16"/>
              </w:rPr>
            </w:pPr>
            <w:r>
              <w:rPr>
                <w:rFonts w:ascii="Tahoma" w:hAnsi="Tahoma" w:cs="Tahoma"/>
                <w:i/>
                <w:iCs/>
                <w:color w:val="000000"/>
                <w:sz w:val="16"/>
                <w:szCs w:val="16"/>
              </w:rPr>
              <w:t>Μιτοχόνδριο, το ενεργειακό κέντρο</w:t>
            </w:r>
            <w:r w:rsidR="000A2E23">
              <w:rPr>
                <w:rFonts w:ascii="Tahoma" w:hAnsi="Tahoma" w:cs="Tahoma"/>
                <w:i/>
                <w:iCs/>
                <w:color w:val="000000"/>
                <w:sz w:val="16"/>
                <w:szCs w:val="16"/>
              </w:rPr>
              <w:t xml:space="preserve"> </w:t>
            </w:r>
            <w:r>
              <w:rPr>
                <w:rFonts w:ascii="Tahoma" w:hAnsi="Tahoma" w:cs="Tahoma"/>
                <w:i/>
                <w:iCs/>
                <w:color w:val="000000"/>
                <w:sz w:val="16"/>
                <w:szCs w:val="16"/>
              </w:rPr>
              <w:t xml:space="preserve">των </w:t>
            </w:r>
            <w:proofErr w:type="spellStart"/>
            <w:r>
              <w:rPr>
                <w:rFonts w:ascii="Tahoma" w:hAnsi="Tahoma" w:cs="Tahoma"/>
                <w:i/>
                <w:iCs/>
                <w:color w:val="000000"/>
                <w:sz w:val="16"/>
                <w:szCs w:val="16"/>
              </w:rPr>
              <w:t>ευκαρυωτικών</w:t>
            </w:r>
            <w:proofErr w:type="spellEnd"/>
            <w:r>
              <w:rPr>
                <w:rFonts w:ascii="Tahoma" w:hAnsi="Tahoma" w:cs="Tahoma"/>
                <w:i/>
                <w:iCs/>
                <w:color w:val="000000"/>
                <w:sz w:val="16"/>
                <w:szCs w:val="16"/>
              </w:rPr>
              <w:t xml:space="preserve"> κυττάρων.</w:t>
            </w:r>
          </w:p>
          <w:p w:rsidR="00FD35C5" w:rsidRDefault="00FD35C5" w:rsidP="00FD35C5">
            <w:pPr>
              <w:shd w:val="clear" w:color="auto" w:fill="649AD2"/>
              <w:jc w:val="both"/>
              <w:rPr>
                <w:rFonts w:ascii="Tahoma" w:hAnsi="Tahoma" w:cs="Tahoma"/>
                <w:b/>
                <w:bCs/>
                <w:color w:val="FFFFFF"/>
                <w:sz w:val="21"/>
                <w:szCs w:val="21"/>
              </w:rPr>
            </w:pPr>
            <w:r>
              <w:rPr>
                <w:rFonts w:ascii="Tahoma" w:hAnsi="Tahoma" w:cs="Tahoma"/>
                <w:b/>
                <w:bCs/>
                <w:color w:val="FFFFFF"/>
                <w:sz w:val="21"/>
                <w:szCs w:val="21"/>
              </w:rPr>
              <w:t>Ας σκεφτούμε</w:t>
            </w:r>
          </w:p>
          <w:p w:rsidR="00FD35C5" w:rsidRDefault="00FD35C5" w:rsidP="00FD35C5">
            <w:pPr>
              <w:shd w:val="clear" w:color="auto" w:fill="C7DFF4"/>
              <w:spacing w:after="240"/>
              <w:jc w:val="both"/>
              <w:rPr>
                <w:rFonts w:ascii="Tahoma" w:hAnsi="Tahoma" w:cs="Tahoma"/>
                <w:b/>
                <w:bCs/>
                <w:color w:val="000000"/>
                <w:sz w:val="18"/>
                <w:szCs w:val="18"/>
              </w:rPr>
            </w:pPr>
            <w:r>
              <w:rPr>
                <w:rFonts w:ascii="Tahoma" w:hAnsi="Tahoma" w:cs="Tahoma"/>
                <w:b/>
                <w:bCs/>
                <w:color w:val="000000"/>
                <w:sz w:val="18"/>
                <w:szCs w:val="18"/>
              </w:rPr>
              <w:t xml:space="preserve">Το μιτοχόνδριο είναι το ενεργειακό κέντρο των </w:t>
            </w:r>
            <w:proofErr w:type="spellStart"/>
            <w:r>
              <w:rPr>
                <w:rFonts w:ascii="Tahoma" w:hAnsi="Tahoma" w:cs="Tahoma"/>
                <w:b/>
                <w:bCs/>
                <w:color w:val="000000"/>
                <w:sz w:val="18"/>
                <w:szCs w:val="18"/>
              </w:rPr>
              <w:t>ευκαρυωτικών</w:t>
            </w:r>
            <w:proofErr w:type="spellEnd"/>
            <w:r>
              <w:rPr>
                <w:rFonts w:ascii="Tahoma" w:hAnsi="Tahoma" w:cs="Tahoma"/>
                <w:b/>
                <w:bCs/>
                <w:color w:val="000000"/>
                <w:sz w:val="18"/>
                <w:szCs w:val="18"/>
              </w:rPr>
              <w:t xml:space="preserve"> κυττάρων. Στο οργανίδιο αυτό διεξάγονται οι χημικές αντιδράσεις της κυτταρικής αναπνοής, από τις οποίες ελευθερώνονται τα μεγαλύτερα ποσά ενέργειας. Να εξηγήσετε γιατί τα κύτταρα της καρδιάς έχουν πολλά μιτοχόνδρια σε σχέση με τα κύτταρα του δέρματος.</w:t>
            </w:r>
          </w:p>
          <w:p w:rsidR="004D2AB6" w:rsidRDefault="004D2AB6" w:rsidP="00FD35C5">
            <w:pPr>
              <w:shd w:val="clear" w:color="auto" w:fill="C7DFF4"/>
              <w:spacing w:after="240"/>
              <w:jc w:val="both"/>
              <w:rPr>
                <w:rFonts w:ascii="Tahoma" w:hAnsi="Tahoma" w:cs="Tahoma"/>
                <w:color w:val="000000"/>
                <w:sz w:val="18"/>
                <w:szCs w:val="18"/>
              </w:rPr>
            </w:pPr>
          </w:p>
          <w:p w:rsidR="00FD35C5" w:rsidRDefault="00FD35C5">
            <w:pPr>
              <w:spacing w:after="0"/>
              <w:jc w:val="both"/>
              <w:rPr>
                <w:rFonts w:ascii="Tahoma" w:hAnsi="Tahoma" w:cs="Tahoma"/>
                <w:color w:val="000000"/>
                <w:sz w:val="21"/>
                <w:szCs w:val="21"/>
              </w:rPr>
            </w:pPr>
          </w:p>
          <w:tbl>
            <w:tblPr>
              <w:tblW w:w="5000" w:type="pct"/>
              <w:tblCellSpacing w:w="0" w:type="dxa"/>
              <w:tblCellMar>
                <w:left w:w="0" w:type="dxa"/>
                <w:right w:w="0" w:type="dxa"/>
              </w:tblCellMar>
              <w:tblLook w:val="04A0"/>
            </w:tblPr>
            <w:tblGrid>
              <w:gridCol w:w="631"/>
              <w:gridCol w:w="1645"/>
              <w:gridCol w:w="1645"/>
              <w:gridCol w:w="5846"/>
            </w:tblGrid>
            <w:tr w:rsidR="00FD35C5">
              <w:trPr>
                <w:tblCellSpacing w:w="0" w:type="dxa"/>
              </w:trPr>
              <w:tc>
                <w:tcPr>
                  <w:tcW w:w="300" w:type="pct"/>
                  <w:vAlign w:val="center"/>
                  <w:hideMark/>
                </w:tcPr>
                <w:p w:rsidR="00FD35C5" w:rsidRDefault="00FD35C5">
                  <w:pPr>
                    <w:rPr>
                      <w:sz w:val="24"/>
                      <w:szCs w:val="24"/>
                    </w:rPr>
                  </w:pPr>
                  <w:r>
                    <w:rPr>
                      <w:noProof/>
                      <w:lang w:eastAsia="el-GR"/>
                    </w:rPr>
                    <w:lastRenderedPageBreak/>
                    <w:drawing>
                      <wp:inline distT="0" distB="0" distL="0" distR="0">
                        <wp:extent cx="381635" cy="580390"/>
                        <wp:effectExtent l="19050" t="0" r="0" b="0"/>
                        <wp:docPr id="5" name="Εικόνα 5" descr="εικόν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εικόνα"/>
                                <pic:cNvPicPr>
                                  <a:picLocks noChangeAspect="1" noChangeArrowheads="1"/>
                                </pic:cNvPicPr>
                              </pic:nvPicPr>
                              <pic:blipFill>
                                <a:blip r:embed="rId10" cstate="print"/>
                                <a:srcRect/>
                                <a:stretch>
                                  <a:fillRect/>
                                </a:stretch>
                              </pic:blipFill>
                              <pic:spPr bwMode="auto">
                                <a:xfrm>
                                  <a:off x="0" y="0"/>
                                  <a:ext cx="381635" cy="580390"/>
                                </a:xfrm>
                                <a:prstGeom prst="rect">
                                  <a:avLst/>
                                </a:prstGeom>
                                <a:noFill/>
                                <a:ln w="9525">
                                  <a:noFill/>
                                  <a:miter lim="800000"/>
                                  <a:headEnd/>
                                  <a:tailEnd/>
                                </a:ln>
                              </pic:spPr>
                            </pic:pic>
                          </a:graphicData>
                        </a:graphic>
                      </wp:inline>
                    </w:drawing>
                  </w:r>
                </w:p>
              </w:tc>
              <w:tc>
                <w:tcPr>
                  <w:tcW w:w="850" w:type="pct"/>
                  <w:tcMar>
                    <w:top w:w="75" w:type="dxa"/>
                    <w:left w:w="0" w:type="dxa"/>
                    <w:bottom w:w="0" w:type="dxa"/>
                    <w:right w:w="0" w:type="dxa"/>
                  </w:tcMar>
                  <w:vAlign w:val="center"/>
                  <w:hideMark/>
                </w:tcPr>
                <w:p w:rsidR="00FD35C5" w:rsidRDefault="00FD35C5" w:rsidP="00FD35C5">
                  <w:pPr>
                    <w:shd w:val="clear" w:color="auto" w:fill="D2B0C6"/>
                    <w:spacing w:line="376" w:lineRule="atLeast"/>
                    <w:jc w:val="center"/>
                    <w:rPr>
                      <w:color w:val="96226F"/>
                      <w:sz w:val="21"/>
                      <w:szCs w:val="21"/>
                    </w:rPr>
                  </w:pPr>
                  <w:r>
                    <w:rPr>
                      <w:color w:val="96226F"/>
                      <w:sz w:val="21"/>
                      <w:szCs w:val="21"/>
                    </w:rPr>
                    <w:t>Ερωτήσεις</w:t>
                  </w:r>
                </w:p>
              </w:tc>
              <w:tc>
                <w:tcPr>
                  <w:tcW w:w="850" w:type="pct"/>
                  <w:tcMar>
                    <w:top w:w="75" w:type="dxa"/>
                    <w:left w:w="0" w:type="dxa"/>
                    <w:bottom w:w="0" w:type="dxa"/>
                    <w:right w:w="0" w:type="dxa"/>
                  </w:tcMar>
                  <w:vAlign w:val="center"/>
                  <w:hideMark/>
                </w:tcPr>
                <w:p w:rsidR="00FD35C5" w:rsidRDefault="00FD35C5" w:rsidP="00FD35C5">
                  <w:pPr>
                    <w:shd w:val="clear" w:color="auto" w:fill="AF628F"/>
                    <w:spacing w:line="376" w:lineRule="atLeast"/>
                    <w:jc w:val="center"/>
                    <w:rPr>
                      <w:color w:val="D2B0C6"/>
                      <w:sz w:val="21"/>
                      <w:szCs w:val="21"/>
                    </w:rPr>
                  </w:pPr>
                  <w:r>
                    <w:rPr>
                      <w:color w:val="D2B0C6"/>
                      <w:sz w:val="21"/>
                      <w:szCs w:val="21"/>
                    </w:rPr>
                    <w:t>Προβλήματα</w:t>
                  </w:r>
                </w:p>
              </w:tc>
              <w:tc>
                <w:tcPr>
                  <w:tcW w:w="3000" w:type="pct"/>
                  <w:tcMar>
                    <w:top w:w="75" w:type="dxa"/>
                    <w:left w:w="0" w:type="dxa"/>
                    <w:bottom w:w="0" w:type="dxa"/>
                    <w:right w:w="0" w:type="dxa"/>
                  </w:tcMar>
                  <w:vAlign w:val="center"/>
                  <w:hideMark/>
                </w:tcPr>
                <w:p w:rsidR="00FD35C5" w:rsidRDefault="00FD35C5" w:rsidP="00FD35C5">
                  <w:pPr>
                    <w:shd w:val="clear" w:color="auto" w:fill="96226F"/>
                    <w:spacing w:line="376" w:lineRule="atLeast"/>
                    <w:rPr>
                      <w:color w:val="FFFFFF"/>
                      <w:sz w:val="21"/>
                      <w:szCs w:val="21"/>
                    </w:rPr>
                  </w:pPr>
                  <w:r>
                    <w:rPr>
                      <w:color w:val="FFFFFF"/>
                      <w:sz w:val="21"/>
                      <w:szCs w:val="21"/>
                    </w:rPr>
                    <w:t>Δραστηριότητες</w:t>
                  </w:r>
                </w:p>
              </w:tc>
            </w:tr>
          </w:tbl>
          <w:p w:rsidR="00FD35C5" w:rsidRDefault="00517E5A" w:rsidP="00517E5A">
            <w:pPr>
              <w:spacing w:after="0" w:line="240" w:lineRule="auto"/>
              <w:jc w:val="both"/>
              <w:rPr>
                <w:rFonts w:ascii="Tahoma" w:hAnsi="Tahoma" w:cs="Tahoma"/>
                <w:b/>
                <w:bCs/>
                <w:color w:val="96226F"/>
                <w:sz w:val="21"/>
                <w:szCs w:val="21"/>
              </w:rPr>
            </w:pPr>
            <w:r>
              <w:rPr>
                <w:rFonts w:ascii="Tahoma" w:hAnsi="Tahoma" w:cs="Tahoma"/>
                <w:color w:val="000000"/>
                <w:sz w:val="21"/>
                <w:szCs w:val="21"/>
              </w:rPr>
              <w:t>1.</w:t>
            </w:r>
            <w:r w:rsidR="00FD35C5">
              <w:rPr>
                <w:rFonts w:ascii="Tahoma" w:hAnsi="Tahoma" w:cs="Tahoma"/>
                <w:i/>
                <w:iCs/>
                <w:color w:val="000000"/>
                <w:sz w:val="21"/>
                <w:szCs w:val="21"/>
              </w:rPr>
              <w:t>Να χαρακτηρίσετε τις παρακάτω προτάσεις με το γράμμα (Σ), αν είναι σωστές, ή με το γράμμα (Λ), αν είναι λανθασμένες:</w:t>
            </w:r>
          </w:p>
          <w:p w:rsidR="00FD35C5" w:rsidRDefault="00FD35C5">
            <w:pPr>
              <w:pStyle w:val="q2"/>
              <w:spacing w:before="0" w:beforeAutospacing="0" w:after="0" w:afterAutospacing="0"/>
              <w:ind w:left="689" w:hanging="313"/>
              <w:jc w:val="both"/>
              <w:rPr>
                <w:rFonts w:ascii="Tahoma" w:hAnsi="Tahoma" w:cs="Tahoma"/>
                <w:color w:val="000000"/>
                <w:sz w:val="21"/>
                <w:szCs w:val="21"/>
              </w:rPr>
            </w:pPr>
            <w:r>
              <w:rPr>
                <w:rFonts w:ascii="Tahoma" w:hAnsi="Tahoma" w:cs="Tahoma"/>
                <w:b/>
                <w:bCs/>
                <w:color w:val="000000"/>
                <w:sz w:val="21"/>
                <w:szCs w:val="21"/>
              </w:rPr>
              <w:t>α.</w:t>
            </w:r>
            <w:r>
              <w:rPr>
                <w:rFonts w:ascii="Tahoma" w:hAnsi="Tahoma" w:cs="Tahoma"/>
                <w:color w:val="000000"/>
                <w:sz w:val="21"/>
                <w:szCs w:val="21"/>
              </w:rPr>
              <w:t> </w:t>
            </w:r>
            <w:r>
              <w:rPr>
                <w:rFonts w:ascii="Tahoma" w:hAnsi="Tahoma" w:cs="Tahoma"/>
                <w:i/>
                <w:iCs/>
                <w:color w:val="000000"/>
                <w:sz w:val="21"/>
                <w:szCs w:val="21"/>
              </w:rPr>
              <w:t>Το διοξείδιο του άνθρακα αποβάλλεται από τα κύτταρα με διάχυση.</w:t>
            </w:r>
          </w:p>
          <w:p w:rsidR="00FD35C5" w:rsidRDefault="00FD35C5">
            <w:pPr>
              <w:pStyle w:val="q2"/>
              <w:spacing w:before="0" w:beforeAutospacing="0" w:after="0" w:afterAutospacing="0"/>
              <w:ind w:left="689" w:hanging="313"/>
              <w:jc w:val="both"/>
              <w:rPr>
                <w:rFonts w:ascii="Tahoma" w:hAnsi="Tahoma" w:cs="Tahoma"/>
                <w:color w:val="000000"/>
                <w:sz w:val="21"/>
                <w:szCs w:val="21"/>
              </w:rPr>
            </w:pPr>
            <w:r>
              <w:rPr>
                <w:rFonts w:ascii="Tahoma" w:hAnsi="Tahoma" w:cs="Tahoma"/>
                <w:b/>
                <w:bCs/>
                <w:color w:val="000000"/>
                <w:sz w:val="21"/>
                <w:szCs w:val="21"/>
              </w:rPr>
              <w:t>β.</w:t>
            </w:r>
            <w:r>
              <w:rPr>
                <w:rFonts w:ascii="Tahoma" w:hAnsi="Tahoma" w:cs="Tahoma"/>
                <w:color w:val="000000"/>
                <w:sz w:val="21"/>
                <w:szCs w:val="21"/>
              </w:rPr>
              <w:t> </w:t>
            </w:r>
            <w:r>
              <w:rPr>
                <w:rFonts w:ascii="Tahoma" w:hAnsi="Tahoma" w:cs="Tahoma"/>
                <w:i/>
                <w:iCs/>
                <w:color w:val="000000"/>
                <w:sz w:val="21"/>
                <w:szCs w:val="21"/>
              </w:rPr>
              <w:t>Οι οργανισμοί προσλαμβάνουν οξυγόνο από το περιβάλλον τους.</w:t>
            </w:r>
          </w:p>
          <w:p w:rsidR="00FD35C5" w:rsidRDefault="00FD35C5">
            <w:pPr>
              <w:pStyle w:val="q2"/>
              <w:spacing w:before="0" w:beforeAutospacing="0" w:after="0" w:afterAutospacing="0"/>
              <w:ind w:left="689" w:hanging="313"/>
              <w:jc w:val="both"/>
              <w:rPr>
                <w:rFonts w:ascii="Tahoma" w:hAnsi="Tahoma" w:cs="Tahoma"/>
                <w:color w:val="000000"/>
                <w:sz w:val="21"/>
                <w:szCs w:val="21"/>
              </w:rPr>
            </w:pPr>
            <w:r>
              <w:rPr>
                <w:rFonts w:ascii="Tahoma" w:hAnsi="Tahoma" w:cs="Tahoma"/>
                <w:b/>
                <w:bCs/>
                <w:color w:val="000000"/>
                <w:sz w:val="21"/>
                <w:szCs w:val="21"/>
              </w:rPr>
              <w:t>γ.</w:t>
            </w:r>
            <w:r>
              <w:rPr>
                <w:rFonts w:ascii="Tahoma" w:hAnsi="Tahoma" w:cs="Tahoma"/>
                <w:color w:val="000000"/>
                <w:sz w:val="21"/>
                <w:szCs w:val="21"/>
              </w:rPr>
              <w:t> </w:t>
            </w:r>
            <w:r>
              <w:rPr>
                <w:rFonts w:ascii="Tahoma" w:hAnsi="Tahoma" w:cs="Tahoma"/>
                <w:i/>
                <w:iCs/>
                <w:color w:val="000000"/>
                <w:sz w:val="21"/>
                <w:szCs w:val="21"/>
              </w:rPr>
              <w:t>Κατά την κυτταρική αναπνοή παράγεται οξυγόνο.</w:t>
            </w:r>
          </w:p>
          <w:p w:rsidR="00FD35C5" w:rsidRDefault="00FD35C5">
            <w:pPr>
              <w:pStyle w:val="q2"/>
              <w:spacing w:before="0" w:beforeAutospacing="0" w:after="0" w:afterAutospacing="0"/>
              <w:ind w:left="689" w:hanging="313"/>
              <w:jc w:val="both"/>
              <w:rPr>
                <w:rFonts w:ascii="Tahoma" w:hAnsi="Tahoma" w:cs="Tahoma"/>
                <w:color w:val="000000"/>
                <w:sz w:val="21"/>
                <w:szCs w:val="21"/>
              </w:rPr>
            </w:pPr>
            <w:r>
              <w:rPr>
                <w:rFonts w:ascii="Tahoma" w:hAnsi="Tahoma" w:cs="Tahoma"/>
                <w:b/>
                <w:bCs/>
                <w:color w:val="000000"/>
                <w:sz w:val="21"/>
                <w:szCs w:val="21"/>
              </w:rPr>
              <w:t>δ.</w:t>
            </w:r>
            <w:r>
              <w:rPr>
                <w:rFonts w:ascii="Tahoma" w:hAnsi="Tahoma" w:cs="Tahoma"/>
                <w:color w:val="000000"/>
                <w:sz w:val="21"/>
                <w:szCs w:val="21"/>
              </w:rPr>
              <w:t> </w:t>
            </w:r>
            <w:r>
              <w:rPr>
                <w:rFonts w:ascii="Tahoma" w:hAnsi="Tahoma" w:cs="Tahoma"/>
                <w:i/>
                <w:iCs/>
                <w:color w:val="000000"/>
                <w:sz w:val="21"/>
                <w:szCs w:val="21"/>
              </w:rPr>
              <w:t>Η γλυκόζη εξασφαλίζει ενέργεια στο κύτταρο.</w:t>
            </w:r>
          </w:p>
          <w:p w:rsidR="00FD35C5" w:rsidRDefault="00517E5A" w:rsidP="0038115E">
            <w:pPr>
              <w:numPr>
                <w:ilvl w:val="0"/>
                <w:numId w:val="4"/>
              </w:numPr>
              <w:tabs>
                <w:tab w:val="left" w:pos="9591"/>
              </w:tabs>
              <w:spacing w:after="0" w:line="240" w:lineRule="auto"/>
              <w:ind w:left="-188"/>
              <w:jc w:val="both"/>
              <w:rPr>
                <w:rFonts w:ascii="Tahoma" w:hAnsi="Tahoma" w:cs="Tahoma"/>
                <w:b/>
                <w:bCs/>
                <w:color w:val="96226F"/>
                <w:sz w:val="21"/>
                <w:szCs w:val="21"/>
              </w:rPr>
            </w:pPr>
            <w:r>
              <w:rPr>
                <w:rFonts w:ascii="Tahoma" w:hAnsi="Tahoma" w:cs="Tahoma"/>
                <w:i/>
                <w:iCs/>
                <w:color w:val="000000"/>
                <w:sz w:val="21"/>
                <w:szCs w:val="21"/>
              </w:rPr>
              <w:t xml:space="preserve">  2. </w:t>
            </w:r>
            <w:r w:rsidR="00FD35C5">
              <w:rPr>
                <w:rFonts w:ascii="Tahoma" w:hAnsi="Tahoma" w:cs="Tahoma"/>
                <w:i/>
                <w:iCs/>
                <w:color w:val="000000"/>
                <w:sz w:val="21"/>
                <w:szCs w:val="21"/>
              </w:rPr>
              <w:t>Αν συμπληρώσετε σωστά την παρακάτω ακροστιχίδα, στη χρωματιστή στήλη θα σχηματιστεί το όνομα της διαδικασίας με την οποία γίνεται η ανταλλαγή αερίων στα κύτταρα.</w:t>
            </w:r>
          </w:p>
        </w:tc>
      </w:tr>
    </w:tbl>
    <w:p w:rsidR="00FD35C5" w:rsidRDefault="00FD35C5" w:rsidP="00FD35C5">
      <w:pPr>
        <w:rPr>
          <w:vanish/>
        </w:rPr>
      </w:pPr>
    </w:p>
    <w:tbl>
      <w:tblPr>
        <w:tblW w:w="11270" w:type="dxa"/>
        <w:tblCellSpacing w:w="0" w:type="dxa"/>
        <w:shd w:val="clear" w:color="auto" w:fill="FFFFFF"/>
        <w:tblCellMar>
          <w:left w:w="0" w:type="dxa"/>
          <w:right w:w="0" w:type="dxa"/>
        </w:tblCellMar>
        <w:tblLook w:val="04A0"/>
      </w:tblPr>
      <w:tblGrid>
        <w:gridCol w:w="11270"/>
      </w:tblGrid>
      <w:tr w:rsidR="00FD35C5" w:rsidTr="00FD35C5">
        <w:trPr>
          <w:tblCellSpacing w:w="0" w:type="dxa"/>
        </w:trPr>
        <w:tc>
          <w:tcPr>
            <w:tcW w:w="0" w:type="auto"/>
            <w:shd w:val="clear" w:color="auto" w:fill="FFFFFF"/>
            <w:tcMar>
              <w:top w:w="250" w:type="dxa"/>
              <w:left w:w="1002" w:type="dxa"/>
              <w:bottom w:w="125" w:type="dxa"/>
              <w:right w:w="501" w:type="dxa"/>
            </w:tcMar>
            <w:hideMark/>
          </w:tcPr>
          <w:p w:rsidR="00FD35C5" w:rsidRDefault="00FD35C5">
            <w:pPr>
              <w:jc w:val="both"/>
              <w:rPr>
                <w:rFonts w:ascii="Tahoma" w:hAnsi="Tahoma" w:cs="Tahoma"/>
                <w:color w:val="000000"/>
                <w:sz w:val="21"/>
                <w:szCs w:val="21"/>
              </w:rPr>
            </w:pPr>
            <w:r>
              <w:rPr>
                <w:rFonts w:ascii="Tahoma" w:hAnsi="Tahoma" w:cs="Tahoma"/>
                <w:color w:val="000000"/>
                <w:sz w:val="21"/>
                <w:szCs w:val="21"/>
              </w:rPr>
              <w:br/>
            </w:r>
            <w:r>
              <w:rPr>
                <w:rFonts w:ascii="Tahoma" w:hAnsi="Tahoma" w:cs="Tahoma"/>
                <w:noProof/>
                <w:color w:val="000000"/>
                <w:sz w:val="21"/>
                <w:szCs w:val="21"/>
                <w:lang w:eastAsia="el-GR"/>
              </w:rPr>
              <w:drawing>
                <wp:inline distT="0" distB="0" distL="0" distR="0">
                  <wp:extent cx="3773723" cy="1937602"/>
                  <wp:effectExtent l="19050" t="0" r="0" b="0"/>
                  <wp:docPr id="6" name="Εικόνα 6" descr="εικόν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εικόνα"/>
                          <pic:cNvPicPr>
                            <a:picLocks noChangeAspect="1" noChangeArrowheads="1"/>
                          </pic:cNvPicPr>
                        </pic:nvPicPr>
                        <pic:blipFill>
                          <a:blip r:embed="rId11" cstate="print"/>
                          <a:srcRect/>
                          <a:stretch>
                            <a:fillRect/>
                          </a:stretch>
                        </pic:blipFill>
                        <pic:spPr bwMode="auto">
                          <a:xfrm>
                            <a:off x="0" y="0"/>
                            <a:ext cx="3776980" cy="1939274"/>
                          </a:xfrm>
                          <a:prstGeom prst="rect">
                            <a:avLst/>
                          </a:prstGeom>
                          <a:noFill/>
                          <a:ln w="9525">
                            <a:noFill/>
                            <a:miter lim="800000"/>
                            <a:headEnd/>
                            <a:tailEnd/>
                          </a:ln>
                        </pic:spPr>
                      </pic:pic>
                    </a:graphicData>
                  </a:graphic>
                </wp:inline>
              </w:drawing>
            </w:r>
          </w:p>
          <w:p w:rsidR="00FD35C5" w:rsidRDefault="00FD35C5" w:rsidP="00FD35C5">
            <w:pPr>
              <w:numPr>
                <w:ilvl w:val="0"/>
                <w:numId w:val="5"/>
              </w:numPr>
              <w:spacing w:after="0" w:line="240" w:lineRule="auto"/>
              <w:ind w:left="250"/>
              <w:jc w:val="both"/>
              <w:rPr>
                <w:rFonts w:ascii="Tahoma" w:hAnsi="Tahoma" w:cs="Tahoma"/>
                <w:color w:val="000000"/>
                <w:sz w:val="21"/>
                <w:szCs w:val="21"/>
              </w:rPr>
            </w:pPr>
            <w:r>
              <w:rPr>
                <w:rFonts w:ascii="Tahoma" w:hAnsi="Tahoma" w:cs="Tahoma"/>
                <w:color w:val="000000"/>
                <w:sz w:val="21"/>
                <w:szCs w:val="21"/>
              </w:rPr>
              <w:t>Αυτή η ένωση του άνθρακα ελευθερώνεται κατά την κυτταρική αναπνοή.</w:t>
            </w:r>
          </w:p>
          <w:p w:rsidR="00FD35C5" w:rsidRDefault="00FD35C5" w:rsidP="00FD35C5">
            <w:pPr>
              <w:numPr>
                <w:ilvl w:val="0"/>
                <w:numId w:val="5"/>
              </w:numPr>
              <w:spacing w:after="0" w:line="240" w:lineRule="auto"/>
              <w:ind w:left="250"/>
              <w:jc w:val="both"/>
              <w:rPr>
                <w:rFonts w:ascii="Tahoma" w:hAnsi="Tahoma" w:cs="Tahoma"/>
                <w:color w:val="000000"/>
                <w:sz w:val="21"/>
                <w:szCs w:val="21"/>
              </w:rPr>
            </w:pPr>
            <w:r>
              <w:rPr>
                <w:rFonts w:ascii="Tahoma" w:hAnsi="Tahoma" w:cs="Tahoma"/>
                <w:color w:val="000000"/>
                <w:sz w:val="21"/>
                <w:szCs w:val="21"/>
              </w:rPr>
              <w:t>Χρειάζονται συνεχώς ενέργεια (αντίστροφα).</w:t>
            </w:r>
          </w:p>
          <w:p w:rsidR="00FD35C5" w:rsidRDefault="00FD35C5" w:rsidP="00FD35C5">
            <w:pPr>
              <w:numPr>
                <w:ilvl w:val="0"/>
                <w:numId w:val="5"/>
              </w:numPr>
              <w:spacing w:after="0" w:line="240" w:lineRule="auto"/>
              <w:ind w:left="250"/>
              <w:jc w:val="both"/>
              <w:rPr>
                <w:rFonts w:ascii="Tahoma" w:hAnsi="Tahoma" w:cs="Tahoma"/>
                <w:color w:val="000000"/>
                <w:sz w:val="21"/>
                <w:szCs w:val="21"/>
              </w:rPr>
            </w:pPr>
            <w:r>
              <w:rPr>
                <w:rFonts w:ascii="Tahoma" w:hAnsi="Tahoma" w:cs="Tahoma"/>
                <w:color w:val="000000"/>
                <w:sz w:val="21"/>
                <w:szCs w:val="21"/>
              </w:rPr>
              <w:t>Είναι και η κυτταρική.</w:t>
            </w:r>
          </w:p>
          <w:p w:rsidR="00FD35C5" w:rsidRDefault="00FD35C5" w:rsidP="00FD35C5">
            <w:pPr>
              <w:numPr>
                <w:ilvl w:val="0"/>
                <w:numId w:val="5"/>
              </w:numPr>
              <w:spacing w:after="0" w:line="240" w:lineRule="auto"/>
              <w:ind w:left="250"/>
              <w:jc w:val="both"/>
              <w:rPr>
                <w:rFonts w:ascii="Tahoma" w:hAnsi="Tahoma" w:cs="Tahoma"/>
                <w:color w:val="000000"/>
                <w:sz w:val="21"/>
                <w:szCs w:val="21"/>
              </w:rPr>
            </w:pPr>
            <w:r>
              <w:rPr>
                <w:rFonts w:ascii="Tahoma" w:hAnsi="Tahoma" w:cs="Tahoma"/>
                <w:color w:val="000000"/>
                <w:sz w:val="21"/>
                <w:szCs w:val="21"/>
              </w:rPr>
              <w:t>Η διάσπαση της γλυκόζης στα κύτταρα περιλαμβάνει πολλές τέτοιες αντιδράσεις.</w:t>
            </w:r>
          </w:p>
          <w:p w:rsidR="00FD35C5" w:rsidRDefault="00FD35C5" w:rsidP="00FD35C5">
            <w:pPr>
              <w:numPr>
                <w:ilvl w:val="0"/>
                <w:numId w:val="5"/>
              </w:numPr>
              <w:spacing w:after="0" w:line="240" w:lineRule="auto"/>
              <w:ind w:left="250"/>
              <w:jc w:val="both"/>
              <w:rPr>
                <w:rFonts w:ascii="Tahoma" w:hAnsi="Tahoma" w:cs="Tahoma"/>
                <w:color w:val="000000"/>
                <w:sz w:val="21"/>
                <w:szCs w:val="21"/>
              </w:rPr>
            </w:pPr>
            <w:r>
              <w:rPr>
                <w:rFonts w:ascii="Tahoma" w:hAnsi="Tahoma" w:cs="Tahoma"/>
                <w:color w:val="000000"/>
                <w:sz w:val="21"/>
                <w:szCs w:val="21"/>
              </w:rPr>
              <w:t>Το αέριο που εισέρχεται στα κύτταρα για την κυτταρική αναπνοή (στη γενική και αντίστροφα).</w:t>
            </w:r>
          </w:p>
          <w:p w:rsidR="00FD35C5" w:rsidRDefault="00FD35C5" w:rsidP="00FD35C5">
            <w:pPr>
              <w:numPr>
                <w:ilvl w:val="0"/>
                <w:numId w:val="5"/>
              </w:numPr>
              <w:spacing w:after="0" w:line="240" w:lineRule="auto"/>
              <w:ind w:left="250"/>
              <w:jc w:val="both"/>
              <w:rPr>
                <w:rFonts w:ascii="Tahoma" w:hAnsi="Tahoma" w:cs="Tahoma"/>
                <w:color w:val="000000"/>
                <w:sz w:val="21"/>
                <w:szCs w:val="21"/>
              </w:rPr>
            </w:pPr>
            <w:r>
              <w:rPr>
                <w:rFonts w:ascii="Tahoma" w:hAnsi="Tahoma" w:cs="Tahoma"/>
                <w:color w:val="000000"/>
                <w:sz w:val="21"/>
                <w:szCs w:val="21"/>
              </w:rPr>
              <w:t>Είναι και η γλυκόζη.</w:t>
            </w:r>
          </w:p>
          <w:p w:rsidR="00FD35C5" w:rsidRDefault="00FD35C5" w:rsidP="00FD35C5">
            <w:pPr>
              <w:numPr>
                <w:ilvl w:val="0"/>
                <w:numId w:val="5"/>
              </w:numPr>
              <w:spacing w:after="0" w:line="240" w:lineRule="auto"/>
              <w:ind w:left="250"/>
              <w:jc w:val="both"/>
              <w:rPr>
                <w:rFonts w:ascii="Tahoma" w:hAnsi="Tahoma" w:cs="Tahoma"/>
                <w:color w:val="000000"/>
                <w:sz w:val="21"/>
                <w:szCs w:val="21"/>
              </w:rPr>
            </w:pPr>
            <w:r>
              <w:rPr>
                <w:rFonts w:ascii="Tahoma" w:hAnsi="Tahoma" w:cs="Tahoma"/>
                <w:color w:val="000000"/>
                <w:sz w:val="21"/>
                <w:szCs w:val="21"/>
              </w:rPr>
              <w:t>Απελευθερώνεται κατά την κυτταρική αναπνοή (με άρθρο).</w:t>
            </w:r>
          </w:p>
          <w:p w:rsidR="00FD35C5" w:rsidRDefault="00FD35C5">
            <w:pPr>
              <w:spacing w:after="240"/>
              <w:jc w:val="both"/>
              <w:rPr>
                <w:rFonts w:ascii="Tahoma" w:hAnsi="Tahoma" w:cs="Tahoma"/>
                <w:color w:val="000000"/>
                <w:sz w:val="21"/>
                <w:szCs w:val="21"/>
              </w:rPr>
            </w:pPr>
            <w:r>
              <w:rPr>
                <w:rFonts w:ascii="Tahoma" w:hAnsi="Tahoma" w:cs="Tahoma"/>
                <w:color w:val="000000"/>
                <w:sz w:val="21"/>
                <w:szCs w:val="21"/>
              </w:rPr>
              <w:br/>
            </w:r>
          </w:p>
          <w:p w:rsidR="00FD35C5" w:rsidRDefault="00FD35C5">
            <w:pPr>
              <w:pStyle w:val="1"/>
              <w:shd w:val="clear" w:color="auto" w:fill="D2B0C6"/>
              <w:jc w:val="both"/>
              <w:rPr>
                <w:rFonts w:ascii="Tahoma" w:hAnsi="Tahoma" w:cs="Tahoma"/>
                <w:color w:val="96226F"/>
                <w:sz w:val="24"/>
                <w:szCs w:val="24"/>
              </w:rPr>
            </w:pPr>
            <w:r>
              <w:rPr>
                <w:rStyle w:val="h11"/>
                <w:rFonts w:ascii="Tahoma" w:hAnsi="Tahoma" w:cs="Tahoma"/>
                <w:color w:val="FFFFFF"/>
                <w:sz w:val="24"/>
                <w:szCs w:val="24"/>
                <w:shd w:val="clear" w:color="auto" w:fill="96226F"/>
              </w:rPr>
              <w:t>4.1</w:t>
            </w:r>
            <w:r>
              <w:rPr>
                <w:rFonts w:ascii="Tahoma" w:hAnsi="Tahoma" w:cs="Tahoma"/>
                <w:color w:val="96226F"/>
                <w:sz w:val="24"/>
                <w:szCs w:val="24"/>
              </w:rPr>
              <w:t> Η αναπνοή στους μονοκύτταρους οργανισμούς</w:t>
            </w:r>
          </w:p>
          <w:p w:rsidR="00FD35C5" w:rsidRDefault="00FD35C5" w:rsidP="00FD35C5">
            <w:pPr>
              <w:jc w:val="both"/>
              <w:rPr>
                <w:rFonts w:ascii="Tahoma" w:hAnsi="Tahoma" w:cs="Tahoma"/>
                <w:color w:val="000000"/>
                <w:sz w:val="21"/>
                <w:szCs w:val="21"/>
              </w:rPr>
            </w:pPr>
            <w:r>
              <w:rPr>
                <w:rFonts w:ascii="Tahoma" w:hAnsi="Tahoma" w:cs="Tahoma"/>
                <w:noProof/>
                <w:color w:val="000000"/>
                <w:sz w:val="21"/>
                <w:szCs w:val="21"/>
                <w:lang w:eastAsia="el-GR"/>
              </w:rPr>
              <w:drawing>
                <wp:inline distT="0" distB="0" distL="0" distR="0">
                  <wp:extent cx="2632075" cy="1733550"/>
                  <wp:effectExtent l="19050" t="0" r="0" b="0"/>
                  <wp:docPr id="7" name="Εικόνα 7" descr="εικόν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εικόνα"/>
                          <pic:cNvPicPr>
                            <a:picLocks noChangeAspect="1" noChangeArrowheads="1"/>
                          </pic:cNvPicPr>
                        </pic:nvPicPr>
                        <pic:blipFill>
                          <a:blip r:embed="rId12" cstate="print"/>
                          <a:srcRect/>
                          <a:stretch>
                            <a:fillRect/>
                          </a:stretch>
                        </pic:blipFill>
                        <pic:spPr bwMode="auto">
                          <a:xfrm>
                            <a:off x="0" y="0"/>
                            <a:ext cx="2632075" cy="1733550"/>
                          </a:xfrm>
                          <a:prstGeom prst="rect">
                            <a:avLst/>
                          </a:prstGeom>
                          <a:noFill/>
                          <a:ln w="9525">
                            <a:noFill/>
                            <a:miter lim="800000"/>
                            <a:headEnd/>
                            <a:tailEnd/>
                          </a:ln>
                        </pic:spPr>
                      </pic:pic>
                    </a:graphicData>
                  </a:graphic>
                </wp:inline>
              </w:drawing>
            </w:r>
          </w:p>
          <w:p w:rsidR="00FD35C5" w:rsidRDefault="00FD35C5" w:rsidP="00FD35C5">
            <w:pPr>
              <w:pStyle w:val="10"/>
              <w:spacing w:before="0" w:beforeAutospacing="0" w:after="0" w:afterAutospacing="0"/>
              <w:rPr>
                <w:rFonts w:ascii="Tahoma" w:hAnsi="Tahoma" w:cs="Tahoma"/>
                <w:i/>
                <w:iCs/>
                <w:color w:val="000000"/>
                <w:sz w:val="16"/>
                <w:szCs w:val="16"/>
              </w:rPr>
            </w:pPr>
            <w:proofErr w:type="spellStart"/>
            <w:r>
              <w:rPr>
                <w:rFonts w:ascii="Tahoma" w:hAnsi="Tahoma" w:cs="Tahoma"/>
                <w:i/>
                <w:iCs/>
                <w:color w:val="000000"/>
                <w:sz w:val="16"/>
                <w:szCs w:val="16"/>
              </w:rPr>
              <w:t>Εικ</w:t>
            </w:r>
            <w:proofErr w:type="spellEnd"/>
            <w:r>
              <w:rPr>
                <w:rFonts w:ascii="Tahoma" w:hAnsi="Tahoma" w:cs="Tahoma"/>
                <w:i/>
                <w:iCs/>
                <w:color w:val="000000"/>
                <w:sz w:val="16"/>
                <w:szCs w:val="16"/>
              </w:rPr>
              <w:t>. 4.3 Στην αμοιβάδα η ανταλλαγή αερίων</w:t>
            </w:r>
            <w:r>
              <w:rPr>
                <w:rFonts w:ascii="Tahoma" w:hAnsi="Tahoma" w:cs="Tahoma"/>
                <w:i/>
                <w:iCs/>
                <w:color w:val="000000"/>
                <w:sz w:val="16"/>
                <w:szCs w:val="16"/>
              </w:rPr>
              <w:br/>
              <w:t>γίνεται με διάχυση.</w:t>
            </w:r>
          </w:p>
          <w:p w:rsidR="00FD35C5" w:rsidRDefault="00FD35C5">
            <w:pPr>
              <w:pStyle w:val="main"/>
              <w:spacing w:before="0" w:beforeAutospacing="0" w:after="0" w:afterAutospacing="0"/>
              <w:jc w:val="both"/>
              <w:rPr>
                <w:rFonts w:ascii="Tahoma" w:hAnsi="Tahoma" w:cs="Tahoma"/>
                <w:color w:val="000000"/>
                <w:sz w:val="21"/>
                <w:szCs w:val="21"/>
              </w:rPr>
            </w:pPr>
            <w:r>
              <w:rPr>
                <w:rFonts w:ascii="Tahoma" w:hAnsi="Tahoma" w:cs="Tahoma"/>
                <w:color w:val="000000"/>
                <w:sz w:val="21"/>
                <w:szCs w:val="21"/>
              </w:rPr>
              <w:t xml:space="preserve">Στους μονοκύτταρους οργανισμούς η ανταλλαγή αερίων (οξυγόνο, διοξείδιο του άνθρακα) γίνεται με </w:t>
            </w:r>
            <w:r w:rsidRPr="00A16832">
              <w:rPr>
                <w:rFonts w:ascii="Tahoma" w:hAnsi="Tahoma" w:cs="Tahoma"/>
                <w:b/>
                <w:color w:val="000000"/>
                <w:sz w:val="21"/>
                <w:szCs w:val="21"/>
              </w:rPr>
              <w:t>διάχυση</w:t>
            </w:r>
            <w:r>
              <w:rPr>
                <w:rFonts w:ascii="Tahoma" w:hAnsi="Tahoma" w:cs="Tahoma"/>
                <w:color w:val="000000"/>
                <w:sz w:val="21"/>
                <w:szCs w:val="21"/>
              </w:rPr>
              <w:t>. Η συγκέντρωση του οξυγόνου στο περιβάλλον του μονοκύτταρου οργανισμού είναι μεγαλύτερη από αυτή στο κυτταρόπλασμά του. Αυτό συμβαίνει επειδή το οξυγόνο που υπάρχει στο κυτταρόπλασμα καταναλώνεται συνεχώς για την απελευθέρωση ενέργειας (κυτταρική αναπνοή). Η διαφορά αυτή στη συγκέντρωση του οξυγόνου προκαλεί την είσοδό του στο εσωτερικό του κυττάρου διαμέσου της πλασματικής μεμβράνης. Με ανάλογο τρόπο το διοξείδιο του άνθρακα που παράγεται συνεχώς στο εσωτερικό του κυττάρου εξέρχεται από αυτό στο περιβάλλον.</w:t>
            </w:r>
          </w:p>
          <w:p w:rsidR="00FD35C5" w:rsidRDefault="00FD35C5" w:rsidP="006C06D2">
            <w:pPr>
              <w:pStyle w:val="main"/>
              <w:shd w:val="clear" w:color="auto" w:fill="EFEBF4"/>
              <w:spacing w:before="0" w:beforeAutospacing="0" w:after="0" w:afterAutospacing="0"/>
              <w:ind w:right="6010"/>
              <w:rPr>
                <w:rFonts w:ascii="Tahoma" w:hAnsi="Tahoma" w:cs="Tahoma"/>
                <w:color w:val="000000"/>
                <w:sz w:val="21"/>
                <w:szCs w:val="21"/>
              </w:rPr>
            </w:pPr>
          </w:p>
        </w:tc>
      </w:tr>
    </w:tbl>
    <w:p w:rsidR="00FD35C5" w:rsidRDefault="00FD35C5" w:rsidP="00FD35C5">
      <w:pPr>
        <w:rPr>
          <w:vanish/>
        </w:rPr>
      </w:pPr>
    </w:p>
    <w:tbl>
      <w:tblPr>
        <w:tblW w:w="11270" w:type="dxa"/>
        <w:tblCellSpacing w:w="0" w:type="dxa"/>
        <w:shd w:val="clear" w:color="auto" w:fill="FFFFFF"/>
        <w:tblCellMar>
          <w:left w:w="0" w:type="dxa"/>
          <w:right w:w="0" w:type="dxa"/>
        </w:tblCellMar>
        <w:tblLook w:val="04A0"/>
      </w:tblPr>
      <w:tblGrid>
        <w:gridCol w:w="11270"/>
      </w:tblGrid>
      <w:tr w:rsidR="00FD35C5" w:rsidTr="00FD35C5">
        <w:trPr>
          <w:tblCellSpacing w:w="0" w:type="dxa"/>
        </w:trPr>
        <w:tc>
          <w:tcPr>
            <w:tcW w:w="0" w:type="auto"/>
            <w:shd w:val="clear" w:color="auto" w:fill="FFFFFF"/>
            <w:tcMar>
              <w:top w:w="250" w:type="dxa"/>
              <w:left w:w="1002" w:type="dxa"/>
              <w:bottom w:w="125" w:type="dxa"/>
              <w:right w:w="501" w:type="dxa"/>
            </w:tcMar>
            <w:hideMark/>
          </w:tcPr>
          <w:tbl>
            <w:tblPr>
              <w:tblW w:w="5000" w:type="pct"/>
              <w:tblCellSpacing w:w="0" w:type="dxa"/>
              <w:tblCellMar>
                <w:left w:w="0" w:type="dxa"/>
                <w:right w:w="0" w:type="dxa"/>
              </w:tblCellMar>
              <w:tblLook w:val="04A0"/>
            </w:tblPr>
            <w:tblGrid>
              <w:gridCol w:w="631"/>
              <w:gridCol w:w="1645"/>
              <w:gridCol w:w="1645"/>
              <w:gridCol w:w="5846"/>
            </w:tblGrid>
            <w:tr w:rsidR="00FD35C5">
              <w:trPr>
                <w:tblCellSpacing w:w="0" w:type="dxa"/>
              </w:trPr>
              <w:tc>
                <w:tcPr>
                  <w:tcW w:w="300" w:type="pct"/>
                  <w:vAlign w:val="center"/>
                  <w:hideMark/>
                </w:tcPr>
                <w:p w:rsidR="00FD35C5" w:rsidRDefault="00FD35C5" w:rsidP="00FD35C5">
                  <w:pPr>
                    <w:rPr>
                      <w:sz w:val="24"/>
                      <w:szCs w:val="24"/>
                    </w:rPr>
                  </w:pPr>
                  <w:r>
                    <w:rPr>
                      <w:noProof/>
                      <w:lang w:eastAsia="el-GR"/>
                    </w:rPr>
                    <w:lastRenderedPageBreak/>
                    <w:drawing>
                      <wp:inline distT="0" distB="0" distL="0" distR="0">
                        <wp:extent cx="381635" cy="580390"/>
                        <wp:effectExtent l="19050" t="0" r="0" b="0"/>
                        <wp:docPr id="11" name="Εικόνα 11" descr="εικόν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εικόνα"/>
                                <pic:cNvPicPr>
                                  <a:picLocks noChangeAspect="1" noChangeArrowheads="1"/>
                                </pic:cNvPicPr>
                              </pic:nvPicPr>
                              <pic:blipFill>
                                <a:blip r:embed="rId10" cstate="print"/>
                                <a:srcRect/>
                                <a:stretch>
                                  <a:fillRect/>
                                </a:stretch>
                              </pic:blipFill>
                              <pic:spPr bwMode="auto">
                                <a:xfrm>
                                  <a:off x="0" y="0"/>
                                  <a:ext cx="381635" cy="580390"/>
                                </a:xfrm>
                                <a:prstGeom prst="rect">
                                  <a:avLst/>
                                </a:prstGeom>
                                <a:noFill/>
                                <a:ln w="9525">
                                  <a:noFill/>
                                  <a:miter lim="800000"/>
                                  <a:headEnd/>
                                  <a:tailEnd/>
                                </a:ln>
                              </pic:spPr>
                            </pic:pic>
                          </a:graphicData>
                        </a:graphic>
                      </wp:inline>
                    </w:drawing>
                  </w:r>
                </w:p>
              </w:tc>
              <w:tc>
                <w:tcPr>
                  <w:tcW w:w="850" w:type="pct"/>
                  <w:tcMar>
                    <w:top w:w="75" w:type="dxa"/>
                    <w:left w:w="0" w:type="dxa"/>
                    <w:bottom w:w="0" w:type="dxa"/>
                    <w:right w:w="0" w:type="dxa"/>
                  </w:tcMar>
                  <w:vAlign w:val="center"/>
                  <w:hideMark/>
                </w:tcPr>
                <w:p w:rsidR="00FD35C5" w:rsidRDefault="00FD35C5" w:rsidP="00FD35C5">
                  <w:pPr>
                    <w:shd w:val="clear" w:color="auto" w:fill="D2B0C6"/>
                    <w:spacing w:line="376" w:lineRule="atLeast"/>
                    <w:jc w:val="center"/>
                    <w:rPr>
                      <w:color w:val="96226F"/>
                      <w:sz w:val="21"/>
                      <w:szCs w:val="21"/>
                    </w:rPr>
                  </w:pPr>
                  <w:r>
                    <w:rPr>
                      <w:color w:val="96226F"/>
                      <w:sz w:val="21"/>
                      <w:szCs w:val="21"/>
                    </w:rPr>
                    <w:t>Ερωτήσεις</w:t>
                  </w:r>
                </w:p>
              </w:tc>
              <w:tc>
                <w:tcPr>
                  <w:tcW w:w="850" w:type="pct"/>
                  <w:tcMar>
                    <w:top w:w="75" w:type="dxa"/>
                    <w:left w:w="0" w:type="dxa"/>
                    <w:bottom w:w="0" w:type="dxa"/>
                    <w:right w:w="0" w:type="dxa"/>
                  </w:tcMar>
                  <w:vAlign w:val="center"/>
                  <w:hideMark/>
                </w:tcPr>
                <w:p w:rsidR="00FD35C5" w:rsidRDefault="00FD35C5" w:rsidP="00FD35C5">
                  <w:pPr>
                    <w:shd w:val="clear" w:color="auto" w:fill="AF628F"/>
                    <w:spacing w:line="376" w:lineRule="atLeast"/>
                    <w:jc w:val="center"/>
                    <w:rPr>
                      <w:color w:val="D2B0C6"/>
                      <w:sz w:val="21"/>
                      <w:szCs w:val="21"/>
                    </w:rPr>
                  </w:pPr>
                  <w:r>
                    <w:rPr>
                      <w:color w:val="D2B0C6"/>
                      <w:sz w:val="21"/>
                      <w:szCs w:val="21"/>
                    </w:rPr>
                    <w:t>Προβλήματα</w:t>
                  </w:r>
                </w:p>
              </w:tc>
              <w:tc>
                <w:tcPr>
                  <w:tcW w:w="3000" w:type="pct"/>
                  <w:tcMar>
                    <w:top w:w="75" w:type="dxa"/>
                    <w:left w:w="0" w:type="dxa"/>
                    <w:bottom w:w="0" w:type="dxa"/>
                    <w:right w:w="0" w:type="dxa"/>
                  </w:tcMar>
                  <w:vAlign w:val="center"/>
                  <w:hideMark/>
                </w:tcPr>
                <w:p w:rsidR="00FD35C5" w:rsidRDefault="00FD35C5" w:rsidP="00FD35C5">
                  <w:pPr>
                    <w:shd w:val="clear" w:color="auto" w:fill="96226F"/>
                    <w:spacing w:line="376" w:lineRule="atLeast"/>
                    <w:rPr>
                      <w:color w:val="FFFFFF"/>
                      <w:sz w:val="21"/>
                      <w:szCs w:val="21"/>
                    </w:rPr>
                  </w:pPr>
                  <w:r>
                    <w:rPr>
                      <w:color w:val="FFFFFF"/>
                      <w:sz w:val="21"/>
                      <w:szCs w:val="21"/>
                    </w:rPr>
                    <w:t>Δραστηριότητες</w:t>
                  </w:r>
                </w:p>
              </w:tc>
            </w:tr>
          </w:tbl>
          <w:p w:rsidR="00FD35C5" w:rsidRDefault="0038115E" w:rsidP="0038115E">
            <w:pPr>
              <w:spacing w:after="0" w:line="240" w:lineRule="auto"/>
              <w:jc w:val="both"/>
              <w:rPr>
                <w:rFonts w:ascii="Tahoma" w:hAnsi="Tahoma" w:cs="Tahoma"/>
                <w:b/>
                <w:bCs/>
                <w:color w:val="96226F"/>
                <w:sz w:val="21"/>
                <w:szCs w:val="21"/>
              </w:rPr>
            </w:pPr>
            <w:r>
              <w:rPr>
                <w:rFonts w:ascii="Tahoma" w:hAnsi="Tahoma" w:cs="Tahoma"/>
                <w:i/>
                <w:iCs/>
                <w:color w:val="000000"/>
                <w:sz w:val="21"/>
                <w:szCs w:val="21"/>
              </w:rPr>
              <w:t>1.</w:t>
            </w:r>
            <w:r w:rsidR="00FD35C5">
              <w:rPr>
                <w:rFonts w:ascii="Tahoma" w:hAnsi="Tahoma" w:cs="Tahoma"/>
                <w:i/>
                <w:iCs/>
                <w:color w:val="000000"/>
                <w:sz w:val="21"/>
                <w:szCs w:val="21"/>
              </w:rPr>
              <w:t>Να αντιστοιχίσετε τους όρους της στήλης Ι με τις κατάλληλες φράσεις της στήλης ΙΙ:</w:t>
            </w:r>
          </w:p>
          <w:tbl>
            <w:tblPr>
              <w:tblW w:w="3650" w:type="pct"/>
              <w:tblCellSpacing w:w="0" w:type="dxa"/>
              <w:tblBorders>
                <w:top w:val="outset" w:sz="6" w:space="0" w:color="96226F"/>
                <w:left w:val="outset" w:sz="6" w:space="0" w:color="96226F"/>
                <w:bottom w:val="outset" w:sz="6" w:space="0" w:color="96226F"/>
                <w:right w:val="outset" w:sz="6" w:space="0" w:color="96226F"/>
              </w:tblBorders>
              <w:tblCellMar>
                <w:left w:w="0" w:type="dxa"/>
                <w:right w:w="0" w:type="dxa"/>
              </w:tblCellMar>
              <w:tblLook w:val="04A0"/>
            </w:tblPr>
            <w:tblGrid>
              <w:gridCol w:w="2634"/>
              <w:gridCol w:w="4484"/>
            </w:tblGrid>
            <w:tr w:rsidR="00FD35C5">
              <w:trPr>
                <w:tblCellSpacing w:w="0" w:type="dxa"/>
              </w:trPr>
              <w:tc>
                <w:tcPr>
                  <w:tcW w:w="1850" w:type="pct"/>
                  <w:tcBorders>
                    <w:top w:val="outset" w:sz="6" w:space="0" w:color="auto"/>
                    <w:left w:val="outset" w:sz="6" w:space="0" w:color="auto"/>
                    <w:bottom w:val="outset" w:sz="6" w:space="0" w:color="auto"/>
                    <w:right w:val="outset" w:sz="6" w:space="0" w:color="auto"/>
                  </w:tcBorders>
                  <w:shd w:val="clear" w:color="auto" w:fill="D2B0C6"/>
                  <w:hideMark/>
                </w:tcPr>
                <w:p w:rsidR="00FD35C5" w:rsidRDefault="00FD35C5">
                  <w:pPr>
                    <w:spacing w:before="250" w:after="250"/>
                    <w:jc w:val="center"/>
                    <w:rPr>
                      <w:b/>
                      <w:bCs/>
                      <w:sz w:val="24"/>
                      <w:szCs w:val="24"/>
                    </w:rPr>
                  </w:pPr>
                  <w:r>
                    <w:rPr>
                      <w:b/>
                      <w:bCs/>
                    </w:rPr>
                    <w:t>I</w:t>
                  </w:r>
                </w:p>
              </w:tc>
              <w:tc>
                <w:tcPr>
                  <w:tcW w:w="3150" w:type="pct"/>
                  <w:tcBorders>
                    <w:top w:val="outset" w:sz="6" w:space="0" w:color="auto"/>
                    <w:left w:val="outset" w:sz="6" w:space="0" w:color="auto"/>
                    <w:bottom w:val="outset" w:sz="6" w:space="0" w:color="auto"/>
                    <w:right w:val="outset" w:sz="6" w:space="0" w:color="auto"/>
                  </w:tcBorders>
                  <w:shd w:val="clear" w:color="auto" w:fill="D2B0C6"/>
                  <w:hideMark/>
                </w:tcPr>
                <w:p w:rsidR="00FD35C5" w:rsidRDefault="00FD35C5">
                  <w:pPr>
                    <w:spacing w:before="250" w:after="250"/>
                    <w:jc w:val="center"/>
                    <w:rPr>
                      <w:b/>
                      <w:bCs/>
                      <w:sz w:val="24"/>
                      <w:szCs w:val="24"/>
                    </w:rPr>
                  </w:pPr>
                  <w:r>
                    <w:rPr>
                      <w:b/>
                      <w:bCs/>
                    </w:rPr>
                    <w:t>II</w:t>
                  </w:r>
                </w:p>
              </w:tc>
            </w:tr>
            <w:tr w:rsidR="00FD35C5">
              <w:trPr>
                <w:tblCellSpacing w:w="0" w:type="dxa"/>
              </w:trPr>
              <w:tc>
                <w:tcPr>
                  <w:tcW w:w="0" w:type="auto"/>
                  <w:tcBorders>
                    <w:top w:val="outset" w:sz="6" w:space="0" w:color="auto"/>
                    <w:left w:val="outset" w:sz="6" w:space="0" w:color="auto"/>
                    <w:bottom w:val="outset" w:sz="6" w:space="0" w:color="auto"/>
                    <w:right w:val="outset" w:sz="6" w:space="0" w:color="auto"/>
                  </w:tcBorders>
                  <w:tcMar>
                    <w:top w:w="0" w:type="dxa"/>
                    <w:left w:w="376" w:type="dxa"/>
                    <w:bottom w:w="0" w:type="dxa"/>
                    <w:right w:w="0" w:type="dxa"/>
                  </w:tcMar>
                  <w:hideMark/>
                </w:tcPr>
                <w:p w:rsidR="00FD35C5" w:rsidRDefault="00FD35C5">
                  <w:pPr>
                    <w:pStyle w:val="Web"/>
                    <w:spacing w:before="0" w:beforeAutospacing="0" w:after="0" w:afterAutospacing="0"/>
                    <w:rPr>
                      <w:i/>
                      <w:iCs/>
                    </w:rPr>
                  </w:pPr>
                  <w:r>
                    <w:rPr>
                      <w:i/>
                      <w:iCs/>
                    </w:rPr>
                    <w:t>Κυτταρική αναπνοή</w:t>
                  </w:r>
                </w:p>
                <w:p w:rsidR="00FD35C5" w:rsidRDefault="00FD35C5">
                  <w:pPr>
                    <w:pStyle w:val="Web"/>
                    <w:spacing w:before="0" w:beforeAutospacing="0" w:after="0" w:afterAutospacing="0"/>
                    <w:rPr>
                      <w:i/>
                      <w:iCs/>
                    </w:rPr>
                  </w:pPr>
                  <w:r>
                    <w:rPr>
                      <w:i/>
                      <w:iCs/>
                    </w:rPr>
                    <w:t>Φωτοσύνθεση</w:t>
                  </w:r>
                </w:p>
                <w:p w:rsidR="00FD35C5" w:rsidRDefault="00FD35C5">
                  <w:pPr>
                    <w:pStyle w:val="Web"/>
                    <w:spacing w:before="0" w:beforeAutospacing="0" w:after="0" w:afterAutospacing="0"/>
                    <w:rPr>
                      <w:i/>
                      <w:iCs/>
                    </w:rPr>
                  </w:pPr>
                  <w:r>
                    <w:rPr>
                      <w:i/>
                      <w:iCs/>
                    </w:rPr>
                    <w:t>Διάχυση</w:t>
                  </w:r>
                </w:p>
              </w:tc>
              <w:tc>
                <w:tcPr>
                  <w:tcW w:w="0" w:type="auto"/>
                  <w:tcBorders>
                    <w:top w:val="outset" w:sz="6" w:space="0" w:color="auto"/>
                    <w:left w:val="outset" w:sz="6" w:space="0" w:color="auto"/>
                    <w:bottom w:val="outset" w:sz="6" w:space="0" w:color="auto"/>
                    <w:right w:val="outset" w:sz="6" w:space="0" w:color="auto"/>
                  </w:tcBorders>
                  <w:tcMar>
                    <w:top w:w="0" w:type="dxa"/>
                    <w:left w:w="376" w:type="dxa"/>
                    <w:bottom w:w="0" w:type="dxa"/>
                    <w:right w:w="0" w:type="dxa"/>
                  </w:tcMar>
                  <w:hideMark/>
                </w:tcPr>
                <w:p w:rsidR="00FD35C5" w:rsidRDefault="00FD35C5">
                  <w:pPr>
                    <w:pStyle w:val="Web"/>
                    <w:spacing w:before="0" w:beforeAutospacing="0" w:after="0" w:afterAutospacing="0"/>
                    <w:rPr>
                      <w:i/>
                      <w:iCs/>
                    </w:rPr>
                  </w:pPr>
                  <w:r>
                    <w:rPr>
                      <w:i/>
                      <w:iCs/>
                    </w:rPr>
                    <w:t>Διαδικασία εισόδου του οξυγόνου στα κύτταρα</w:t>
                  </w:r>
                </w:p>
                <w:p w:rsidR="00FD35C5" w:rsidRDefault="00FD35C5">
                  <w:pPr>
                    <w:pStyle w:val="Web"/>
                    <w:spacing w:before="0" w:beforeAutospacing="0" w:after="0" w:afterAutospacing="0"/>
                    <w:rPr>
                      <w:i/>
                      <w:iCs/>
                    </w:rPr>
                  </w:pPr>
                  <w:r>
                    <w:rPr>
                      <w:i/>
                      <w:iCs/>
                    </w:rPr>
                    <w:t>Απελευθέρωση ενέργειας</w:t>
                  </w:r>
                </w:p>
                <w:p w:rsidR="00FD35C5" w:rsidRPr="004D2AB6" w:rsidRDefault="00FD35C5">
                  <w:pPr>
                    <w:rPr>
                      <w:i/>
                      <w:iCs/>
                      <w:sz w:val="18"/>
                      <w:szCs w:val="18"/>
                    </w:rPr>
                  </w:pPr>
                </w:p>
              </w:tc>
            </w:tr>
          </w:tbl>
          <w:p w:rsidR="00FD35C5" w:rsidRDefault="00FD35C5" w:rsidP="00FD35C5">
            <w:pPr>
              <w:jc w:val="both"/>
              <w:rPr>
                <w:rFonts w:ascii="Tahoma" w:hAnsi="Tahoma" w:cs="Tahoma"/>
                <w:color w:val="000000"/>
                <w:sz w:val="21"/>
                <w:szCs w:val="21"/>
              </w:rPr>
            </w:pPr>
            <w:r>
              <w:rPr>
                <w:rFonts w:ascii="Tahoma" w:hAnsi="Tahoma" w:cs="Tahoma"/>
                <w:noProof/>
                <w:color w:val="000000"/>
                <w:sz w:val="21"/>
                <w:szCs w:val="21"/>
                <w:lang w:eastAsia="el-GR"/>
              </w:rPr>
              <w:drawing>
                <wp:inline distT="0" distB="0" distL="0" distR="0">
                  <wp:extent cx="2111900" cy="1105231"/>
                  <wp:effectExtent l="19050" t="0" r="2650" b="0"/>
                  <wp:docPr id="12" name="Εικόνα 12" descr="εικόν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εικόνα"/>
                          <pic:cNvPicPr>
                            <a:picLocks noChangeAspect="1" noChangeArrowheads="1"/>
                          </pic:cNvPicPr>
                        </pic:nvPicPr>
                        <pic:blipFill>
                          <a:blip r:embed="rId13" cstate="print"/>
                          <a:srcRect/>
                          <a:stretch>
                            <a:fillRect/>
                          </a:stretch>
                        </pic:blipFill>
                        <pic:spPr bwMode="auto">
                          <a:xfrm>
                            <a:off x="0" y="0"/>
                            <a:ext cx="2112080" cy="1105325"/>
                          </a:xfrm>
                          <a:prstGeom prst="rect">
                            <a:avLst/>
                          </a:prstGeom>
                          <a:noFill/>
                          <a:ln w="9525">
                            <a:noFill/>
                            <a:miter lim="800000"/>
                            <a:headEnd/>
                            <a:tailEnd/>
                          </a:ln>
                        </pic:spPr>
                      </pic:pic>
                    </a:graphicData>
                  </a:graphic>
                </wp:inline>
              </w:drawing>
            </w:r>
          </w:p>
          <w:p w:rsidR="00FD35C5" w:rsidRDefault="0038115E" w:rsidP="0038115E">
            <w:pPr>
              <w:spacing w:after="0" w:line="240" w:lineRule="auto"/>
              <w:ind w:left="-188"/>
              <w:jc w:val="both"/>
              <w:rPr>
                <w:rFonts w:ascii="Tahoma" w:hAnsi="Tahoma" w:cs="Tahoma"/>
                <w:b/>
                <w:bCs/>
                <w:color w:val="96226F"/>
                <w:sz w:val="21"/>
                <w:szCs w:val="21"/>
              </w:rPr>
            </w:pPr>
            <w:r>
              <w:rPr>
                <w:rFonts w:ascii="Tahoma" w:hAnsi="Tahoma" w:cs="Tahoma"/>
                <w:i/>
                <w:iCs/>
                <w:color w:val="000000"/>
                <w:sz w:val="21"/>
                <w:szCs w:val="21"/>
              </w:rPr>
              <w:t>2.</w:t>
            </w:r>
            <w:r w:rsidR="00FD35C5">
              <w:rPr>
                <w:rFonts w:ascii="Tahoma" w:hAnsi="Tahoma" w:cs="Tahoma"/>
                <w:i/>
                <w:iCs/>
                <w:color w:val="000000"/>
                <w:sz w:val="21"/>
                <w:szCs w:val="21"/>
              </w:rPr>
              <w:t>Στο διπλανό σχήμα να σημειώσετε τα αέρια που διέρχονται από την πλασματική μεμβράνη της αμοιβάδας κατά την αναπνοή.</w:t>
            </w:r>
          </w:p>
          <w:p w:rsidR="00FD35C5" w:rsidRDefault="00FD35C5" w:rsidP="00FD35C5">
            <w:pPr>
              <w:numPr>
                <w:ilvl w:val="0"/>
                <w:numId w:val="8"/>
              </w:numPr>
              <w:spacing w:after="0" w:line="240" w:lineRule="auto"/>
              <w:ind w:left="-188"/>
              <w:jc w:val="both"/>
              <w:rPr>
                <w:rFonts w:ascii="Tahoma" w:hAnsi="Tahoma" w:cs="Tahoma"/>
                <w:b/>
                <w:bCs/>
                <w:color w:val="96226F"/>
                <w:sz w:val="21"/>
                <w:szCs w:val="21"/>
              </w:rPr>
            </w:pPr>
            <w:r>
              <w:rPr>
                <w:rFonts w:ascii="Tahoma" w:hAnsi="Tahoma" w:cs="Tahoma"/>
                <w:i/>
                <w:iCs/>
                <w:color w:val="000000"/>
                <w:sz w:val="21"/>
                <w:szCs w:val="21"/>
              </w:rPr>
              <w:t xml:space="preserve">Αφού συμβουλευτείτε το παράθεμα στη σελίδα 79 και διαβάσετε προσεκτικά το παρακάτω κείμενο, να απαντήσετε στις ερωτήσεις που ακολουθούν: Για την παρασκευή του ψωμιού χρησιμοποιείται μαγιά αρτοποιίας. Αυτή περιέχει ζυμομύκητες, οι οποίοι είναι μονοκύτταροι </w:t>
            </w:r>
            <w:proofErr w:type="spellStart"/>
            <w:r>
              <w:rPr>
                <w:rFonts w:ascii="Tahoma" w:hAnsi="Tahoma" w:cs="Tahoma"/>
                <w:i/>
                <w:iCs/>
                <w:color w:val="000000"/>
                <w:sz w:val="21"/>
                <w:szCs w:val="21"/>
              </w:rPr>
              <w:t>ευκαρυωτικοί</w:t>
            </w:r>
            <w:proofErr w:type="spellEnd"/>
            <w:r>
              <w:rPr>
                <w:rFonts w:ascii="Tahoma" w:hAnsi="Tahoma" w:cs="Tahoma"/>
                <w:i/>
                <w:iCs/>
                <w:color w:val="000000"/>
                <w:sz w:val="21"/>
                <w:szCs w:val="21"/>
              </w:rPr>
              <w:t xml:space="preserve"> οργανισμοί. Αποτέλεσμα της κυτταρικής τους αναπνοής είναι το φούσκωμα του ψωμιού.</w:t>
            </w:r>
          </w:p>
          <w:p w:rsidR="00FD35C5" w:rsidRDefault="00FD35C5">
            <w:pPr>
              <w:pStyle w:val="q2"/>
              <w:spacing w:before="0" w:beforeAutospacing="0" w:after="0" w:afterAutospacing="0"/>
              <w:ind w:left="689" w:hanging="313"/>
              <w:jc w:val="both"/>
              <w:rPr>
                <w:rFonts w:ascii="Tahoma" w:hAnsi="Tahoma" w:cs="Tahoma"/>
                <w:color w:val="000000"/>
                <w:sz w:val="21"/>
                <w:szCs w:val="21"/>
              </w:rPr>
            </w:pPr>
            <w:r>
              <w:rPr>
                <w:rFonts w:ascii="Tahoma" w:hAnsi="Tahoma" w:cs="Tahoma"/>
                <w:b/>
                <w:bCs/>
                <w:color w:val="000000"/>
                <w:sz w:val="21"/>
                <w:szCs w:val="21"/>
              </w:rPr>
              <w:t>α.</w:t>
            </w:r>
            <w:r>
              <w:rPr>
                <w:rFonts w:ascii="Tahoma" w:hAnsi="Tahoma" w:cs="Tahoma"/>
                <w:color w:val="000000"/>
                <w:sz w:val="21"/>
                <w:szCs w:val="21"/>
              </w:rPr>
              <w:t> </w:t>
            </w:r>
            <w:r>
              <w:rPr>
                <w:rFonts w:ascii="Tahoma" w:hAnsi="Tahoma" w:cs="Tahoma"/>
                <w:i/>
                <w:iCs/>
                <w:color w:val="000000"/>
                <w:sz w:val="21"/>
                <w:szCs w:val="21"/>
              </w:rPr>
              <w:t>Σε ποιο αέριο οφείλεται το φούσκωμα του ψωμιού;</w:t>
            </w:r>
          </w:p>
          <w:p w:rsidR="00FD35C5" w:rsidRDefault="00FD35C5">
            <w:pPr>
              <w:pStyle w:val="q2"/>
              <w:spacing w:before="0" w:beforeAutospacing="0" w:after="0" w:afterAutospacing="0"/>
              <w:ind w:left="689" w:hanging="313"/>
              <w:jc w:val="both"/>
              <w:rPr>
                <w:rFonts w:ascii="Tahoma" w:hAnsi="Tahoma" w:cs="Tahoma"/>
                <w:color w:val="000000"/>
                <w:sz w:val="21"/>
                <w:szCs w:val="21"/>
              </w:rPr>
            </w:pPr>
            <w:r>
              <w:rPr>
                <w:rFonts w:ascii="Tahoma" w:hAnsi="Tahoma" w:cs="Tahoma"/>
                <w:b/>
                <w:bCs/>
                <w:color w:val="000000"/>
                <w:sz w:val="21"/>
                <w:szCs w:val="21"/>
              </w:rPr>
              <w:t>β.</w:t>
            </w:r>
            <w:r>
              <w:rPr>
                <w:rFonts w:ascii="Tahoma" w:hAnsi="Tahoma" w:cs="Tahoma"/>
                <w:color w:val="000000"/>
                <w:sz w:val="21"/>
                <w:szCs w:val="21"/>
              </w:rPr>
              <w:t> </w:t>
            </w:r>
            <w:r>
              <w:rPr>
                <w:rFonts w:ascii="Tahoma" w:hAnsi="Tahoma" w:cs="Tahoma"/>
                <w:i/>
                <w:iCs/>
                <w:color w:val="000000"/>
                <w:sz w:val="21"/>
                <w:szCs w:val="21"/>
              </w:rPr>
              <w:t>Ποια είδη κυτταρικής αναπνοής συναντάμε στους ζυμομύκητες;</w:t>
            </w:r>
          </w:p>
          <w:p w:rsidR="00FD35C5" w:rsidRDefault="00FD35C5">
            <w:pPr>
              <w:pStyle w:val="q2"/>
              <w:spacing w:before="0" w:beforeAutospacing="0" w:after="0" w:afterAutospacing="0"/>
              <w:ind w:left="689" w:hanging="313"/>
              <w:jc w:val="both"/>
              <w:rPr>
                <w:rFonts w:ascii="Tahoma" w:hAnsi="Tahoma" w:cs="Tahoma"/>
                <w:color w:val="000000"/>
                <w:sz w:val="21"/>
                <w:szCs w:val="21"/>
              </w:rPr>
            </w:pPr>
            <w:r>
              <w:rPr>
                <w:rFonts w:ascii="Tahoma" w:hAnsi="Tahoma" w:cs="Tahoma"/>
                <w:b/>
                <w:bCs/>
                <w:color w:val="000000"/>
                <w:sz w:val="21"/>
                <w:szCs w:val="21"/>
              </w:rPr>
              <w:t>γ.</w:t>
            </w:r>
            <w:r>
              <w:rPr>
                <w:rFonts w:ascii="Tahoma" w:hAnsi="Tahoma" w:cs="Tahoma"/>
                <w:color w:val="000000"/>
                <w:sz w:val="21"/>
                <w:szCs w:val="21"/>
              </w:rPr>
              <w:t> </w:t>
            </w:r>
            <w:r>
              <w:rPr>
                <w:rFonts w:ascii="Tahoma" w:hAnsi="Tahoma" w:cs="Tahoma"/>
                <w:i/>
                <w:iCs/>
                <w:color w:val="000000"/>
                <w:sz w:val="21"/>
                <w:szCs w:val="21"/>
              </w:rPr>
              <w:t>Ποιο είδος αναπνοής εξασφαλίζει στους ζυμομύκητες τα μεγαλύτερα ποσά ενέργειας;</w:t>
            </w:r>
          </w:p>
        </w:tc>
      </w:tr>
    </w:tbl>
    <w:p w:rsidR="005B6086" w:rsidRDefault="005B6086"/>
    <w:tbl>
      <w:tblPr>
        <w:tblW w:w="11270" w:type="dxa"/>
        <w:tblCellSpacing w:w="0" w:type="dxa"/>
        <w:shd w:val="clear" w:color="auto" w:fill="FFFFFF"/>
        <w:tblCellMar>
          <w:left w:w="0" w:type="dxa"/>
          <w:right w:w="0" w:type="dxa"/>
        </w:tblCellMar>
        <w:tblLook w:val="04A0"/>
      </w:tblPr>
      <w:tblGrid>
        <w:gridCol w:w="11270"/>
      </w:tblGrid>
      <w:tr w:rsidR="006C06D2" w:rsidTr="006C06D2">
        <w:trPr>
          <w:tblCellSpacing w:w="0" w:type="dxa"/>
        </w:trPr>
        <w:tc>
          <w:tcPr>
            <w:tcW w:w="0" w:type="auto"/>
            <w:shd w:val="clear" w:color="auto" w:fill="FFFFFF"/>
            <w:tcMar>
              <w:top w:w="250" w:type="dxa"/>
              <w:left w:w="1002" w:type="dxa"/>
              <w:bottom w:w="125" w:type="dxa"/>
              <w:right w:w="501" w:type="dxa"/>
            </w:tcMar>
            <w:hideMark/>
          </w:tcPr>
          <w:p w:rsidR="006C06D2" w:rsidRDefault="006C06D2">
            <w:pPr>
              <w:pStyle w:val="1"/>
              <w:shd w:val="clear" w:color="auto" w:fill="D2B0C6"/>
              <w:jc w:val="both"/>
              <w:rPr>
                <w:rFonts w:ascii="Tahoma" w:hAnsi="Tahoma" w:cs="Tahoma"/>
                <w:color w:val="96226F"/>
                <w:sz w:val="24"/>
                <w:szCs w:val="24"/>
              </w:rPr>
            </w:pPr>
            <w:r>
              <w:rPr>
                <w:rStyle w:val="h11"/>
                <w:rFonts w:ascii="Tahoma" w:hAnsi="Tahoma" w:cs="Tahoma"/>
                <w:color w:val="FFFFFF"/>
                <w:sz w:val="24"/>
                <w:szCs w:val="24"/>
                <w:shd w:val="clear" w:color="auto" w:fill="96226F"/>
              </w:rPr>
              <w:t>4.2</w:t>
            </w:r>
            <w:r>
              <w:rPr>
                <w:rFonts w:ascii="Tahoma" w:hAnsi="Tahoma" w:cs="Tahoma"/>
                <w:color w:val="96226F"/>
                <w:sz w:val="24"/>
                <w:szCs w:val="24"/>
              </w:rPr>
              <w:t> Η αναπνοή στα φυτά</w:t>
            </w:r>
          </w:p>
          <w:p w:rsidR="006C06D2" w:rsidRDefault="006C06D2" w:rsidP="006C06D2">
            <w:pPr>
              <w:jc w:val="both"/>
              <w:rPr>
                <w:rFonts w:ascii="Tahoma" w:hAnsi="Tahoma" w:cs="Tahoma"/>
                <w:color w:val="000000"/>
                <w:sz w:val="21"/>
                <w:szCs w:val="21"/>
              </w:rPr>
            </w:pPr>
            <w:r>
              <w:rPr>
                <w:rFonts w:ascii="Tahoma" w:hAnsi="Tahoma" w:cs="Tahoma"/>
                <w:noProof/>
                <w:color w:val="000000"/>
                <w:sz w:val="21"/>
                <w:szCs w:val="21"/>
                <w:lang w:eastAsia="el-GR"/>
              </w:rPr>
              <w:drawing>
                <wp:inline distT="0" distB="0" distL="0" distR="0">
                  <wp:extent cx="2109360" cy="1415332"/>
                  <wp:effectExtent l="19050" t="0" r="5190" b="0"/>
                  <wp:docPr id="16" name="Εικόνα 1" descr="εικόν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εικόνα"/>
                          <pic:cNvPicPr>
                            <a:picLocks noChangeAspect="1" noChangeArrowheads="1"/>
                          </pic:cNvPicPr>
                        </pic:nvPicPr>
                        <pic:blipFill>
                          <a:blip r:embed="rId14" cstate="print"/>
                          <a:srcRect/>
                          <a:stretch>
                            <a:fillRect/>
                          </a:stretch>
                        </pic:blipFill>
                        <pic:spPr bwMode="auto">
                          <a:xfrm>
                            <a:off x="0" y="0"/>
                            <a:ext cx="2115185" cy="1419240"/>
                          </a:xfrm>
                          <a:prstGeom prst="rect">
                            <a:avLst/>
                          </a:prstGeom>
                          <a:noFill/>
                          <a:ln w="9525">
                            <a:noFill/>
                            <a:miter lim="800000"/>
                            <a:headEnd/>
                            <a:tailEnd/>
                          </a:ln>
                        </pic:spPr>
                      </pic:pic>
                    </a:graphicData>
                  </a:graphic>
                </wp:inline>
              </w:drawing>
            </w:r>
          </w:p>
          <w:p w:rsidR="006C06D2" w:rsidRDefault="006C06D2" w:rsidP="006C06D2">
            <w:pPr>
              <w:pStyle w:val="20"/>
              <w:spacing w:before="0" w:beforeAutospacing="0" w:after="0" w:afterAutospacing="0"/>
              <w:rPr>
                <w:rFonts w:ascii="Tahoma" w:hAnsi="Tahoma" w:cs="Tahoma"/>
                <w:i/>
                <w:iCs/>
                <w:color w:val="000000"/>
                <w:sz w:val="16"/>
                <w:szCs w:val="16"/>
              </w:rPr>
            </w:pPr>
            <w:proofErr w:type="spellStart"/>
            <w:r>
              <w:rPr>
                <w:rFonts w:ascii="Tahoma" w:hAnsi="Tahoma" w:cs="Tahoma"/>
                <w:i/>
                <w:iCs/>
                <w:color w:val="000000"/>
                <w:sz w:val="16"/>
                <w:szCs w:val="16"/>
              </w:rPr>
              <w:t>Εικ</w:t>
            </w:r>
            <w:proofErr w:type="spellEnd"/>
            <w:r>
              <w:rPr>
                <w:rFonts w:ascii="Tahoma" w:hAnsi="Tahoma" w:cs="Tahoma"/>
                <w:i/>
                <w:iCs/>
                <w:color w:val="000000"/>
                <w:sz w:val="16"/>
                <w:szCs w:val="16"/>
              </w:rPr>
              <w:t>. 4.4 Η ανταλλαγή των αερίων κατά</w:t>
            </w:r>
            <w:r>
              <w:rPr>
                <w:rFonts w:ascii="Tahoma" w:hAnsi="Tahoma" w:cs="Tahoma"/>
                <w:i/>
                <w:iCs/>
                <w:color w:val="000000"/>
                <w:sz w:val="16"/>
                <w:szCs w:val="16"/>
              </w:rPr>
              <w:br/>
              <w:t>την αναπνοή και τη φωτοσύνθεση.</w:t>
            </w:r>
          </w:p>
          <w:p w:rsidR="006C06D2" w:rsidRDefault="006C06D2">
            <w:pPr>
              <w:pStyle w:val="main"/>
              <w:spacing w:before="0" w:beforeAutospacing="0" w:after="0" w:afterAutospacing="0"/>
              <w:jc w:val="both"/>
              <w:rPr>
                <w:rFonts w:ascii="Tahoma" w:hAnsi="Tahoma" w:cs="Tahoma"/>
                <w:color w:val="000000"/>
                <w:sz w:val="21"/>
                <w:szCs w:val="21"/>
              </w:rPr>
            </w:pPr>
            <w:r>
              <w:rPr>
                <w:rFonts w:ascii="Tahoma" w:hAnsi="Tahoma" w:cs="Tahoma"/>
                <w:color w:val="000000"/>
                <w:sz w:val="21"/>
                <w:szCs w:val="21"/>
              </w:rPr>
              <w:t>Τα φυτά, όπως όλοι οι οργανισμοί, χρειάζονται ενέργεια, την οποία εξασφαλίζουν με τις διαδικασίες της κυτταρικής αναπνοής. Σε όλα τα φυτικά κύτταρα οι αντιδράσεις της κυτταρικής αναπνοής διεξάγονται καθ’ όλη τη διάρκεια του εικοσιτετραώρου. Τα χερσαία φυτά προσλαμβάνουν το οξυγόνο απευθείας από τον ατμοσφαιρικό αέρα, ενώ τα υδρόβια προσλαμβάνουν το οξυγόνο που είναι διαλυμένο στο νερό. Στα χερσαία φυτά η ανταλλαγή των αερίων, οξυγόνου και διοξειδίου του άνθρακα, γίνεται διαμέσου των </w:t>
            </w:r>
            <w:hyperlink r:id="rId15" w:tgtFrame="_blank" w:tooltip="ΣΤΟΜΑΤΑ" w:history="1">
              <w:r>
                <w:rPr>
                  <w:rStyle w:val="-"/>
                  <w:rFonts w:ascii="Tahoma" w:hAnsi="Tahoma" w:cs="Tahoma"/>
                  <w:color w:val="4685C3"/>
                  <w:sz w:val="21"/>
                  <w:szCs w:val="21"/>
                </w:rPr>
                <w:t>στομάτων</w:t>
              </w:r>
            </w:hyperlink>
            <w:r>
              <w:rPr>
                <w:rFonts w:ascii="Tahoma" w:hAnsi="Tahoma" w:cs="Tahoma"/>
                <w:color w:val="000000"/>
                <w:sz w:val="21"/>
                <w:szCs w:val="21"/>
              </w:rPr>
              <w:t>.</w:t>
            </w:r>
          </w:p>
          <w:p w:rsidR="006C06D2" w:rsidRDefault="006C06D2">
            <w:pPr>
              <w:pStyle w:val="indent"/>
              <w:spacing w:before="0" w:beforeAutospacing="0" w:after="0" w:afterAutospacing="0"/>
              <w:ind w:firstLine="301"/>
              <w:jc w:val="both"/>
              <w:rPr>
                <w:rFonts w:ascii="Tahoma" w:hAnsi="Tahoma" w:cs="Tahoma"/>
                <w:color w:val="000000"/>
                <w:sz w:val="21"/>
                <w:szCs w:val="21"/>
              </w:rPr>
            </w:pPr>
            <w:r>
              <w:rPr>
                <w:rFonts w:ascii="Tahoma" w:hAnsi="Tahoma" w:cs="Tahoma"/>
                <w:color w:val="000000"/>
                <w:sz w:val="21"/>
                <w:szCs w:val="21"/>
              </w:rPr>
              <w:t>Όπως έχουμε ήδη μάθει, τα φυτά με τη διαδικασία της φωτοσύνθεσης παράγουν γλυκόζη και οξυγόνο. Είναι εύκολο λοιπόν να αντιληφθούμε την τεράστια σημασία των φυτών στην κάλυψη των απαιτήσεων όλων των οργανισμών της βιόσφαιρας σε οξυγόνο και ουσίες που μπορούν να αποδώσουν ενέργεια. Όσο για το ποσό του οξυγόνου που καταναλώνουν τα ίδια τα φυτά με τη διαδικασία της κυτταρικής αναπνοής, αυτό είναι πολύ λιγότερο από αυτό που παράγουν με τη διαδικασία της φωτοσύνθεσης. </w:t>
            </w:r>
            <w:r>
              <w:rPr>
                <w:rFonts w:ascii="Tahoma" w:hAnsi="Tahoma" w:cs="Tahoma"/>
                <w:noProof/>
                <w:color w:val="4685C3"/>
                <w:sz w:val="21"/>
                <w:szCs w:val="21"/>
              </w:rPr>
              <w:drawing>
                <wp:inline distT="0" distB="0" distL="0" distR="0">
                  <wp:extent cx="302260" cy="302260"/>
                  <wp:effectExtent l="19050" t="0" r="2540" b="0"/>
                  <wp:docPr id="15" name="Εικόνα 2" descr="ΚΥΤΤΑΡΙΚΗ ΑΝΑΠΝΟΗ ΚΑΙ ΦΩΤΟΣΥΝΘΕΣΗ">
                    <a:hlinkClick xmlns:a="http://schemas.openxmlformats.org/drawingml/2006/main" r:id="rId16" tgtFrame="&quot;_blank&quot;" tooltip="&quot;ΚΥΤΤΑΡΙΚΗ ΑΝΑΠΝΟΗ ΚΑΙ ΦΩΤΟΣΥΝΘΕΣΗ&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ΚΥΤΤΑΡΙΚΗ ΑΝΑΠΝΟΗ ΚΑΙ ΦΩΤΟΣΥΝΘΕΣΗ">
                            <a:hlinkClick r:id="rId16" tgtFrame="&quot;_blank&quot;" tooltip="&quot;ΚΥΤΤΑΡΙΚΗ ΑΝΑΠΝΟΗ ΚΑΙ ΦΩΤΟΣΥΝΘΕΣΗ&quot;"/>
                          </pic:cNvPr>
                          <pic:cNvPicPr>
                            <a:picLocks noChangeAspect="1" noChangeArrowheads="1"/>
                          </pic:cNvPicPr>
                        </pic:nvPicPr>
                        <pic:blipFill>
                          <a:blip r:embed="rId17" cstate="print"/>
                          <a:srcRect/>
                          <a:stretch>
                            <a:fillRect/>
                          </a:stretch>
                        </pic:blipFill>
                        <pic:spPr bwMode="auto">
                          <a:xfrm>
                            <a:off x="0" y="0"/>
                            <a:ext cx="302260" cy="302260"/>
                          </a:xfrm>
                          <a:prstGeom prst="rect">
                            <a:avLst/>
                          </a:prstGeom>
                          <a:noFill/>
                          <a:ln w="9525">
                            <a:noFill/>
                            <a:miter lim="800000"/>
                            <a:headEnd/>
                            <a:tailEnd/>
                          </a:ln>
                        </pic:spPr>
                      </pic:pic>
                    </a:graphicData>
                  </a:graphic>
                </wp:inline>
              </w:drawing>
            </w:r>
            <w:r>
              <w:rPr>
                <w:rFonts w:ascii="Tahoma" w:hAnsi="Tahoma" w:cs="Tahoma"/>
                <w:color w:val="000000"/>
                <w:sz w:val="21"/>
                <w:szCs w:val="21"/>
              </w:rPr>
              <w:t> </w:t>
            </w:r>
            <w:r>
              <w:rPr>
                <w:rFonts w:ascii="Tahoma" w:hAnsi="Tahoma" w:cs="Tahoma"/>
                <w:noProof/>
                <w:color w:val="4685C3"/>
                <w:sz w:val="21"/>
                <w:szCs w:val="21"/>
              </w:rPr>
              <w:drawing>
                <wp:inline distT="0" distB="0" distL="0" distR="0">
                  <wp:extent cx="302260" cy="302260"/>
                  <wp:effectExtent l="19050" t="0" r="2540" b="0"/>
                  <wp:docPr id="14" name="Εικόνα 3" descr="εννοιολογικός χάρτης">
                    <a:hlinkClick xmlns:a="http://schemas.openxmlformats.org/drawingml/2006/main" r:id="rId18" tgtFrame="&quot;_blank&quot;" tooltip="&quot;Τα βασικά στάδια της φωτοσύνθεσης&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εννοιολογικός χάρτης">
                            <a:hlinkClick r:id="rId18" tgtFrame="&quot;_blank&quot;" tooltip="&quot;Τα βασικά στάδια της φωτοσύνθεσης&quot;"/>
                          </pic:cNvPr>
                          <pic:cNvPicPr>
                            <a:picLocks noChangeAspect="1" noChangeArrowheads="1"/>
                          </pic:cNvPicPr>
                        </pic:nvPicPr>
                        <pic:blipFill>
                          <a:blip r:embed="rId19" cstate="print"/>
                          <a:srcRect/>
                          <a:stretch>
                            <a:fillRect/>
                          </a:stretch>
                        </pic:blipFill>
                        <pic:spPr bwMode="auto">
                          <a:xfrm>
                            <a:off x="0" y="0"/>
                            <a:ext cx="302260" cy="302260"/>
                          </a:xfrm>
                          <a:prstGeom prst="rect">
                            <a:avLst/>
                          </a:prstGeom>
                          <a:noFill/>
                          <a:ln w="9525">
                            <a:noFill/>
                            <a:miter lim="800000"/>
                            <a:headEnd/>
                            <a:tailEnd/>
                          </a:ln>
                        </pic:spPr>
                      </pic:pic>
                    </a:graphicData>
                  </a:graphic>
                </wp:inline>
              </w:drawing>
            </w:r>
          </w:p>
        </w:tc>
      </w:tr>
    </w:tbl>
    <w:p w:rsidR="006C06D2" w:rsidRDefault="006C06D2" w:rsidP="006C06D2">
      <w:pPr>
        <w:rPr>
          <w:vanish/>
        </w:rPr>
      </w:pPr>
    </w:p>
    <w:tbl>
      <w:tblPr>
        <w:tblW w:w="12559" w:type="dxa"/>
        <w:tblCellSpacing w:w="0" w:type="dxa"/>
        <w:shd w:val="clear" w:color="auto" w:fill="FFFFFF"/>
        <w:tblCellMar>
          <w:left w:w="0" w:type="dxa"/>
          <w:right w:w="0" w:type="dxa"/>
        </w:tblCellMar>
        <w:tblLook w:val="04A0"/>
      </w:tblPr>
      <w:tblGrid>
        <w:gridCol w:w="12559"/>
      </w:tblGrid>
      <w:tr w:rsidR="006C06D2" w:rsidTr="007E4CF1">
        <w:trPr>
          <w:tblCellSpacing w:w="0" w:type="dxa"/>
        </w:trPr>
        <w:tc>
          <w:tcPr>
            <w:tcW w:w="0" w:type="auto"/>
            <w:shd w:val="clear" w:color="auto" w:fill="FFFFFF"/>
            <w:tcMar>
              <w:top w:w="250" w:type="dxa"/>
              <w:left w:w="1002" w:type="dxa"/>
              <w:bottom w:w="125" w:type="dxa"/>
              <w:right w:w="501" w:type="dxa"/>
            </w:tcMar>
            <w:hideMark/>
          </w:tcPr>
          <w:tbl>
            <w:tblPr>
              <w:tblW w:w="5000" w:type="pct"/>
              <w:tblCellSpacing w:w="0" w:type="dxa"/>
              <w:tblCellMar>
                <w:left w:w="0" w:type="dxa"/>
                <w:right w:w="0" w:type="dxa"/>
              </w:tblCellMar>
              <w:tblLook w:val="04A0"/>
            </w:tblPr>
            <w:tblGrid>
              <w:gridCol w:w="662"/>
              <w:gridCol w:w="1880"/>
              <w:gridCol w:w="1880"/>
              <w:gridCol w:w="6634"/>
            </w:tblGrid>
            <w:tr w:rsidR="006C06D2">
              <w:trPr>
                <w:tblCellSpacing w:w="0" w:type="dxa"/>
              </w:trPr>
              <w:tc>
                <w:tcPr>
                  <w:tcW w:w="300" w:type="pct"/>
                  <w:vAlign w:val="center"/>
                  <w:hideMark/>
                </w:tcPr>
                <w:p w:rsidR="006C06D2" w:rsidRDefault="006C06D2" w:rsidP="006C06D2">
                  <w:pPr>
                    <w:rPr>
                      <w:sz w:val="24"/>
                      <w:szCs w:val="24"/>
                    </w:rPr>
                  </w:pPr>
                </w:p>
              </w:tc>
              <w:tc>
                <w:tcPr>
                  <w:tcW w:w="850" w:type="pct"/>
                  <w:tcMar>
                    <w:top w:w="75" w:type="dxa"/>
                    <w:left w:w="0" w:type="dxa"/>
                    <w:bottom w:w="0" w:type="dxa"/>
                    <w:right w:w="0" w:type="dxa"/>
                  </w:tcMar>
                  <w:vAlign w:val="center"/>
                  <w:hideMark/>
                </w:tcPr>
                <w:p w:rsidR="006C06D2" w:rsidRDefault="006C06D2" w:rsidP="006C06D2">
                  <w:pPr>
                    <w:shd w:val="clear" w:color="auto" w:fill="D2B0C6"/>
                    <w:spacing w:line="376" w:lineRule="atLeast"/>
                    <w:jc w:val="center"/>
                    <w:rPr>
                      <w:color w:val="96226F"/>
                      <w:sz w:val="21"/>
                      <w:szCs w:val="21"/>
                    </w:rPr>
                  </w:pPr>
                  <w:r>
                    <w:rPr>
                      <w:color w:val="96226F"/>
                      <w:sz w:val="21"/>
                      <w:szCs w:val="21"/>
                    </w:rPr>
                    <w:t>Ερωτήσεις</w:t>
                  </w:r>
                </w:p>
              </w:tc>
              <w:tc>
                <w:tcPr>
                  <w:tcW w:w="850" w:type="pct"/>
                  <w:tcMar>
                    <w:top w:w="75" w:type="dxa"/>
                    <w:left w:w="0" w:type="dxa"/>
                    <w:bottom w:w="0" w:type="dxa"/>
                    <w:right w:w="0" w:type="dxa"/>
                  </w:tcMar>
                  <w:vAlign w:val="center"/>
                  <w:hideMark/>
                </w:tcPr>
                <w:p w:rsidR="006C06D2" w:rsidRDefault="006C06D2" w:rsidP="006C06D2">
                  <w:pPr>
                    <w:shd w:val="clear" w:color="auto" w:fill="AF628F"/>
                    <w:spacing w:line="376" w:lineRule="atLeast"/>
                    <w:jc w:val="center"/>
                    <w:rPr>
                      <w:color w:val="D2B0C6"/>
                      <w:sz w:val="21"/>
                      <w:szCs w:val="21"/>
                    </w:rPr>
                  </w:pPr>
                  <w:r>
                    <w:rPr>
                      <w:color w:val="D2B0C6"/>
                      <w:sz w:val="21"/>
                      <w:szCs w:val="21"/>
                    </w:rPr>
                    <w:t>Προβλήματα</w:t>
                  </w:r>
                </w:p>
              </w:tc>
              <w:tc>
                <w:tcPr>
                  <w:tcW w:w="3000" w:type="pct"/>
                  <w:tcMar>
                    <w:top w:w="75" w:type="dxa"/>
                    <w:left w:w="0" w:type="dxa"/>
                    <w:bottom w:w="0" w:type="dxa"/>
                    <w:right w:w="0" w:type="dxa"/>
                  </w:tcMar>
                  <w:vAlign w:val="center"/>
                  <w:hideMark/>
                </w:tcPr>
                <w:p w:rsidR="006C06D2" w:rsidRDefault="006C06D2" w:rsidP="006C06D2">
                  <w:pPr>
                    <w:shd w:val="clear" w:color="auto" w:fill="96226F"/>
                    <w:spacing w:line="376" w:lineRule="atLeast"/>
                    <w:rPr>
                      <w:color w:val="FFFFFF"/>
                      <w:sz w:val="21"/>
                      <w:szCs w:val="21"/>
                    </w:rPr>
                  </w:pPr>
                  <w:r>
                    <w:rPr>
                      <w:color w:val="FFFFFF"/>
                      <w:sz w:val="21"/>
                      <w:szCs w:val="21"/>
                    </w:rPr>
                    <w:t>Δραστηριότητες</w:t>
                  </w:r>
                </w:p>
              </w:tc>
            </w:tr>
          </w:tbl>
          <w:p w:rsidR="006C06D2" w:rsidRDefault="006C06D2">
            <w:pPr>
              <w:jc w:val="both"/>
              <w:rPr>
                <w:rFonts w:ascii="Tahoma" w:hAnsi="Tahoma" w:cs="Tahoma"/>
                <w:color w:val="000000"/>
                <w:sz w:val="21"/>
                <w:szCs w:val="21"/>
              </w:rPr>
            </w:pPr>
          </w:p>
          <w:p w:rsidR="006C06D2" w:rsidRDefault="006C06D2" w:rsidP="006C06D2">
            <w:pPr>
              <w:jc w:val="both"/>
              <w:rPr>
                <w:rFonts w:ascii="Tahoma" w:hAnsi="Tahoma" w:cs="Tahoma"/>
                <w:color w:val="000000"/>
                <w:sz w:val="21"/>
                <w:szCs w:val="21"/>
              </w:rPr>
            </w:pPr>
            <w:r>
              <w:rPr>
                <w:rFonts w:ascii="Tahoma" w:hAnsi="Tahoma" w:cs="Tahoma"/>
                <w:noProof/>
                <w:color w:val="000000"/>
                <w:sz w:val="21"/>
                <w:szCs w:val="21"/>
                <w:lang w:eastAsia="el-GR"/>
              </w:rPr>
              <w:drawing>
                <wp:inline distT="0" distB="0" distL="0" distR="0">
                  <wp:extent cx="1494790" cy="1709420"/>
                  <wp:effectExtent l="19050" t="0" r="0" b="0"/>
                  <wp:docPr id="8" name="Εικόνα 5" descr="εικόν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εικόνα"/>
                          <pic:cNvPicPr>
                            <a:picLocks noChangeAspect="1" noChangeArrowheads="1"/>
                          </pic:cNvPicPr>
                        </pic:nvPicPr>
                        <pic:blipFill>
                          <a:blip r:embed="rId20" cstate="print"/>
                          <a:srcRect/>
                          <a:stretch>
                            <a:fillRect/>
                          </a:stretch>
                        </pic:blipFill>
                        <pic:spPr bwMode="auto">
                          <a:xfrm>
                            <a:off x="0" y="0"/>
                            <a:ext cx="1494790" cy="1709420"/>
                          </a:xfrm>
                          <a:prstGeom prst="rect">
                            <a:avLst/>
                          </a:prstGeom>
                          <a:noFill/>
                          <a:ln w="9525">
                            <a:noFill/>
                            <a:miter lim="800000"/>
                            <a:headEnd/>
                            <a:tailEnd/>
                          </a:ln>
                        </pic:spPr>
                      </pic:pic>
                    </a:graphicData>
                  </a:graphic>
                </wp:inline>
              </w:drawing>
            </w:r>
          </w:p>
          <w:p w:rsidR="006C06D2" w:rsidRDefault="006C06D2" w:rsidP="006C06D2">
            <w:pPr>
              <w:numPr>
                <w:ilvl w:val="0"/>
                <w:numId w:val="9"/>
              </w:numPr>
              <w:spacing w:after="0" w:line="240" w:lineRule="auto"/>
              <w:ind w:left="-188"/>
              <w:jc w:val="both"/>
              <w:rPr>
                <w:rFonts w:ascii="Tahoma" w:hAnsi="Tahoma" w:cs="Tahoma"/>
                <w:b/>
                <w:bCs/>
                <w:color w:val="96226F"/>
                <w:sz w:val="21"/>
                <w:szCs w:val="21"/>
              </w:rPr>
            </w:pPr>
            <w:r>
              <w:rPr>
                <w:rFonts w:ascii="Tahoma" w:hAnsi="Tahoma" w:cs="Tahoma"/>
                <w:i/>
                <w:iCs/>
                <w:color w:val="000000"/>
                <w:sz w:val="21"/>
                <w:szCs w:val="21"/>
              </w:rPr>
              <w:t>Να συμπληρώσετε με τους κατάλληλους όρους τα κενά στο παρακάτω κείμενο:</w:t>
            </w:r>
            <w:r>
              <w:rPr>
                <w:rFonts w:ascii="Tahoma" w:hAnsi="Tahoma" w:cs="Tahoma"/>
                <w:i/>
                <w:iCs/>
                <w:color w:val="000000"/>
                <w:sz w:val="21"/>
                <w:szCs w:val="21"/>
              </w:rPr>
              <w:br/>
              <w:t>Δύο από τις λειτουργίες που επιτελούν τα φυτά είναι η αναπνοή και η φωτοσύνθεση. Κατά την αναπνοή τα φυτά προσλαμβάνουν .......................... και αποβάλλουν .................................. ................................ . Η λειτουργία αυτή γίνεται ......................... το εικοσιτετράωρο. Κατά τη φωτοσύνθεση τα φυτά ......................... διοξείδιο του άνθρακα και ........................ οξυγόνο. Βέβαια, το οξυγόνο που παράγεται κατά τη φωτοσύνθεση είναι πολύ ...................... από αυτό που καταναλώνεται κατά την κυτταρική αναπνοή.</w:t>
            </w:r>
          </w:p>
          <w:p w:rsidR="006C06D2" w:rsidRPr="005D5603" w:rsidRDefault="006C06D2" w:rsidP="006C06D2">
            <w:pPr>
              <w:numPr>
                <w:ilvl w:val="0"/>
                <w:numId w:val="10"/>
              </w:numPr>
              <w:spacing w:after="0" w:line="240" w:lineRule="auto"/>
              <w:ind w:left="-188"/>
              <w:jc w:val="both"/>
              <w:rPr>
                <w:rFonts w:ascii="Tahoma" w:hAnsi="Tahoma" w:cs="Tahoma"/>
                <w:b/>
                <w:bCs/>
                <w:color w:val="96226F"/>
                <w:sz w:val="21"/>
                <w:szCs w:val="21"/>
              </w:rPr>
            </w:pPr>
            <w:r>
              <w:rPr>
                <w:rFonts w:ascii="Tahoma" w:hAnsi="Tahoma" w:cs="Tahoma"/>
                <w:i/>
                <w:iCs/>
                <w:color w:val="000000"/>
                <w:sz w:val="21"/>
                <w:szCs w:val="21"/>
              </w:rPr>
              <w:t>Να σημειώσετε στο διπλανό σχήμα τα αέρια που διέρχονται από την πλασματική μεμβράνη του φυτικού κυττάρου για την κυτταρική αναπνοή και το όνομα του οργανιδίου από το οποίο απελευθερώνεται μεγάλο ποσό ενέργειας.</w:t>
            </w:r>
          </w:p>
          <w:p w:rsidR="005D5603" w:rsidRDefault="005D5603" w:rsidP="005D5603">
            <w:pPr>
              <w:spacing w:after="0" w:line="240" w:lineRule="auto"/>
              <w:jc w:val="both"/>
              <w:rPr>
                <w:rFonts w:ascii="Tahoma" w:hAnsi="Tahoma" w:cs="Tahoma"/>
                <w:i/>
                <w:iCs/>
                <w:color w:val="000000"/>
                <w:sz w:val="21"/>
                <w:szCs w:val="21"/>
              </w:rPr>
            </w:pPr>
          </w:p>
          <w:p w:rsidR="005D5603" w:rsidRPr="005D5603" w:rsidRDefault="005D5603" w:rsidP="005D5603">
            <w:pPr>
              <w:shd w:val="clear" w:color="auto" w:fill="D2B0C6"/>
              <w:spacing w:before="100" w:beforeAutospacing="1" w:after="100" w:afterAutospacing="1" w:line="240" w:lineRule="auto"/>
              <w:jc w:val="both"/>
              <w:outlineLvl w:val="0"/>
              <w:rPr>
                <w:rFonts w:ascii="Tahoma" w:eastAsia="Times New Roman" w:hAnsi="Tahoma" w:cs="Tahoma"/>
                <w:b/>
                <w:bCs/>
                <w:color w:val="96226F"/>
                <w:kern w:val="36"/>
                <w:sz w:val="24"/>
                <w:szCs w:val="24"/>
                <w:lang w:eastAsia="el-GR"/>
              </w:rPr>
            </w:pPr>
            <w:r w:rsidRPr="005D5603">
              <w:rPr>
                <w:rFonts w:ascii="Tahoma" w:eastAsia="Times New Roman" w:hAnsi="Tahoma" w:cs="Tahoma"/>
                <w:b/>
                <w:bCs/>
                <w:color w:val="FFFFFF"/>
                <w:kern w:val="36"/>
                <w:sz w:val="24"/>
                <w:lang w:eastAsia="el-GR"/>
              </w:rPr>
              <w:t>4.4</w:t>
            </w:r>
            <w:r w:rsidRPr="005D5603">
              <w:rPr>
                <w:rFonts w:ascii="Tahoma" w:eastAsia="Times New Roman" w:hAnsi="Tahoma" w:cs="Tahoma"/>
                <w:b/>
                <w:bCs/>
                <w:color w:val="96226F"/>
                <w:kern w:val="36"/>
                <w:sz w:val="24"/>
                <w:szCs w:val="24"/>
                <w:lang w:eastAsia="el-GR"/>
              </w:rPr>
              <w:t> Η αναπνοή στον άνθρωπο</w:t>
            </w:r>
          </w:p>
          <w:p w:rsidR="005D5603" w:rsidRPr="005D5603" w:rsidRDefault="005D5603" w:rsidP="005D5603">
            <w:pPr>
              <w:shd w:val="clear" w:color="auto" w:fill="FFFFFF"/>
              <w:spacing w:after="0" w:line="240" w:lineRule="auto"/>
              <w:jc w:val="both"/>
              <w:rPr>
                <w:rFonts w:ascii="Tahoma" w:eastAsia="Times New Roman" w:hAnsi="Tahoma" w:cs="Tahoma"/>
                <w:color w:val="000000"/>
                <w:sz w:val="21"/>
                <w:szCs w:val="21"/>
                <w:lang w:eastAsia="el-GR"/>
              </w:rPr>
            </w:pPr>
            <w:r>
              <w:rPr>
                <w:rFonts w:ascii="Tahoma" w:eastAsia="Times New Roman" w:hAnsi="Tahoma" w:cs="Tahoma"/>
                <w:noProof/>
                <w:color w:val="000000"/>
                <w:sz w:val="21"/>
                <w:szCs w:val="21"/>
                <w:lang w:eastAsia="el-GR"/>
              </w:rPr>
              <w:drawing>
                <wp:inline distT="0" distB="0" distL="0" distR="0">
                  <wp:extent cx="2787761" cy="3657600"/>
                  <wp:effectExtent l="19050" t="0" r="0" b="0"/>
                  <wp:docPr id="4" name="Εικόνα 1" descr="εικόν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εικόνα"/>
                          <pic:cNvPicPr>
                            <a:picLocks noChangeAspect="1" noChangeArrowheads="1"/>
                          </pic:cNvPicPr>
                        </pic:nvPicPr>
                        <pic:blipFill>
                          <a:blip r:embed="rId21" cstate="print"/>
                          <a:srcRect/>
                          <a:stretch>
                            <a:fillRect/>
                          </a:stretch>
                        </pic:blipFill>
                        <pic:spPr bwMode="auto">
                          <a:xfrm>
                            <a:off x="0" y="0"/>
                            <a:ext cx="2792796" cy="3664206"/>
                          </a:xfrm>
                          <a:prstGeom prst="rect">
                            <a:avLst/>
                          </a:prstGeom>
                          <a:noFill/>
                          <a:ln w="9525">
                            <a:noFill/>
                            <a:miter lim="800000"/>
                            <a:headEnd/>
                            <a:tailEnd/>
                          </a:ln>
                        </pic:spPr>
                      </pic:pic>
                    </a:graphicData>
                  </a:graphic>
                </wp:inline>
              </w:drawing>
            </w:r>
          </w:p>
          <w:p w:rsidR="005D5603" w:rsidRPr="005D5603" w:rsidRDefault="005D5603" w:rsidP="005D5603">
            <w:pPr>
              <w:shd w:val="clear" w:color="auto" w:fill="FFFFFF"/>
              <w:spacing w:after="188" w:line="240" w:lineRule="auto"/>
              <w:rPr>
                <w:rFonts w:ascii="Tahoma" w:eastAsia="Times New Roman" w:hAnsi="Tahoma" w:cs="Tahoma"/>
                <w:i/>
                <w:iCs/>
                <w:color w:val="000000"/>
                <w:sz w:val="16"/>
                <w:szCs w:val="16"/>
                <w:lang w:eastAsia="el-GR"/>
              </w:rPr>
            </w:pPr>
            <w:proofErr w:type="spellStart"/>
            <w:r w:rsidRPr="005D5603">
              <w:rPr>
                <w:rFonts w:ascii="Tahoma" w:eastAsia="Times New Roman" w:hAnsi="Tahoma" w:cs="Tahoma"/>
                <w:i/>
                <w:iCs/>
                <w:color w:val="000000"/>
                <w:sz w:val="16"/>
                <w:szCs w:val="16"/>
                <w:lang w:eastAsia="el-GR"/>
              </w:rPr>
              <w:t>Εικ</w:t>
            </w:r>
            <w:proofErr w:type="spellEnd"/>
            <w:r w:rsidRPr="005D5603">
              <w:rPr>
                <w:rFonts w:ascii="Tahoma" w:eastAsia="Times New Roman" w:hAnsi="Tahoma" w:cs="Tahoma"/>
                <w:i/>
                <w:iCs/>
                <w:color w:val="000000"/>
                <w:sz w:val="16"/>
                <w:szCs w:val="16"/>
                <w:lang w:eastAsia="el-GR"/>
              </w:rPr>
              <w:t>. 4.7 Τα όργανα του αναπνευστικού συστήματος του ανθρώπου.</w:t>
            </w:r>
          </w:p>
          <w:p w:rsidR="005D5603" w:rsidRPr="005D5603" w:rsidRDefault="005D5603" w:rsidP="005D5603">
            <w:pPr>
              <w:shd w:val="clear" w:color="auto" w:fill="FFFFFF"/>
              <w:spacing w:after="0" w:line="240" w:lineRule="auto"/>
              <w:jc w:val="both"/>
              <w:rPr>
                <w:rFonts w:ascii="Tahoma" w:eastAsia="Times New Roman" w:hAnsi="Tahoma" w:cs="Tahoma"/>
                <w:color w:val="000000"/>
                <w:sz w:val="21"/>
                <w:szCs w:val="21"/>
                <w:lang w:eastAsia="el-GR"/>
              </w:rPr>
            </w:pPr>
            <w:r w:rsidRPr="005D5603">
              <w:rPr>
                <w:rFonts w:ascii="Tahoma" w:eastAsia="Times New Roman" w:hAnsi="Tahoma" w:cs="Tahoma"/>
                <w:color w:val="000000"/>
                <w:sz w:val="21"/>
                <w:szCs w:val="21"/>
                <w:lang w:eastAsia="el-GR"/>
              </w:rPr>
              <w:t>Στον άνθρωπο οι θρεπτικές ουσίες της τροφής απορροφώνται από το λεπτό έντερο. Με την κυκλοφορία του αίματος φτάνουν σε όλα τα κύτταρα του σώματος. Εκεί, ορισμένες από αυτές, όπως η γλυκόζη, διασπώνται και ελευθερώνονται ενέργεια και διοξείδιο του άνθρακα (κυτταρική αναπνοή). Για να γίνει αυτό, χρειάζεται, όπως γνωρίζουμε, οξυγόνο. Οι απαιτήσεις του οργανισμού σε ενέργεια είναι συνεχείς. Για τον λόγο αυτό η είσοδος οξυγόνου στα κύτταρα, αλλά και η απομάκρυνση διοξειδίου του άνθρακα πρέπει να είναι συνεχείς. Αυτή η συνεχής διακίνηση του οξυγόνου και του διοξειδίου του άνθρακα (των αναπνευστικών αερίων) από και προς τους πνεύμονες γίνεται με το αίμα.</w:t>
            </w:r>
          </w:p>
          <w:p w:rsidR="005D5603" w:rsidRPr="005D5603" w:rsidRDefault="005D5603" w:rsidP="005D5603">
            <w:pPr>
              <w:shd w:val="clear" w:color="auto" w:fill="FFFFFF"/>
              <w:spacing w:after="0" w:line="240" w:lineRule="auto"/>
              <w:ind w:firstLine="301"/>
              <w:jc w:val="both"/>
              <w:rPr>
                <w:rFonts w:ascii="Tahoma" w:eastAsia="Times New Roman" w:hAnsi="Tahoma" w:cs="Tahoma"/>
                <w:color w:val="000000"/>
                <w:sz w:val="21"/>
                <w:szCs w:val="21"/>
                <w:lang w:eastAsia="el-GR"/>
              </w:rPr>
            </w:pPr>
            <w:r w:rsidRPr="005D5603">
              <w:rPr>
                <w:rFonts w:ascii="Tahoma" w:eastAsia="Times New Roman" w:hAnsi="Tahoma" w:cs="Tahoma"/>
                <w:color w:val="000000"/>
                <w:sz w:val="21"/>
                <w:szCs w:val="21"/>
                <w:lang w:eastAsia="el-GR"/>
              </w:rPr>
              <w:t>Ο ατμοσφαιρικός αέρας φτάνει στους πνεύμονες διαμέσου κοιλοτήτων, σωλήνων και ανοιγμάτων (αεροφόρος οδός) με τη λειτουργία της αναπνοής. Η αναπνοή περιλαμβάνει την εισπνοή, κατά την οποία εισέρχεται στους πνεύμονες αέρας πλούσιος σε οξυγόνο, και την εκπνοή, κατά την οποία εξέρχεται από τους πνεύμονες αέρας πλούσιος σε διοξείδιο του άνθρακα.</w:t>
            </w:r>
          </w:p>
          <w:tbl>
            <w:tblPr>
              <w:tblpPr w:leftFromText="180" w:rightFromText="180" w:vertAnchor="text" w:horzAnchor="page" w:tblpX="1" w:tblpY="214"/>
              <w:tblW w:w="12559" w:type="dxa"/>
              <w:tblCellSpacing w:w="0" w:type="dxa"/>
              <w:shd w:val="clear" w:color="auto" w:fill="FFFFFF"/>
              <w:tblCellMar>
                <w:left w:w="0" w:type="dxa"/>
                <w:right w:w="0" w:type="dxa"/>
              </w:tblCellMar>
              <w:tblLook w:val="04A0"/>
            </w:tblPr>
            <w:tblGrid>
              <w:gridCol w:w="11056"/>
            </w:tblGrid>
            <w:tr w:rsidR="007E4CF1" w:rsidTr="007E4CF1">
              <w:trPr>
                <w:tblCellSpacing w:w="0" w:type="dxa"/>
              </w:trPr>
              <w:tc>
                <w:tcPr>
                  <w:tcW w:w="0" w:type="auto"/>
                  <w:shd w:val="clear" w:color="auto" w:fill="FFFFFF"/>
                  <w:tcMar>
                    <w:top w:w="250" w:type="dxa"/>
                    <w:left w:w="1002" w:type="dxa"/>
                    <w:bottom w:w="125" w:type="dxa"/>
                    <w:right w:w="501" w:type="dxa"/>
                  </w:tcMar>
                  <w:hideMark/>
                </w:tcPr>
                <w:p w:rsidR="007E4CF1" w:rsidRDefault="007E4CF1" w:rsidP="007E4CF1">
                  <w:pPr>
                    <w:pStyle w:val="3"/>
                    <w:jc w:val="both"/>
                    <w:rPr>
                      <w:rFonts w:ascii="Tahoma" w:hAnsi="Tahoma" w:cs="Tahoma"/>
                      <w:color w:val="96226F"/>
                      <w:sz w:val="27"/>
                      <w:szCs w:val="27"/>
                    </w:rPr>
                  </w:pPr>
                  <w:r>
                    <w:rPr>
                      <w:rFonts w:ascii="Tahoma" w:hAnsi="Tahoma" w:cs="Tahoma"/>
                      <w:color w:val="96226F"/>
                    </w:rPr>
                    <w:lastRenderedPageBreak/>
                    <w:t>ΤΟ ΑΝΑΠΝΕYΣΤΙΚΟ ΣYΣΤΗΜΑ ΤΟY ΑΝΘΡΩΠΟY</w:t>
                  </w:r>
                </w:p>
                <w:p w:rsidR="007E4CF1" w:rsidRDefault="007E4CF1" w:rsidP="007E4CF1">
                  <w:pPr>
                    <w:pStyle w:val="main"/>
                    <w:spacing w:before="0" w:beforeAutospacing="0" w:after="0" w:afterAutospacing="0"/>
                    <w:jc w:val="both"/>
                    <w:rPr>
                      <w:rFonts w:ascii="Tahoma" w:hAnsi="Tahoma" w:cs="Tahoma"/>
                      <w:color w:val="000000"/>
                      <w:sz w:val="21"/>
                      <w:szCs w:val="21"/>
                    </w:rPr>
                  </w:pPr>
                  <w:r>
                    <w:rPr>
                      <w:rFonts w:ascii="Tahoma" w:hAnsi="Tahoma" w:cs="Tahoma"/>
                      <w:color w:val="000000"/>
                      <w:sz w:val="21"/>
                      <w:szCs w:val="21"/>
                    </w:rPr>
                    <w:t>Τα όργανα του αναπνευστικού συστήματος είναι η μύτη, ο φάρυγγας, ο λάρυγγας, η τραχεία, το βρογχικό δένδρο και οι πνεύμονες. Αυτά συνιστούν την αεροφόρο οδό.</w:t>
                  </w:r>
                </w:p>
                <w:p w:rsidR="007E4CF1" w:rsidRDefault="007E4CF1" w:rsidP="007E4CF1">
                  <w:pPr>
                    <w:jc w:val="both"/>
                    <w:rPr>
                      <w:rFonts w:ascii="Tahoma" w:hAnsi="Tahoma" w:cs="Tahoma"/>
                      <w:color w:val="000000"/>
                      <w:sz w:val="21"/>
                      <w:szCs w:val="21"/>
                    </w:rPr>
                  </w:pPr>
                </w:p>
                <w:p w:rsidR="007E4CF1" w:rsidRDefault="007E4CF1" w:rsidP="007E4CF1">
                  <w:pPr>
                    <w:jc w:val="both"/>
                    <w:rPr>
                      <w:rFonts w:ascii="Tahoma" w:hAnsi="Tahoma" w:cs="Tahoma"/>
                      <w:color w:val="000000"/>
                      <w:sz w:val="21"/>
                      <w:szCs w:val="21"/>
                    </w:rPr>
                  </w:pPr>
                  <w:r>
                    <w:rPr>
                      <w:rFonts w:ascii="Tahoma" w:hAnsi="Tahoma" w:cs="Tahoma"/>
                      <w:noProof/>
                      <w:color w:val="000000"/>
                      <w:sz w:val="21"/>
                      <w:szCs w:val="21"/>
                      <w:lang w:eastAsia="el-GR"/>
                    </w:rPr>
                    <w:drawing>
                      <wp:inline distT="0" distB="0" distL="0" distR="0">
                        <wp:extent cx="2151656" cy="4383341"/>
                        <wp:effectExtent l="19050" t="0" r="994" b="0"/>
                        <wp:docPr id="35" name="Εικόνα 3" descr="εικόν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εικόνα"/>
                                <pic:cNvPicPr>
                                  <a:picLocks noChangeAspect="1" noChangeArrowheads="1"/>
                                </pic:cNvPicPr>
                              </pic:nvPicPr>
                              <pic:blipFill>
                                <a:blip r:embed="rId22" cstate="print"/>
                                <a:srcRect/>
                                <a:stretch>
                                  <a:fillRect/>
                                </a:stretch>
                              </pic:blipFill>
                              <pic:spPr bwMode="auto">
                                <a:xfrm>
                                  <a:off x="0" y="0"/>
                                  <a:ext cx="2157094" cy="4394420"/>
                                </a:xfrm>
                                <a:prstGeom prst="rect">
                                  <a:avLst/>
                                </a:prstGeom>
                                <a:noFill/>
                                <a:ln w="9525">
                                  <a:noFill/>
                                  <a:miter lim="800000"/>
                                  <a:headEnd/>
                                  <a:tailEnd/>
                                </a:ln>
                              </pic:spPr>
                            </pic:pic>
                          </a:graphicData>
                        </a:graphic>
                      </wp:inline>
                    </w:drawing>
                  </w:r>
                </w:p>
                <w:p w:rsidR="007E4CF1" w:rsidRDefault="007E4CF1" w:rsidP="007E4CF1">
                  <w:pPr>
                    <w:pStyle w:val="3"/>
                    <w:jc w:val="both"/>
                    <w:rPr>
                      <w:rFonts w:ascii="Tahoma" w:hAnsi="Tahoma" w:cs="Tahoma"/>
                      <w:color w:val="96226F"/>
                      <w:sz w:val="27"/>
                      <w:szCs w:val="27"/>
                    </w:rPr>
                  </w:pPr>
                  <w:r>
                    <w:rPr>
                      <w:rFonts w:ascii="Tahoma" w:hAnsi="Tahoma" w:cs="Tahoma"/>
                      <w:color w:val="96226F"/>
                    </w:rPr>
                    <w:t>Η ΠΟΡΕΙΑ ΤΟY ΑΕΡΑ</w:t>
                  </w:r>
                </w:p>
                <w:p w:rsidR="007E4CF1" w:rsidRDefault="007E4CF1" w:rsidP="007E4CF1">
                  <w:pPr>
                    <w:pStyle w:val="sm"/>
                    <w:spacing w:before="0" w:beforeAutospacing="0" w:after="0" w:afterAutospacing="0"/>
                    <w:jc w:val="both"/>
                    <w:rPr>
                      <w:rFonts w:ascii="Tahoma" w:hAnsi="Tahoma" w:cs="Tahoma"/>
                      <w:color w:val="000000"/>
                      <w:sz w:val="19"/>
                      <w:szCs w:val="19"/>
                    </w:rPr>
                  </w:pPr>
                  <w:r>
                    <w:rPr>
                      <w:rStyle w:val="a6"/>
                      <w:rFonts w:ascii="Tahoma" w:hAnsi="Tahoma" w:cs="Tahoma"/>
                      <w:color w:val="000000"/>
                      <w:sz w:val="19"/>
                      <w:szCs w:val="19"/>
                    </w:rPr>
                    <w:t>Ο αέρας εισέρχεται στη ρινική κοιλότητα, η οποία καλύπτεται από βλεννογόνο.</w:t>
                  </w:r>
                </w:p>
                <w:p w:rsidR="007E4CF1" w:rsidRDefault="007E4CF1" w:rsidP="007E4CF1">
                  <w:pPr>
                    <w:pStyle w:val="sm"/>
                    <w:spacing w:before="0" w:beforeAutospacing="0" w:after="0" w:afterAutospacing="0"/>
                    <w:jc w:val="both"/>
                    <w:rPr>
                      <w:rFonts w:ascii="Tahoma" w:hAnsi="Tahoma" w:cs="Tahoma"/>
                      <w:color w:val="000000"/>
                      <w:sz w:val="19"/>
                      <w:szCs w:val="19"/>
                    </w:rPr>
                  </w:pPr>
                  <w:r>
                    <w:rPr>
                      <w:rStyle w:val="a6"/>
                      <w:rFonts w:ascii="Tahoma" w:hAnsi="Tahoma" w:cs="Tahoma"/>
                      <w:color w:val="000000"/>
                      <w:sz w:val="19"/>
                      <w:szCs w:val="19"/>
                    </w:rPr>
                    <w:t>Η επιγλωττίδα κατεβαίνει και εμποδίζει την είσοδο της τροφής στον λάρυγγα. Κάτω από την επιγλωττίδα βρίσκεται η γλωττίδα, στα άκρα της οποίας υπάρχουν οι φωνητικές χορδές.</w:t>
                  </w:r>
                </w:p>
                <w:p w:rsidR="007E4CF1" w:rsidRDefault="007E4CF1" w:rsidP="007E4CF1">
                  <w:pPr>
                    <w:pStyle w:val="sm"/>
                    <w:spacing w:before="0" w:beforeAutospacing="0" w:after="0" w:afterAutospacing="0"/>
                    <w:jc w:val="both"/>
                    <w:rPr>
                      <w:rFonts w:ascii="Tahoma" w:hAnsi="Tahoma" w:cs="Tahoma"/>
                      <w:color w:val="000000"/>
                      <w:sz w:val="19"/>
                      <w:szCs w:val="19"/>
                    </w:rPr>
                  </w:pPr>
                  <w:r>
                    <w:rPr>
                      <w:rStyle w:val="a6"/>
                      <w:rFonts w:ascii="Tahoma" w:hAnsi="Tahoma" w:cs="Tahoma"/>
                      <w:color w:val="000000"/>
                      <w:sz w:val="19"/>
                      <w:szCs w:val="19"/>
                    </w:rPr>
                    <w:t>Ο αέρας περνά στον φάρυγγα και στη συνέχεια στον λάρυγγα.</w:t>
                  </w:r>
                  <w:r>
                    <w:rPr>
                      <w:rFonts w:ascii="Tahoma" w:hAnsi="Tahoma" w:cs="Tahoma"/>
                      <w:color w:val="000000"/>
                      <w:sz w:val="19"/>
                      <w:szCs w:val="19"/>
                    </w:rPr>
                    <w:t xml:space="preserve"> </w:t>
                  </w:r>
                  <w:r>
                    <w:rPr>
                      <w:rStyle w:val="a6"/>
                      <w:rFonts w:ascii="Tahoma" w:hAnsi="Tahoma" w:cs="Tahoma"/>
                      <w:color w:val="000000"/>
                      <w:sz w:val="19"/>
                      <w:szCs w:val="19"/>
                    </w:rPr>
                    <w:t>Από τον λάρυγγα περνά στην τραχεία και μετά στους βρόγχους, που οδηγούν στους πνεύμονες.</w:t>
                  </w:r>
                </w:p>
                <w:p w:rsidR="007E4CF1" w:rsidRDefault="007E4CF1" w:rsidP="007E4CF1">
                  <w:pPr>
                    <w:pStyle w:val="sm"/>
                    <w:spacing w:before="0" w:beforeAutospacing="0" w:after="0" w:afterAutospacing="0"/>
                    <w:jc w:val="both"/>
                    <w:rPr>
                      <w:rFonts w:ascii="Tahoma" w:hAnsi="Tahoma" w:cs="Tahoma"/>
                      <w:color w:val="000000"/>
                      <w:sz w:val="19"/>
                      <w:szCs w:val="19"/>
                    </w:rPr>
                  </w:pPr>
                  <w:r>
                    <w:rPr>
                      <w:rStyle w:val="a6"/>
                      <w:rFonts w:ascii="Tahoma" w:hAnsi="Tahoma" w:cs="Tahoma"/>
                      <w:color w:val="000000"/>
                      <w:sz w:val="19"/>
                      <w:szCs w:val="19"/>
                    </w:rPr>
                    <w:t>Στο εσωτερικό των πνευμόνων κάθε βρόγχος διακλαδίζεται διαδοχικά σε μικρότερους αγωγούς, σχηματίζοντας τελικά το βρογχικό δένδρο, στα άκρα του οποίου σχηματίζονται μικροί αεροφόροι σάκοι, οι κυψελίδες.</w:t>
                  </w:r>
                </w:p>
                <w:tbl>
                  <w:tblPr>
                    <w:tblW w:w="11270" w:type="dxa"/>
                    <w:tblCellSpacing w:w="0" w:type="dxa"/>
                    <w:shd w:val="clear" w:color="auto" w:fill="FFFFFF"/>
                    <w:tblCellMar>
                      <w:left w:w="0" w:type="dxa"/>
                      <w:right w:w="0" w:type="dxa"/>
                    </w:tblCellMar>
                    <w:tblLook w:val="04A0"/>
                  </w:tblPr>
                  <w:tblGrid>
                    <w:gridCol w:w="11270"/>
                  </w:tblGrid>
                  <w:tr w:rsidR="007E4CF1" w:rsidTr="00DE6AC4">
                    <w:trPr>
                      <w:tblCellSpacing w:w="0" w:type="dxa"/>
                    </w:trPr>
                    <w:tc>
                      <w:tcPr>
                        <w:tcW w:w="0" w:type="auto"/>
                        <w:shd w:val="clear" w:color="auto" w:fill="FFFFFF"/>
                        <w:tcMar>
                          <w:top w:w="250" w:type="dxa"/>
                          <w:left w:w="1002" w:type="dxa"/>
                          <w:bottom w:w="125" w:type="dxa"/>
                          <w:right w:w="501" w:type="dxa"/>
                        </w:tcMar>
                        <w:hideMark/>
                      </w:tcPr>
                      <w:p w:rsidR="007E4CF1" w:rsidRDefault="007E4CF1" w:rsidP="007E4CF1">
                        <w:pPr>
                          <w:pStyle w:val="3"/>
                          <w:jc w:val="both"/>
                          <w:rPr>
                            <w:rFonts w:ascii="Tahoma" w:hAnsi="Tahoma" w:cs="Tahoma"/>
                            <w:color w:val="96226F"/>
                            <w:sz w:val="27"/>
                            <w:szCs w:val="27"/>
                          </w:rPr>
                        </w:pPr>
                        <w:r>
                          <w:rPr>
                            <w:rFonts w:ascii="Tahoma" w:hAnsi="Tahoma" w:cs="Tahoma"/>
                            <w:color w:val="96226F"/>
                          </w:rPr>
                          <w:t>Εισπνοή, εκπνοή – Ανταλλαγή των αναπνευστικών</w:t>
                        </w:r>
                        <w:r>
                          <w:rPr>
                            <w:rFonts w:ascii="Tahoma" w:hAnsi="Tahoma" w:cs="Tahoma"/>
                            <w:color w:val="96226F"/>
                          </w:rPr>
                          <w:br/>
                          <w:t>αερίων</w:t>
                        </w:r>
                      </w:p>
                      <w:p w:rsidR="007E4CF1" w:rsidRDefault="007E4CF1" w:rsidP="007E4CF1">
                        <w:pPr>
                          <w:jc w:val="both"/>
                          <w:rPr>
                            <w:rFonts w:ascii="Tahoma" w:hAnsi="Tahoma" w:cs="Tahoma"/>
                            <w:color w:val="000000"/>
                            <w:sz w:val="21"/>
                            <w:szCs w:val="21"/>
                          </w:rPr>
                        </w:pPr>
                      </w:p>
                      <w:p w:rsidR="007E4CF1" w:rsidRDefault="007E4CF1" w:rsidP="007E4CF1">
                        <w:pPr>
                          <w:pStyle w:val="main"/>
                          <w:spacing w:before="0" w:beforeAutospacing="0" w:after="0" w:afterAutospacing="0"/>
                          <w:jc w:val="both"/>
                          <w:rPr>
                            <w:rFonts w:ascii="Tahoma" w:hAnsi="Tahoma" w:cs="Tahoma"/>
                            <w:color w:val="000000"/>
                            <w:sz w:val="21"/>
                            <w:szCs w:val="21"/>
                          </w:rPr>
                        </w:pPr>
                        <w:r>
                          <w:rPr>
                            <w:rFonts w:ascii="Tahoma" w:hAnsi="Tahoma" w:cs="Tahoma"/>
                            <w:color w:val="000000"/>
                            <w:sz w:val="21"/>
                            <w:szCs w:val="21"/>
                          </w:rPr>
                          <w:t>Η είσοδος και η έξοδος του αέρα από τους πνεύμονες γίνεται με τη</w:t>
                        </w:r>
                      </w:p>
                      <w:p w:rsidR="007E4CF1" w:rsidRDefault="007E4CF1" w:rsidP="007E4CF1">
                        <w:pPr>
                          <w:jc w:val="both"/>
                          <w:rPr>
                            <w:rFonts w:ascii="Tahoma" w:hAnsi="Tahoma" w:cs="Tahoma"/>
                            <w:color w:val="000000"/>
                            <w:sz w:val="21"/>
                            <w:szCs w:val="21"/>
                          </w:rPr>
                        </w:pPr>
                        <w:r>
                          <w:rPr>
                            <w:rFonts w:ascii="Tahoma" w:hAnsi="Tahoma" w:cs="Tahoma"/>
                            <w:noProof/>
                            <w:color w:val="000000"/>
                            <w:sz w:val="21"/>
                            <w:szCs w:val="21"/>
                            <w:lang w:eastAsia="el-GR"/>
                          </w:rPr>
                          <w:drawing>
                            <wp:inline distT="0" distB="0" distL="0" distR="0">
                              <wp:extent cx="4214495" cy="1693545"/>
                              <wp:effectExtent l="19050" t="0" r="0" b="0"/>
                              <wp:docPr id="36" name="Εικόνα 19" descr="εικόν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εικόνα"/>
                                      <pic:cNvPicPr>
                                        <a:picLocks noChangeAspect="1" noChangeArrowheads="1"/>
                                      </pic:cNvPicPr>
                                    </pic:nvPicPr>
                                    <pic:blipFill>
                                      <a:blip r:embed="rId23" cstate="print"/>
                                      <a:srcRect/>
                                      <a:stretch>
                                        <a:fillRect/>
                                      </a:stretch>
                                    </pic:blipFill>
                                    <pic:spPr bwMode="auto">
                                      <a:xfrm>
                                        <a:off x="0" y="0"/>
                                        <a:ext cx="4214495" cy="1693545"/>
                                      </a:xfrm>
                                      <a:prstGeom prst="rect">
                                        <a:avLst/>
                                      </a:prstGeom>
                                      <a:noFill/>
                                      <a:ln w="9525">
                                        <a:noFill/>
                                        <a:miter lim="800000"/>
                                        <a:headEnd/>
                                        <a:tailEnd/>
                                      </a:ln>
                                    </pic:spPr>
                                  </pic:pic>
                                </a:graphicData>
                              </a:graphic>
                            </wp:inline>
                          </w:drawing>
                        </w:r>
                      </w:p>
                      <w:p w:rsidR="007E4CF1" w:rsidRDefault="007E4CF1" w:rsidP="007E4CF1">
                        <w:pPr>
                          <w:pStyle w:val="30"/>
                          <w:spacing w:before="0" w:beforeAutospacing="0" w:after="0" w:afterAutospacing="0"/>
                          <w:rPr>
                            <w:rFonts w:ascii="Tahoma" w:hAnsi="Tahoma" w:cs="Tahoma"/>
                            <w:i/>
                            <w:iCs/>
                            <w:color w:val="000000"/>
                            <w:sz w:val="16"/>
                            <w:szCs w:val="16"/>
                          </w:rPr>
                        </w:pPr>
                        <w:proofErr w:type="spellStart"/>
                        <w:r>
                          <w:rPr>
                            <w:rFonts w:ascii="Tahoma" w:hAnsi="Tahoma" w:cs="Tahoma"/>
                            <w:i/>
                            <w:iCs/>
                            <w:color w:val="000000"/>
                            <w:sz w:val="16"/>
                            <w:szCs w:val="16"/>
                          </w:rPr>
                          <w:t>Εικ</w:t>
                        </w:r>
                        <w:proofErr w:type="spellEnd"/>
                        <w:r>
                          <w:rPr>
                            <w:rFonts w:ascii="Tahoma" w:hAnsi="Tahoma" w:cs="Tahoma"/>
                            <w:i/>
                            <w:iCs/>
                            <w:color w:val="000000"/>
                            <w:sz w:val="16"/>
                            <w:szCs w:val="16"/>
                          </w:rPr>
                          <w:t xml:space="preserve">. 4.9 Η θωρακική κοιλότητα κατά την </w:t>
                        </w:r>
                        <w:r w:rsidRPr="00533B47">
                          <w:rPr>
                            <w:rFonts w:ascii="Tahoma" w:hAnsi="Tahoma" w:cs="Tahoma"/>
                            <w:b/>
                            <w:i/>
                            <w:iCs/>
                            <w:color w:val="000000"/>
                            <w:sz w:val="16"/>
                            <w:szCs w:val="16"/>
                          </w:rPr>
                          <w:t xml:space="preserve">εισπνοή </w:t>
                        </w:r>
                        <w:r>
                          <w:rPr>
                            <w:rFonts w:ascii="Tahoma" w:hAnsi="Tahoma" w:cs="Tahoma"/>
                            <w:i/>
                            <w:iCs/>
                            <w:color w:val="000000"/>
                            <w:sz w:val="16"/>
                            <w:szCs w:val="16"/>
                          </w:rPr>
                          <w:t xml:space="preserve">(α) και την </w:t>
                        </w:r>
                        <w:r w:rsidRPr="00EB08C1">
                          <w:rPr>
                            <w:rFonts w:ascii="Tahoma" w:hAnsi="Tahoma" w:cs="Tahoma"/>
                            <w:b/>
                            <w:i/>
                            <w:iCs/>
                            <w:color w:val="000000"/>
                            <w:sz w:val="16"/>
                            <w:szCs w:val="16"/>
                          </w:rPr>
                          <w:t xml:space="preserve">εκπνοή </w:t>
                        </w:r>
                        <w:r>
                          <w:rPr>
                            <w:rFonts w:ascii="Tahoma" w:hAnsi="Tahoma" w:cs="Tahoma"/>
                            <w:i/>
                            <w:iCs/>
                            <w:color w:val="000000"/>
                            <w:sz w:val="16"/>
                            <w:szCs w:val="16"/>
                          </w:rPr>
                          <w:t>(β).</w:t>
                        </w:r>
                      </w:p>
                      <w:p w:rsidR="007E4CF1" w:rsidRDefault="007E4CF1" w:rsidP="007E4CF1">
                        <w:pPr>
                          <w:pStyle w:val="main"/>
                          <w:spacing w:before="0" w:beforeAutospacing="0" w:after="0" w:afterAutospacing="0"/>
                          <w:jc w:val="both"/>
                          <w:rPr>
                            <w:rFonts w:ascii="Tahoma" w:hAnsi="Tahoma" w:cs="Tahoma"/>
                            <w:color w:val="000000"/>
                            <w:sz w:val="21"/>
                            <w:szCs w:val="21"/>
                          </w:rPr>
                        </w:pPr>
                        <w:r>
                          <w:rPr>
                            <w:rFonts w:ascii="Tahoma" w:hAnsi="Tahoma" w:cs="Tahoma"/>
                            <w:color w:val="000000"/>
                            <w:sz w:val="21"/>
                            <w:szCs w:val="21"/>
                          </w:rPr>
                          <w:lastRenderedPageBreak/>
                          <w:t>βοήθεια του </w:t>
                        </w:r>
                        <w:r>
                          <w:rPr>
                            <w:rStyle w:val="a3"/>
                            <w:rFonts w:ascii="Tahoma" w:hAnsi="Tahoma" w:cs="Tahoma"/>
                            <w:color w:val="000000"/>
                            <w:sz w:val="21"/>
                            <w:szCs w:val="21"/>
                          </w:rPr>
                          <w:t>διαφράγματος</w:t>
                        </w:r>
                        <w:r>
                          <w:rPr>
                            <w:rFonts w:ascii="Tahoma" w:hAnsi="Tahoma" w:cs="Tahoma"/>
                            <w:color w:val="000000"/>
                            <w:sz w:val="21"/>
                            <w:szCs w:val="21"/>
                          </w:rPr>
                          <w:t> και των </w:t>
                        </w:r>
                        <w:r>
                          <w:rPr>
                            <w:rStyle w:val="a3"/>
                            <w:rFonts w:ascii="Tahoma" w:hAnsi="Tahoma" w:cs="Tahoma"/>
                            <w:color w:val="000000"/>
                            <w:sz w:val="21"/>
                            <w:szCs w:val="21"/>
                          </w:rPr>
                          <w:t>μεσοπλεύριων</w:t>
                        </w:r>
                        <w:r>
                          <w:rPr>
                            <w:rFonts w:ascii="Tahoma" w:hAnsi="Tahoma" w:cs="Tahoma"/>
                            <w:color w:val="000000"/>
                            <w:sz w:val="21"/>
                            <w:szCs w:val="21"/>
                          </w:rPr>
                          <w:t> (πλευρικών) </w:t>
                        </w:r>
                        <w:r>
                          <w:rPr>
                            <w:rStyle w:val="a3"/>
                            <w:rFonts w:ascii="Tahoma" w:hAnsi="Tahoma" w:cs="Tahoma"/>
                            <w:color w:val="000000"/>
                            <w:sz w:val="21"/>
                            <w:szCs w:val="21"/>
                          </w:rPr>
                          <w:t>μυών</w:t>
                        </w:r>
                        <w:r>
                          <w:rPr>
                            <w:rFonts w:ascii="Tahoma" w:hAnsi="Tahoma" w:cs="Tahoma"/>
                            <w:color w:val="000000"/>
                            <w:sz w:val="21"/>
                            <w:szCs w:val="21"/>
                          </w:rPr>
                          <w:t>. Το διάφραγμα είναι ένας θολωτός μυς που βρίσκεται κάτω από τους πνεύμονες και χωρίζει τη θωρακική από την κοιλιακή κοιλότητα.</w:t>
                        </w:r>
                      </w:p>
                      <w:p w:rsidR="007E4CF1" w:rsidRDefault="007E4CF1" w:rsidP="007E4CF1">
                        <w:pPr>
                          <w:pStyle w:val="indent"/>
                          <w:spacing w:before="0" w:beforeAutospacing="0" w:after="0" w:afterAutospacing="0"/>
                          <w:ind w:firstLine="301"/>
                          <w:jc w:val="both"/>
                          <w:rPr>
                            <w:rFonts w:ascii="Tahoma" w:hAnsi="Tahoma" w:cs="Tahoma"/>
                            <w:color w:val="000000"/>
                            <w:sz w:val="21"/>
                            <w:szCs w:val="21"/>
                          </w:rPr>
                        </w:pPr>
                        <w:r>
                          <w:rPr>
                            <w:rStyle w:val="a3"/>
                            <w:rFonts w:ascii="Tahoma" w:hAnsi="Tahoma" w:cs="Tahoma"/>
                            <w:color w:val="000000"/>
                            <w:sz w:val="21"/>
                            <w:szCs w:val="21"/>
                          </w:rPr>
                          <w:t>Εισπνοή</w:t>
                        </w:r>
                        <w:r>
                          <w:rPr>
                            <w:rFonts w:ascii="Tahoma" w:hAnsi="Tahoma" w:cs="Tahoma"/>
                            <w:color w:val="000000"/>
                            <w:sz w:val="21"/>
                            <w:szCs w:val="21"/>
                          </w:rPr>
                          <w:t>: Για να πραγματοποιηθεί η εισπνοή, συστέλλονται οι μεσοπλεύριοι μύες και το διάφραγμα. Με τη συστολή το διάφραγμα κατεβαίνει προς τα κάτω. Έτσι, αυξάνεται ο όγκος της θωρακικής κοιλότητας, προκαλώντας την είσοδο ατμοσφαιρικού αέρα στους πνεύμονες (εικόνα 4.9α).</w:t>
                        </w:r>
                      </w:p>
                      <w:p w:rsidR="007E4CF1" w:rsidRDefault="007E4CF1" w:rsidP="007E4CF1">
                        <w:pPr>
                          <w:jc w:val="both"/>
                          <w:rPr>
                            <w:rFonts w:ascii="Tahoma" w:hAnsi="Tahoma" w:cs="Tahoma"/>
                            <w:color w:val="000000"/>
                            <w:sz w:val="21"/>
                            <w:szCs w:val="21"/>
                          </w:rPr>
                        </w:pPr>
                        <w:r>
                          <w:rPr>
                            <w:rFonts w:ascii="Tahoma" w:hAnsi="Tahoma" w:cs="Tahoma"/>
                            <w:noProof/>
                            <w:color w:val="000000"/>
                            <w:sz w:val="21"/>
                            <w:szCs w:val="21"/>
                            <w:lang w:eastAsia="el-GR"/>
                          </w:rPr>
                          <w:drawing>
                            <wp:inline distT="0" distB="0" distL="0" distR="0">
                              <wp:extent cx="2305685" cy="2131060"/>
                              <wp:effectExtent l="19050" t="0" r="0" b="0"/>
                              <wp:docPr id="37" name="Εικόνα 20" descr="εικόν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εικόνα"/>
                                      <pic:cNvPicPr>
                                        <a:picLocks noChangeAspect="1" noChangeArrowheads="1"/>
                                      </pic:cNvPicPr>
                                    </pic:nvPicPr>
                                    <pic:blipFill>
                                      <a:blip r:embed="rId24" cstate="print"/>
                                      <a:srcRect/>
                                      <a:stretch>
                                        <a:fillRect/>
                                      </a:stretch>
                                    </pic:blipFill>
                                    <pic:spPr bwMode="auto">
                                      <a:xfrm>
                                        <a:off x="0" y="0"/>
                                        <a:ext cx="2305685" cy="2131060"/>
                                      </a:xfrm>
                                      <a:prstGeom prst="rect">
                                        <a:avLst/>
                                      </a:prstGeom>
                                      <a:noFill/>
                                      <a:ln w="9525">
                                        <a:noFill/>
                                        <a:miter lim="800000"/>
                                        <a:headEnd/>
                                        <a:tailEnd/>
                                      </a:ln>
                                    </pic:spPr>
                                  </pic:pic>
                                </a:graphicData>
                              </a:graphic>
                            </wp:inline>
                          </w:drawing>
                        </w:r>
                      </w:p>
                      <w:p w:rsidR="007E4CF1" w:rsidRDefault="007E4CF1" w:rsidP="007E4CF1">
                        <w:pPr>
                          <w:pStyle w:val="30"/>
                          <w:spacing w:before="0" w:beforeAutospacing="0" w:after="0" w:afterAutospacing="0"/>
                          <w:rPr>
                            <w:rFonts w:ascii="Tahoma" w:hAnsi="Tahoma" w:cs="Tahoma"/>
                            <w:i/>
                            <w:iCs/>
                            <w:color w:val="000000"/>
                            <w:sz w:val="16"/>
                            <w:szCs w:val="16"/>
                          </w:rPr>
                        </w:pPr>
                        <w:proofErr w:type="spellStart"/>
                        <w:r>
                          <w:rPr>
                            <w:rFonts w:ascii="Tahoma" w:hAnsi="Tahoma" w:cs="Tahoma"/>
                            <w:i/>
                            <w:iCs/>
                            <w:color w:val="000000"/>
                            <w:sz w:val="16"/>
                            <w:szCs w:val="16"/>
                          </w:rPr>
                          <w:t>Εικ</w:t>
                        </w:r>
                        <w:proofErr w:type="spellEnd"/>
                        <w:r>
                          <w:rPr>
                            <w:rFonts w:ascii="Tahoma" w:hAnsi="Tahoma" w:cs="Tahoma"/>
                            <w:i/>
                            <w:iCs/>
                            <w:color w:val="000000"/>
                            <w:sz w:val="16"/>
                            <w:szCs w:val="16"/>
                          </w:rPr>
                          <w:t>. 4.10 Τα τοιχώματα των κυψελίδων είναι</w:t>
                        </w:r>
                        <w:r>
                          <w:rPr>
                            <w:rFonts w:ascii="Tahoma" w:hAnsi="Tahoma" w:cs="Tahoma"/>
                            <w:i/>
                            <w:iCs/>
                            <w:color w:val="000000"/>
                            <w:sz w:val="16"/>
                            <w:szCs w:val="16"/>
                          </w:rPr>
                          <w:br/>
                        </w:r>
                        <w:proofErr w:type="spellStart"/>
                        <w:r>
                          <w:rPr>
                            <w:rFonts w:ascii="Tahoma" w:hAnsi="Tahoma" w:cs="Tahoma"/>
                            <w:i/>
                            <w:iCs/>
                            <w:color w:val="000000"/>
                            <w:sz w:val="16"/>
                            <w:szCs w:val="16"/>
                          </w:rPr>
                          <w:t>μονόστιβα</w:t>
                        </w:r>
                        <w:proofErr w:type="spellEnd"/>
                        <w:r>
                          <w:rPr>
                            <w:rFonts w:ascii="Tahoma" w:hAnsi="Tahoma" w:cs="Tahoma"/>
                            <w:i/>
                            <w:iCs/>
                            <w:color w:val="000000"/>
                            <w:sz w:val="16"/>
                            <w:szCs w:val="16"/>
                          </w:rPr>
                          <w:t>.</w:t>
                        </w:r>
                      </w:p>
                      <w:p w:rsidR="007E4CF1" w:rsidRDefault="007E4CF1" w:rsidP="007E4CF1">
                        <w:pPr>
                          <w:pStyle w:val="indent"/>
                          <w:spacing w:before="0" w:beforeAutospacing="0" w:after="0" w:afterAutospacing="0"/>
                          <w:ind w:firstLine="301"/>
                          <w:jc w:val="both"/>
                          <w:rPr>
                            <w:rFonts w:ascii="Tahoma" w:hAnsi="Tahoma" w:cs="Tahoma"/>
                            <w:color w:val="000000"/>
                            <w:sz w:val="21"/>
                            <w:szCs w:val="21"/>
                          </w:rPr>
                        </w:pPr>
                        <w:r>
                          <w:rPr>
                            <w:rStyle w:val="a3"/>
                            <w:rFonts w:ascii="Tahoma" w:hAnsi="Tahoma" w:cs="Tahoma"/>
                            <w:color w:val="000000"/>
                            <w:sz w:val="21"/>
                            <w:szCs w:val="21"/>
                          </w:rPr>
                          <w:t>Εκπνοή</w:t>
                        </w:r>
                        <w:r>
                          <w:rPr>
                            <w:rFonts w:ascii="Tahoma" w:hAnsi="Tahoma" w:cs="Tahoma"/>
                            <w:color w:val="000000"/>
                            <w:sz w:val="21"/>
                            <w:szCs w:val="21"/>
                          </w:rPr>
                          <w:t>: Οι μεσοπλεύριοι μύες και το διάφραγμα χαλαρώνουν, με αποτέλεσμα την επαναφορά της θωρακικής κοιλότητας στην αρχική της κατάσταση και επομένως τη μείωση του όγκου της. Έτσι, οι πνεύμονες συμπιέζονται και ο αέρας εξωθείται στο περιβάλλον (εικόνα 4.9β).</w:t>
                        </w:r>
                      </w:p>
                      <w:p w:rsidR="007E4CF1" w:rsidRDefault="007E4CF1" w:rsidP="007E4CF1">
                        <w:pPr>
                          <w:pStyle w:val="indent"/>
                          <w:spacing w:before="0" w:beforeAutospacing="0" w:after="0" w:afterAutospacing="0"/>
                          <w:ind w:firstLine="301"/>
                          <w:jc w:val="both"/>
                          <w:rPr>
                            <w:rFonts w:ascii="Tahoma" w:hAnsi="Tahoma" w:cs="Tahoma"/>
                            <w:color w:val="000000"/>
                            <w:sz w:val="21"/>
                            <w:szCs w:val="21"/>
                          </w:rPr>
                        </w:pPr>
                        <w:r>
                          <w:rPr>
                            <w:rFonts w:ascii="Tahoma" w:hAnsi="Tahoma" w:cs="Tahoma"/>
                            <w:color w:val="000000"/>
                            <w:sz w:val="21"/>
                            <w:szCs w:val="21"/>
                          </w:rPr>
                          <w:t xml:space="preserve">Η ανταλλαγή των αναπνευστικών αερίων (οξυγόνου, διοξειδίου του άνθρακα) γίνεται στις κυψελίδες των πνευμόνων. Κάθε κυψελίδα μοιάζει με ένα μικρό σάκο. Τα τοιχώματα της κυψελίδας περιβάλλονται από ένα δίκτυο τριχοειδών αγγείων. Η ανταλλαγή των αερίων μεταξύ του αέρα που βρίσκεται στο εσωτερικό της κυψελίδας και του αίματος που υπάρχει στα τριχοειδή αγγεία γίνεται με διάχυση. Η συγκέντρωση του οξυγόνου στον αέρα που βρίσκεται στο εσωτερικό των κυψελίδων είναι μεγαλύτερη από αυτήν του αίματος. Το γεγονός αυτό αναγκάζει οξυγόνο από τις κυψελίδες να εισέρχεται στο αίμα. Αντίθετα, διοξείδιο του άνθρακα εξέρχεται από το αίμα προς τις κυψελίδες. Έτσι, η σύσταση του εισπνεόμενου αέρα διαφέρει από εκείνη του </w:t>
                        </w:r>
                        <w:proofErr w:type="spellStart"/>
                        <w:r>
                          <w:rPr>
                            <w:rFonts w:ascii="Tahoma" w:hAnsi="Tahoma" w:cs="Tahoma"/>
                            <w:color w:val="000000"/>
                            <w:sz w:val="21"/>
                            <w:szCs w:val="21"/>
                          </w:rPr>
                          <w:t>εκπνεόμενου</w:t>
                        </w:r>
                        <w:proofErr w:type="spellEnd"/>
                        <w:r>
                          <w:rPr>
                            <w:rFonts w:ascii="Tahoma" w:hAnsi="Tahoma" w:cs="Tahoma"/>
                            <w:color w:val="000000"/>
                            <w:sz w:val="21"/>
                            <w:szCs w:val="21"/>
                          </w:rPr>
                          <w:t>.</w:t>
                        </w:r>
                      </w:p>
                      <w:p w:rsidR="007E4CF1" w:rsidRDefault="007E4CF1" w:rsidP="007E4CF1">
                        <w:pPr>
                          <w:jc w:val="both"/>
                          <w:rPr>
                            <w:rFonts w:ascii="Tahoma" w:hAnsi="Tahoma" w:cs="Tahoma"/>
                            <w:color w:val="000000"/>
                            <w:sz w:val="21"/>
                            <w:szCs w:val="21"/>
                          </w:rPr>
                        </w:pPr>
                        <w:r>
                          <w:rPr>
                            <w:rFonts w:ascii="Tahoma" w:hAnsi="Tahoma" w:cs="Tahoma"/>
                            <w:noProof/>
                            <w:color w:val="000000"/>
                            <w:sz w:val="21"/>
                            <w:szCs w:val="21"/>
                            <w:lang w:eastAsia="el-GR"/>
                          </w:rPr>
                          <w:drawing>
                            <wp:inline distT="0" distB="0" distL="0" distR="0">
                              <wp:extent cx="3959367" cy="1518699"/>
                              <wp:effectExtent l="19050" t="0" r="3033" b="0"/>
                              <wp:docPr id="38" name="Εικόνα 21" descr="εικόν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εικόνα"/>
                                      <pic:cNvPicPr>
                                        <a:picLocks noChangeAspect="1" noChangeArrowheads="1"/>
                                      </pic:cNvPicPr>
                                    </pic:nvPicPr>
                                    <pic:blipFill>
                                      <a:blip r:embed="rId25" cstate="print"/>
                                      <a:srcRect/>
                                      <a:stretch>
                                        <a:fillRect/>
                                      </a:stretch>
                                    </pic:blipFill>
                                    <pic:spPr bwMode="auto">
                                      <a:xfrm>
                                        <a:off x="0" y="0"/>
                                        <a:ext cx="3959860" cy="1518888"/>
                                      </a:xfrm>
                                      <a:prstGeom prst="rect">
                                        <a:avLst/>
                                      </a:prstGeom>
                                      <a:noFill/>
                                      <a:ln w="9525">
                                        <a:noFill/>
                                        <a:miter lim="800000"/>
                                        <a:headEnd/>
                                        <a:tailEnd/>
                                      </a:ln>
                                    </pic:spPr>
                                  </pic:pic>
                                </a:graphicData>
                              </a:graphic>
                            </wp:inline>
                          </w:drawing>
                        </w:r>
                      </w:p>
                      <w:p w:rsidR="007E4CF1" w:rsidRDefault="007E4CF1" w:rsidP="007E4CF1">
                        <w:pPr>
                          <w:pStyle w:val="30"/>
                          <w:spacing w:before="0" w:beforeAutospacing="0" w:after="0" w:afterAutospacing="0"/>
                          <w:rPr>
                            <w:rFonts w:ascii="Tahoma" w:hAnsi="Tahoma" w:cs="Tahoma"/>
                            <w:i/>
                            <w:iCs/>
                            <w:color w:val="000000"/>
                            <w:sz w:val="16"/>
                            <w:szCs w:val="16"/>
                          </w:rPr>
                        </w:pPr>
                        <w:proofErr w:type="spellStart"/>
                        <w:r>
                          <w:rPr>
                            <w:rFonts w:ascii="Tahoma" w:hAnsi="Tahoma" w:cs="Tahoma"/>
                            <w:i/>
                            <w:iCs/>
                            <w:color w:val="000000"/>
                            <w:sz w:val="16"/>
                            <w:szCs w:val="16"/>
                          </w:rPr>
                          <w:t>Εικ</w:t>
                        </w:r>
                        <w:proofErr w:type="spellEnd"/>
                        <w:r>
                          <w:rPr>
                            <w:rFonts w:ascii="Tahoma" w:hAnsi="Tahoma" w:cs="Tahoma"/>
                            <w:i/>
                            <w:iCs/>
                            <w:color w:val="000000"/>
                            <w:sz w:val="16"/>
                            <w:szCs w:val="16"/>
                          </w:rPr>
                          <w:t>. 4.11 Δίκτυο τριχοειδών αγγείων που περιβάλλουν τα τοιχώματα των κυψελίδων.</w:t>
                        </w:r>
                      </w:p>
                      <w:p w:rsidR="007E4CF1" w:rsidRDefault="007E4CF1" w:rsidP="007E4CF1">
                        <w:pPr>
                          <w:pStyle w:val="indent"/>
                          <w:spacing w:before="0" w:beforeAutospacing="0" w:after="0" w:afterAutospacing="0"/>
                          <w:ind w:firstLine="301"/>
                          <w:jc w:val="both"/>
                          <w:rPr>
                            <w:rFonts w:ascii="Tahoma" w:hAnsi="Tahoma" w:cs="Tahoma"/>
                            <w:color w:val="000000"/>
                            <w:sz w:val="21"/>
                            <w:szCs w:val="21"/>
                          </w:rPr>
                        </w:pPr>
                        <w:r>
                          <w:rPr>
                            <w:rFonts w:ascii="Tahoma" w:hAnsi="Tahoma" w:cs="Tahoma"/>
                            <w:color w:val="000000"/>
                            <w:sz w:val="21"/>
                            <w:szCs w:val="21"/>
                          </w:rPr>
                          <w:t>Το οξυγόνο που εισέρχεται στο αίμα δεσμεύεται από την </w:t>
                        </w:r>
                        <w:hyperlink r:id="rId26" w:anchor=".CE.91.CE.B9.CE.BC.CE.BF.CF.83.CF.86.CE.B1.CE.B9.CF.81.CE.AF.CE.BD.CE.B7" w:tgtFrame="_blank" w:tooltip="ΑΙΜΟΣΦΑΙΡΙΝΗ" w:history="1">
                          <w:r>
                            <w:rPr>
                              <w:rStyle w:val="-"/>
                              <w:rFonts w:ascii="Tahoma" w:hAnsi="Tahoma" w:cs="Tahoma"/>
                              <w:color w:val="4685C3"/>
                              <w:sz w:val="21"/>
                              <w:szCs w:val="21"/>
                            </w:rPr>
                            <w:t>αιμοσφαιρίνη</w:t>
                          </w:r>
                        </w:hyperlink>
                        <w:r>
                          <w:rPr>
                            <w:rFonts w:ascii="Tahoma" w:hAnsi="Tahoma" w:cs="Tahoma"/>
                            <w:color w:val="000000"/>
                            <w:sz w:val="21"/>
                            <w:szCs w:val="21"/>
                          </w:rPr>
                          <w:t> των </w:t>
                        </w:r>
                        <w:hyperlink r:id="rId27" w:tgtFrame="_blank" w:tooltip="ΕΡΥΘΡΟ ΑΙΜΟΣΦΑΙΡΙΟ" w:history="1">
                          <w:r>
                            <w:rPr>
                              <w:rStyle w:val="-"/>
                              <w:rFonts w:ascii="Tahoma" w:hAnsi="Tahoma" w:cs="Tahoma"/>
                              <w:color w:val="4685C3"/>
                              <w:sz w:val="21"/>
                              <w:szCs w:val="21"/>
                            </w:rPr>
                            <w:t>ερυθρών αιμοσφαιρίων</w:t>
                          </w:r>
                        </w:hyperlink>
                        <w:r>
                          <w:rPr>
                            <w:rFonts w:ascii="Tahoma" w:hAnsi="Tahoma" w:cs="Tahoma"/>
                            <w:color w:val="000000"/>
                            <w:sz w:val="21"/>
                            <w:szCs w:val="21"/>
                          </w:rPr>
                          <w:t>. Με την κυκλοφορία του αίματος μεταφέρεται σε όλους τους ιστούς. Εκεί, το οξυγόνο εισέρχεται σε κάθε κύτταρο, με διάχυση, και αξιοποιείται στην κυτταρική αναπνοή. Το διοξείδιο του άνθρακα που παράγεται κατά την κυτταρική αναπνοή ακολουθεί την αντίστροφη πορεία.</w:t>
                        </w:r>
                      </w:p>
                    </w:tc>
                  </w:tr>
                </w:tbl>
                <w:p w:rsidR="007E4CF1" w:rsidRDefault="007E4CF1" w:rsidP="007E4CF1">
                  <w:pPr>
                    <w:rPr>
                      <w:vanish/>
                    </w:rPr>
                  </w:pPr>
                </w:p>
                <w:tbl>
                  <w:tblPr>
                    <w:tblW w:w="11270" w:type="dxa"/>
                    <w:tblCellSpacing w:w="0" w:type="dxa"/>
                    <w:shd w:val="clear" w:color="auto" w:fill="FFFFFF"/>
                    <w:tblCellMar>
                      <w:left w:w="0" w:type="dxa"/>
                      <w:right w:w="0" w:type="dxa"/>
                    </w:tblCellMar>
                    <w:tblLook w:val="04A0"/>
                  </w:tblPr>
                  <w:tblGrid>
                    <w:gridCol w:w="11270"/>
                  </w:tblGrid>
                  <w:tr w:rsidR="007E4CF1" w:rsidTr="00DE6AC4">
                    <w:trPr>
                      <w:tblCellSpacing w:w="0" w:type="dxa"/>
                    </w:trPr>
                    <w:tc>
                      <w:tcPr>
                        <w:tcW w:w="0" w:type="auto"/>
                        <w:shd w:val="clear" w:color="auto" w:fill="FFFFFF"/>
                        <w:tcMar>
                          <w:top w:w="250" w:type="dxa"/>
                          <w:left w:w="1002" w:type="dxa"/>
                          <w:bottom w:w="125" w:type="dxa"/>
                          <w:right w:w="501" w:type="dxa"/>
                        </w:tcMar>
                        <w:hideMark/>
                      </w:tcPr>
                      <w:p w:rsidR="007E4CF1" w:rsidRDefault="007E4CF1" w:rsidP="007E4CF1">
                        <w:pPr>
                          <w:jc w:val="both"/>
                          <w:rPr>
                            <w:rFonts w:ascii="Tahoma" w:hAnsi="Tahoma" w:cs="Tahoma"/>
                            <w:color w:val="000000"/>
                            <w:sz w:val="21"/>
                            <w:szCs w:val="21"/>
                          </w:rPr>
                        </w:pPr>
                        <w:r>
                          <w:rPr>
                            <w:rFonts w:ascii="Tahoma" w:hAnsi="Tahoma" w:cs="Tahoma"/>
                            <w:noProof/>
                            <w:color w:val="000000"/>
                            <w:sz w:val="21"/>
                            <w:szCs w:val="21"/>
                            <w:lang w:eastAsia="el-GR"/>
                          </w:rPr>
                          <w:drawing>
                            <wp:inline distT="0" distB="0" distL="0" distR="0">
                              <wp:extent cx="3574939" cy="1064917"/>
                              <wp:effectExtent l="19050" t="0" r="6461" b="0"/>
                              <wp:docPr id="39" name="Εικόνα 22" descr="εικόν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εικόνα"/>
                                      <pic:cNvPicPr>
                                        <a:picLocks noChangeAspect="1" noChangeArrowheads="1"/>
                                      </pic:cNvPicPr>
                                    </pic:nvPicPr>
                                    <pic:blipFill>
                                      <a:blip r:embed="rId28" cstate="print"/>
                                      <a:srcRect/>
                                      <a:stretch>
                                        <a:fillRect/>
                                      </a:stretch>
                                    </pic:blipFill>
                                    <pic:spPr bwMode="auto">
                                      <a:xfrm>
                                        <a:off x="0" y="0"/>
                                        <a:ext cx="3581106" cy="1066754"/>
                                      </a:xfrm>
                                      <a:prstGeom prst="rect">
                                        <a:avLst/>
                                      </a:prstGeom>
                                      <a:noFill/>
                                      <a:ln w="9525">
                                        <a:noFill/>
                                        <a:miter lim="800000"/>
                                        <a:headEnd/>
                                        <a:tailEnd/>
                                      </a:ln>
                                    </pic:spPr>
                                  </pic:pic>
                                </a:graphicData>
                              </a:graphic>
                            </wp:inline>
                          </w:drawing>
                        </w:r>
                      </w:p>
                      <w:p w:rsidR="007E4CF1" w:rsidRDefault="007E4CF1" w:rsidP="007E4CF1">
                        <w:pPr>
                          <w:pStyle w:val="30"/>
                          <w:spacing w:before="0" w:beforeAutospacing="0" w:after="0" w:afterAutospacing="0"/>
                          <w:rPr>
                            <w:rFonts w:ascii="Tahoma" w:hAnsi="Tahoma" w:cs="Tahoma"/>
                            <w:i/>
                            <w:iCs/>
                            <w:color w:val="000000"/>
                            <w:sz w:val="16"/>
                            <w:szCs w:val="16"/>
                          </w:rPr>
                        </w:pPr>
                        <w:proofErr w:type="spellStart"/>
                        <w:r>
                          <w:rPr>
                            <w:rFonts w:ascii="Tahoma" w:hAnsi="Tahoma" w:cs="Tahoma"/>
                            <w:i/>
                            <w:iCs/>
                            <w:color w:val="000000"/>
                            <w:sz w:val="16"/>
                            <w:szCs w:val="16"/>
                          </w:rPr>
                          <w:t>Εικ</w:t>
                        </w:r>
                        <w:proofErr w:type="spellEnd"/>
                        <w:r>
                          <w:rPr>
                            <w:rFonts w:ascii="Tahoma" w:hAnsi="Tahoma" w:cs="Tahoma"/>
                            <w:i/>
                            <w:iCs/>
                            <w:color w:val="000000"/>
                            <w:sz w:val="16"/>
                            <w:szCs w:val="16"/>
                          </w:rPr>
                          <w:t>. 4.12 Η ανταλλαγή των αναπνευστικών αερίων.</w:t>
                        </w:r>
                      </w:p>
                      <w:p w:rsidR="007E4CF1" w:rsidRDefault="007E4CF1" w:rsidP="007E4CF1">
                        <w:pPr>
                          <w:spacing w:after="240"/>
                          <w:jc w:val="both"/>
                          <w:rPr>
                            <w:rFonts w:ascii="Tahoma" w:hAnsi="Tahoma" w:cs="Tahoma"/>
                            <w:color w:val="000000"/>
                            <w:sz w:val="21"/>
                            <w:szCs w:val="21"/>
                          </w:rPr>
                        </w:pPr>
                        <w:r>
                          <w:rPr>
                            <w:rFonts w:ascii="Tahoma" w:hAnsi="Tahoma" w:cs="Tahoma"/>
                            <w:color w:val="000000"/>
                            <w:sz w:val="21"/>
                            <w:szCs w:val="21"/>
                          </w:rPr>
                          <w:br/>
                        </w:r>
                        <w:r>
                          <w:rPr>
                            <w:rFonts w:ascii="Tahoma" w:hAnsi="Tahoma" w:cs="Tahoma"/>
                            <w:color w:val="000000"/>
                            <w:sz w:val="21"/>
                            <w:szCs w:val="21"/>
                          </w:rPr>
                          <w:lastRenderedPageBreak/>
                          <w:br/>
                        </w:r>
                        <w:r>
                          <w:rPr>
                            <w:rFonts w:ascii="Tahoma" w:hAnsi="Tahoma" w:cs="Tahoma"/>
                            <w:color w:val="000000"/>
                            <w:sz w:val="21"/>
                            <w:szCs w:val="21"/>
                          </w:rPr>
                          <w:br/>
                        </w:r>
                        <w:r>
                          <w:rPr>
                            <w:rFonts w:ascii="Tahoma" w:hAnsi="Tahoma" w:cs="Tahoma"/>
                            <w:color w:val="000000"/>
                            <w:sz w:val="21"/>
                            <w:szCs w:val="21"/>
                          </w:rPr>
                          <w:br/>
                        </w:r>
                      </w:p>
                    </w:tc>
                  </w:tr>
                </w:tbl>
                <w:p w:rsidR="007E4CF1" w:rsidRDefault="007E4CF1" w:rsidP="007E4CF1">
                  <w:pPr>
                    <w:pStyle w:val="sm"/>
                    <w:spacing w:before="0" w:beforeAutospacing="0" w:after="0" w:afterAutospacing="0"/>
                    <w:jc w:val="both"/>
                    <w:rPr>
                      <w:rFonts w:ascii="Tahoma" w:hAnsi="Tahoma" w:cs="Tahoma"/>
                      <w:color w:val="000000"/>
                      <w:sz w:val="19"/>
                      <w:szCs w:val="19"/>
                    </w:rPr>
                  </w:pPr>
                </w:p>
                <w:tbl>
                  <w:tblPr>
                    <w:tblW w:w="11270" w:type="dxa"/>
                    <w:tblCellSpacing w:w="0" w:type="dxa"/>
                    <w:shd w:val="clear" w:color="auto" w:fill="FFFFFF"/>
                    <w:tblCellMar>
                      <w:left w:w="0" w:type="dxa"/>
                      <w:right w:w="0" w:type="dxa"/>
                    </w:tblCellMar>
                    <w:tblLook w:val="04A0"/>
                  </w:tblPr>
                  <w:tblGrid>
                    <w:gridCol w:w="11270"/>
                  </w:tblGrid>
                  <w:tr w:rsidR="007E4CF1" w:rsidTr="00DE6AC4">
                    <w:trPr>
                      <w:tblCellSpacing w:w="0" w:type="dxa"/>
                    </w:trPr>
                    <w:tc>
                      <w:tcPr>
                        <w:tcW w:w="0" w:type="auto"/>
                        <w:shd w:val="clear" w:color="auto" w:fill="FFFFFF"/>
                        <w:tcMar>
                          <w:top w:w="250" w:type="dxa"/>
                          <w:left w:w="1002" w:type="dxa"/>
                          <w:bottom w:w="125" w:type="dxa"/>
                          <w:right w:w="501" w:type="dxa"/>
                        </w:tcMar>
                        <w:hideMark/>
                      </w:tcPr>
                      <w:p w:rsidR="007E4CF1" w:rsidRPr="003B021D" w:rsidRDefault="007E4CF1" w:rsidP="00826F0C">
                        <w:pPr>
                          <w:pStyle w:val="3"/>
                          <w:jc w:val="both"/>
                          <w:rPr>
                            <w:rFonts w:ascii="Tahoma" w:hAnsi="Tahoma" w:cs="Tahoma"/>
                            <w:color w:val="96226F"/>
                            <w:sz w:val="27"/>
                            <w:szCs w:val="27"/>
                          </w:rPr>
                        </w:pPr>
                        <w:r>
                          <w:rPr>
                            <w:rFonts w:ascii="Tahoma" w:hAnsi="Tahoma" w:cs="Tahoma"/>
                            <w:color w:val="96226F"/>
                          </w:rPr>
                          <w:t>Αναπνευστικό σύστημα και υγεία</w:t>
                        </w:r>
                      </w:p>
                      <w:p w:rsidR="007E4CF1" w:rsidRDefault="007E4CF1" w:rsidP="007E4CF1">
                        <w:pPr>
                          <w:ind w:left="-1002"/>
                          <w:jc w:val="both"/>
                          <w:rPr>
                            <w:rFonts w:ascii="Tahoma" w:hAnsi="Tahoma" w:cs="Tahoma"/>
                            <w:color w:val="000000"/>
                            <w:sz w:val="21"/>
                            <w:szCs w:val="21"/>
                          </w:rPr>
                        </w:pPr>
                        <w:r>
                          <w:rPr>
                            <w:rFonts w:ascii="Tahoma" w:hAnsi="Tahoma" w:cs="Tahoma"/>
                            <w:noProof/>
                            <w:color w:val="000000"/>
                            <w:sz w:val="21"/>
                            <w:szCs w:val="21"/>
                            <w:lang w:eastAsia="el-GR"/>
                          </w:rPr>
                          <w:drawing>
                            <wp:inline distT="0" distB="0" distL="0" distR="0">
                              <wp:extent cx="2445550" cy="1015285"/>
                              <wp:effectExtent l="19050" t="0" r="0" b="0"/>
                              <wp:docPr id="40" name="Εικόνα 13" descr="εικόν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εικόνα"/>
                                      <pic:cNvPicPr>
                                        <a:picLocks noChangeAspect="1" noChangeArrowheads="1"/>
                                      </pic:cNvPicPr>
                                    </pic:nvPicPr>
                                    <pic:blipFill>
                                      <a:blip r:embed="rId29" cstate="print"/>
                                      <a:srcRect/>
                                      <a:stretch>
                                        <a:fillRect/>
                                      </a:stretch>
                                    </pic:blipFill>
                                    <pic:spPr bwMode="auto">
                                      <a:xfrm>
                                        <a:off x="0" y="0"/>
                                        <a:ext cx="2449195" cy="1016798"/>
                                      </a:xfrm>
                                      <a:prstGeom prst="rect">
                                        <a:avLst/>
                                      </a:prstGeom>
                                      <a:noFill/>
                                      <a:ln w="9525">
                                        <a:noFill/>
                                        <a:miter lim="800000"/>
                                        <a:headEnd/>
                                        <a:tailEnd/>
                                      </a:ln>
                                    </pic:spPr>
                                  </pic:pic>
                                </a:graphicData>
                              </a:graphic>
                            </wp:inline>
                          </w:drawing>
                        </w:r>
                      </w:p>
                      <w:p w:rsidR="007E4CF1" w:rsidRDefault="007E4CF1" w:rsidP="007E4CF1">
                        <w:pPr>
                          <w:pStyle w:val="30"/>
                          <w:spacing w:before="0" w:beforeAutospacing="0" w:after="0" w:afterAutospacing="0"/>
                          <w:ind w:left="-1002"/>
                          <w:rPr>
                            <w:rFonts w:ascii="Tahoma" w:hAnsi="Tahoma" w:cs="Tahoma"/>
                            <w:i/>
                            <w:iCs/>
                            <w:color w:val="000000"/>
                            <w:sz w:val="16"/>
                            <w:szCs w:val="16"/>
                          </w:rPr>
                        </w:pPr>
                        <w:proofErr w:type="spellStart"/>
                        <w:r>
                          <w:rPr>
                            <w:rFonts w:ascii="Tahoma" w:hAnsi="Tahoma" w:cs="Tahoma"/>
                            <w:i/>
                            <w:iCs/>
                            <w:color w:val="000000"/>
                            <w:sz w:val="16"/>
                            <w:szCs w:val="16"/>
                          </w:rPr>
                          <w:t>Εικ</w:t>
                        </w:r>
                        <w:proofErr w:type="spellEnd"/>
                        <w:r>
                          <w:rPr>
                            <w:rFonts w:ascii="Tahoma" w:hAnsi="Tahoma" w:cs="Tahoma"/>
                            <w:i/>
                            <w:iCs/>
                            <w:color w:val="000000"/>
                            <w:sz w:val="16"/>
                            <w:szCs w:val="16"/>
                          </w:rPr>
                          <w:t>. 4.8 Το φωτοχημικό νέφος επιδρά αρνητικά</w:t>
                        </w:r>
                        <w:r>
                          <w:rPr>
                            <w:rFonts w:ascii="Tahoma" w:hAnsi="Tahoma" w:cs="Tahoma"/>
                            <w:i/>
                            <w:iCs/>
                            <w:color w:val="000000"/>
                            <w:sz w:val="16"/>
                            <w:szCs w:val="16"/>
                          </w:rPr>
                          <w:br/>
                          <w:t>στη λειτουργία της αναπνοής.</w:t>
                        </w:r>
                      </w:p>
                      <w:p w:rsidR="007E4CF1" w:rsidRDefault="007E4CF1" w:rsidP="007E4CF1">
                        <w:pPr>
                          <w:pStyle w:val="main"/>
                          <w:spacing w:before="0" w:beforeAutospacing="0" w:after="0" w:afterAutospacing="0"/>
                          <w:ind w:left="-1002"/>
                          <w:jc w:val="both"/>
                          <w:rPr>
                            <w:rFonts w:ascii="Tahoma" w:hAnsi="Tahoma" w:cs="Tahoma"/>
                            <w:color w:val="000000"/>
                            <w:sz w:val="21"/>
                            <w:szCs w:val="21"/>
                          </w:rPr>
                        </w:pPr>
                        <w:r>
                          <w:rPr>
                            <w:rFonts w:ascii="Tahoma" w:hAnsi="Tahoma" w:cs="Tahoma"/>
                            <w:color w:val="000000"/>
                            <w:sz w:val="21"/>
                            <w:szCs w:val="21"/>
                          </w:rPr>
                          <w:t>Ο άνθρωπος προμηθεύεται το οξυγόνο από τον ατμοσφαιρικό αέρα. Συνεπώς, κάθε μεταβολή στη σύσταση του αέρα μπορεί να επηρεάσει τις λειτουργίες του ανθρώπινου οργανισμού. Η σύσταση του εισπνεόμενου αέρα μπορεί να μεταβληθεί εξαιτίας της παρουσίας ατμοσφαιρικών ρύπων. Οι ατμοσφαιρικοί ρύποι μπορεί να είναι διάφορες ουσίες ή και σωματίδια. Αυτά εισέρχονται στον οργανισμό μας και επιδρούν αρνητικά στη λειτουργία της αναπνοής. Αποτέλεσμα της αρνητικής αυτής δράσης μπορεί να είναι διάφορες ασθένειες, όπως το εμφύσημα και η βρογχίτιδα.</w:t>
                        </w:r>
                      </w:p>
                      <w:p w:rsidR="007E4CF1" w:rsidRDefault="007E4CF1" w:rsidP="007E4CF1">
                        <w:pPr>
                          <w:pStyle w:val="indent"/>
                          <w:spacing w:before="0" w:beforeAutospacing="0" w:after="0" w:afterAutospacing="0"/>
                          <w:ind w:left="-1002" w:firstLine="301"/>
                          <w:jc w:val="both"/>
                          <w:rPr>
                            <w:rFonts w:ascii="Tahoma" w:hAnsi="Tahoma" w:cs="Tahoma"/>
                            <w:color w:val="000000"/>
                            <w:sz w:val="21"/>
                            <w:szCs w:val="21"/>
                          </w:rPr>
                        </w:pPr>
                        <w:r>
                          <w:rPr>
                            <w:rFonts w:ascii="Tahoma" w:hAnsi="Tahoma" w:cs="Tahoma"/>
                            <w:color w:val="000000"/>
                            <w:sz w:val="21"/>
                            <w:szCs w:val="21"/>
                          </w:rPr>
                          <w:t>Η λειτουργία της αναπνοής επηρεάζεται και από τον τρόπο ζωής μας. Το κάπνισμα, για παράδειγμα, βλάπτει τα όργανα του αναπνευστικού συστήματος και επομένως επηρεάζει τη λειτουργία της αναπνοής. Ένα ποσοστό εμφάνισης </w:t>
                        </w:r>
                        <w:hyperlink r:id="rId30" w:tgtFrame="_blank" w:tooltip="ΚΑΡΚΙΝΟΣ ΠΝΕΥΜΟΝΑ" w:history="1">
                          <w:r>
                            <w:rPr>
                              <w:rStyle w:val="-"/>
                              <w:rFonts w:ascii="Tahoma" w:hAnsi="Tahoma" w:cs="Tahoma"/>
                              <w:color w:val="4685C3"/>
                              <w:sz w:val="21"/>
                              <w:szCs w:val="21"/>
                            </w:rPr>
                            <w:t>καρκίνου των πνευμόνων</w:t>
                          </w:r>
                        </w:hyperlink>
                        <w:r>
                          <w:rPr>
                            <w:rFonts w:ascii="Tahoma" w:hAnsi="Tahoma" w:cs="Tahoma"/>
                            <w:color w:val="000000"/>
                            <w:sz w:val="21"/>
                            <w:szCs w:val="21"/>
                          </w:rPr>
                          <w:t> αποδίδεται στις ουσίες που περιέχονται στον καπνό του τσιγάρου.</w:t>
                        </w:r>
                      </w:p>
                    </w:tc>
                  </w:tr>
                </w:tbl>
                <w:p w:rsidR="007E4CF1" w:rsidRDefault="007E4CF1" w:rsidP="007E4CF1">
                  <w:pPr>
                    <w:spacing w:after="240"/>
                    <w:jc w:val="both"/>
                    <w:rPr>
                      <w:rFonts w:ascii="Tahoma" w:hAnsi="Tahoma" w:cs="Tahoma"/>
                      <w:color w:val="000000"/>
                      <w:sz w:val="21"/>
                      <w:szCs w:val="21"/>
                    </w:rPr>
                  </w:pPr>
                  <w:r>
                    <w:rPr>
                      <w:rFonts w:ascii="Tahoma" w:hAnsi="Tahoma" w:cs="Tahoma"/>
                      <w:color w:val="000000"/>
                      <w:sz w:val="21"/>
                      <w:szCs w:val="21"/>
                    </w:rPr>
                    <w:br/>
                  </w:r>
                  <w:r>
                    <w:rPr>
                      <w:rFonts w:ascii="Tahoma" w:hAnsi="Tahoma" w:cs="Tahoma"/>
                      <w:color w:val="000000"/>
                      <w:sz w:val="21"/>
                      <w:szCs w:val="21"/>
                    </w:rPr>
                    <w:br/>
                  </w:r>
                  <w:r>
                    <w:rPr>
                      <w:rFonts w:ascii="Tahoma" w:hAnsi="Tahoma" w:cs="Tahoma"/>
                      <w:color w:val="000000"/>
                      <w:sz w:val="21"/>
                      <w:szCs w:val="21"/>
                    </w:rPr>
                    <w:br/>
                  </w:r>
                  <w:r>
                    <w:rPr>
                      <w:rFonts w:ascii="Tahoma" w:hAnsi="Tahoma" w:cs="Tahoma"/>
                      <w:color w:val="000000"/>
                      <w:sz w:val="21"/>
                      <w:szCs w:val="21"/>
                    </w:rPr>
                    <w:br/>
                  </w:r>
                  <w:r>
                    <w:rPr>
                      <w:rFonts w:ascii="Tahoma" w:hAnsi="Tahoma" w:cs="Tahoma"/>
                      <w:color w:val="000000"/>
                      <w:sz w:val="21"/>
                      <w:szCs w:val="21"/>
                    </w:rPr>
                    <w:br/>
                  </w:r>
                </w:p>
              </w:tc>
            </w:tr>
          </w:tbl>
          <w:p w:rsidR="005D5603" w:rsidRDefault="005D5603" w:rsidP="005D5603">
            <w:pPr>
              <w:spacing w:after="0" w:line="240" w:lineRule="auto"/>
              <w:jc w:val="both"/>
              <w:rPr>
                <w:rFonts w:ascii="Tahoma" w:hAnsi="Tahoma" w:cs="Tahoma"/>
                <w:b/>
                <w:bCs/>
                <w:color w:val="96226F"/>
                <w:sz w:val="21"/>
                <w:szCs w:val="21"/>
              </w:rPr>
            </w:pPr>
          </w:p>
        </w:tc>
      </w:tr>
    </w:tbl>
    <w:p w:rsidR="00FD35C5" w:rsidRDefault="00FD35C5"/>
    <w:tbl>
      <w:tblPr>
        <w:tblW w:w="11270" w:type="dxa"/>
        <w:tblCellSpacing w:w="0" w:type="dxa"/>
        <w:shd w:val="clear" w:color="auto" w:fill="FFFFFF"/>
        <w:tblCellMar>
          <w:left w:w="0" w:type="dxa"/>
          <w:right w:w="0" w:type="dxa"/>
        </w:tblCellMar>
        <w:tblLook w:val="04A0"/>
      </w:tblPr>
      <w:tblGrid>
        <w:gridCol w:w="11270"/>
      </w:tblGrid>
      <w:tr w:rsidR="005D5603" w:rsidTr="005D5603">
        <w:trPr>
          <w:tblCellSpacing w:w="0" w:type="dxa"/>
          <w:hidden/>
        </w:trPr>
        <w:tc>
          <w:tcPr>
            <w:tcW w:w="0" w:type="auto"/>
            <w:shd w:val="clear" w:color="auto" w:fill="FFFFFF"/>
            <w:tcMar>
              <w:top w:w="250" w:type="dxa"/>
              <w:left w:w="1002" w:type="dxa"/>
              <w:bottom w:w="125" w:type="dxa"/>
              <w:right w:w="501" w:type="dxa"/>
            </w:tcMar>
            <w:hideMark/>
          </w:tcPr>
          <w:p w:rsidR="00533B47" w:rsidRDefault="00533B47" w:rsidP="005D5603">
            <w:pPr>
              <w:rPr>
                <w:vanish/>
              </w:rPr>
            </w:pPr>
          </w:p>
          <w:p w:rsidR="005D5603" w:rsidRDefault="005D5603">
            <w:pPr>
              <w:pStyle w:val="sm"/>
              <w:spacing w:before="0" w:beforeAutospacing="0" w:after="0" w:afterAutospacing="0"/>
              <w:jc w:val="both"/>
              <w:rPr>
                <w:rFonts w:ascii="Tahoma" w:hAnsi="Tahoma" w:cs="Tahoma"/>
                <w:color w:val="000000"/>
                <w:sz w:val="19"/>
                <w:szCs w:val="19"/>
              </w:rPr>
            </w:pPr>
          </w:p>
        </w:tc>
      </w:tr>
    </w:tbl>
    <w:p w:rsidR="005D5603" w:rsidRDefault="005D5603" w:rsidP="005D5603">
      <w:pPr>
        <w:rPr>
          <w:vanish/>
        </w:rPr>
      </w:pPr>
    </w:p>
    <w:p w:rsidR="005D5603" w:rsidRDefault="005D5603" w:rsidP="005D5603">
      <w:pPr>
        <w:rPr>
          <w:vanish/>
        </w:rPr>
      </w:pPr>
    </w:p>
    <w:p w:rsidR="00984DA3" w:rsidRDefault="00984DA3"/>
    <w:sectPr w:rsidR="00984DA3" w:rsidSect="003723BD">
      <w:pgSz w:w="11906" w:h="16838"/>
      <w:pgMar w:top="284" w:right="424" w:bottom="0" w:left="42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AF5DE2"/>
    <w:multiLevelType w:val="multilevel"/>
    <w:tmpl w:val="E3724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D75CE5"/>
    <w:multiLevelType w:val="multilevel"/>
    <w:tmpl w:val="003A07C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6A64EC1"/>
    <w:multiLevelType w:val="multilevel"/>
    <w:tmpl w:val="EB84E53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8BF278A"/>
    <w:multiLevelType w:val="multilevel"/>
    <w:tmpl w:val="4928154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7F76316"/>
    <w:multiLevelType w:val="multilevel"/>
    <w:tmpl w:val="20C0A9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9E74C94"/>
    <w:multiLevelType w:val="multilevel"/>
    <w:tmpl w:val="0BD0AD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6D66DEE"/>
    <w:multiLevelType w:val="multilevel"/>
    <w:tmpl w:val="3AD678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2F32CD3"/>
    <w:multiLevelType w:val="multilevel"/>
    <w:tmpl w:val="B11851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9755941"/>
    <w:multiLevelType w:val="multilevel"/>
    <w:tmpl w:val="DB20E36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BA71972"/>
    <w:multiLevelType w:val="multilevel"/>
    <w:tmpl w:val="DD582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9"/>
  </w:num>
  <w:num w:numId="3">
    <w:abstractNumId w:val="6"/>
  </w:num>
  <w:num w:numId="4">
    <w:abstractNumId w:val="8"/>
  </w:num>
  <w:num w:numId="5">
    <w:abstractNumId w:val="4"/>
  </w:num>
  <w:num w:numId="6">
    <w:abstractNumId w:val="7"/>
  </w:num>
  <w:num w:numId="7">
    <w:abstractNumId w:val="1"/>
  </w:num>
  <w:num w:numId="8">
    <w:abstractNumId w:val="3"/>
  </w:num>
  <w:num w:numId="9">
    <w:abstractNumId w:val="5"/>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5B6086"/>
    <w:rsid w:val="000A2E23"/>
    <w:rsid w:val="00245AC0"/>
    <w:rsid w:val="0030439A"/>
    <w:rsid w:val="003723BD"/>
    <w:rsid w:val="0038115E"/>
    <w:rsid w:val="003B021D"/>
    <w:rsid w:val="003F26EB"/>
    <w:rsid w:val="00414106"/>
    <w:rsid w:val="00464FE2"/>
    <w:rsid w:val="00495ABB"/>
    <w:rsid w:val="004D2AB6"/>
    <w:rsid w:val="00517E5A"/>
    <w:rsid w:val="00533B47"/>
    <w:rsid w:val="005B6086"/>
    <w:rsid w:val="005D04CE"/>
    <w:rsid w:val="005D1769"/>
    <w:rsid w:val="005D5603"/>
    <w:rsid w:val="006C06D2"/>
    <w:rsid w:val="007E4CF1"/>
    <w:rsid w:val="00826F0C"/>
    <w:rsid w:val="00984DA3"/>
    <w:rsid w:val="00A16832"/>
    <w:rsid w:val="00AA233E"/>
    <w:rsid w:val="00AE1A74"/>
    <w:rsid w:val="00B30A6B"/>
    <w:rsid w:val="00B76081"/>
    <w:rsid w:val="00D45A9B"/>
    <w:rsid w:val="00D72A75"/>
    <w:rsid w:val="00E02EC1"/>
    <w:rsid w:val="00EB08C1"/>
    <w:rsid w:val="00F51CF2"/>
    <w:rsid w:val="00FD35C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4DA3"/>
  </w:style>
  <w:style w:type="paragraph" w:styleId="1">
    <w:name w:val="heading 1"/>
    <w:basedOn w:val="a"/>
    <w:link w:val="1Char"/>
    <w:uiPriority w:val="9"/>
    <w:qFormat/>
    <w:rsid w:val="00FD35C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paragraph" w:styleId="2">
    <w:name w:val="heading 2"/>
    <w:basedOn w:val="a"/>
    <w:link w:val="2Char"/>
    <w:uiPriority w:val="9"/>
    <w:qFormat/>
    <w:rsid w:val="00FD35C5"/>
    <w:pPr>
      <w:spacing w:before="100" w:beforeAutospacing="1" w:after="100" w:afterAutospacing="1" w:line="240" w:lineRule="auto"/>
      <w:outlineLvl w:val="1"/>
    </w:pPr>
    <w:rPr>
      <w:rFonts w:ascii="Times New Roman" w:eastAsia="Times New Roman" w:hAnsi="Times New Roman" w:cs="Times New Roman"/>
      <w:b/>
      <w:bCs/>
      <w:sz w:val="36"/>
      <w:szCs w:val="36"/>
      <w:lang w:eastAsia="el-GR"/>
    </w:rPr>
  </w:style>
  <w:style w:type="paragraph" w:styleId="3">
    <w:name w:val="heading 3"/>
    <w:basedOn w:val="a"/>
    <w:next w:val="a"/>
    <w:link w:val="3Char"/>
    <w:uiPriority w:val="9"/>
    <w:unhideWhenUsed/>
    <w:qFormat/>
    <w:rsid w:val="005D5603"/>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link w:val="4Char"/>
    <w:uiPriority w:val="9"/>
    <w:qFormat/>
    <w:rsid w:val="00FD35C5"/>
    <w:pPr>
      <w:spacing w:before="100" w:beforeAutospacing="1" w:after="100" w:afterAutospacing="1" w:line="240" w:lineRule="auto"/>
      <w:outlineLvl w:val="3"/>
    </w:pPr>
    <w:rPr>
      <w:rFonts w:ascii="Times New Roman" w:eastAsia="Times New Roman" w:hAnsi="Times New Roman" w:cs="Times New Roman"/>
      <w:b/>
      <w:bCs/>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5B6086"/>
    <w:rPr>
      <w:color w:val="0000FF" w:themeColor="hyperlink"/>
      <w:u w:val="single"/>
    </w:rPr>
  </w:style>
  <w:style w:type="character" w:styleId="-0">
    <w:name w:val="FollowedHyperlink"/>
    <w:basedOn w:val="a0"/>
    <w:uiPriority w:val="99"/>
    <w:semiHidden/>
    <w:unhideWhenUsed/>
    <w:rsid w:val="005B6086"/>
    <w:rPr>
      <w:color w:val="800080" w:themeColor="followedHyperlink"/>
      <w:u w:val="single"/>
    </w:rPr>
  </w:style>
  <w:style w:type="character" w:customStyle="1" w:styleId="1Char">
    <w:name w:val="Επικεφαλίδα 1 Char"/>
    <w:basedOn w:val="a0"/>
    <w:link w:val="1"/>
    <w:uiPriority w:val="9"/>
    <w:rsid w:val="00FD35C5"/>
    <w:rPr>
      <w:rFonts w:ascii="Times New Roman" w:eastAsia="Times New Roman" w:hAnsi="Times New Roman" w:cs="Times New Roman"/>
      <w:b/>
      <w:bCs/>
      <w:kern w:val="36"/>
      <w:sz w:val="48"/>
      <w:szCs w:val="48"/>
      <w:lang w:eastAsia="el-GR"/>
    </w:rPr>
  </w:style>
  <w:style w:type="character" w:customStyle="1" w:styleId="2Char">
    <w:name w:val="Επικεφαλίδα 2 Char"/>
    <w:basedOn w:val="a0"/>
    <w:link w:val="2"/>
    <w:uiPriority w:val="9"/>
    <w:rsid w:val="00FD35C5"/>
    <w:rPr>
      <w:rFonts w:ascii="Times New Roman" w:eastAsia="Times New Roman" w:hAnsi="Times New Roman" w:cs="Times New Roman"/>
      <w:b/>
      <w:bCs/>
      <w:sz w:val="36"/>
      <w:szCs w:val="36"/>
      <w:lang w:eastAsia="el-GR"/>
    </w:rPr>
  </w:style>
  <w:style w:type="character" w:customStyle="1" w:styleId="4Char">
    <w:name w:val="Επικεφαλίδα 4 Char"/>
    <w:basedOn w:val="a0"/>
    <w:link w:val="4"/>
    <w:uiPriority w:val="9"/>
    <w:rsid w:val="00FD35C5"/>
    <w:rPr>
      <w:rFonts w:ascii="Times New Roman" w:eastAsia="Times New Roman" w:hAnsi="Times New Roman" w:cs="Times New Roman"/>
      <w:b/>
      <w:bCs/>
      <w:sz w:val="24"/>
      <w:szCs w:val="24"/>
      <w:lang w:eastAsia="el-GR"/>
    </w:rPr>
  </w:style>
  <w:style w:type="paragraph" w:customStyle="1" w:styleId="10">
    <w:name w:val="Λεζάντα1"/>
    <w:basedOn w:val="a"/>
    <w:rsid w:val="00FD35C5"/>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main">
    <w:name w:val="main"/>
    <w:basedOn w:val="a"/>
    <w:rsid w:val="00FD35C5"/>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FD35C5"/>
    <w:rPr>
      <w:b/>
      <w:bCs/>
    </w:rPr>
  </w:style>
  <w:style w:type="paragraph" w:customStyle="1" w:styleId="indent">
    <w:name w:val="indent"/>
    <w:basedOn w:val="a"/>
    <w:rsid w:val="00FD35C5"/>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q2">
    <w:name w:val="q2"/>
    <w:basedOn w:val="a"/>
    <w:rsid w:val="00FD35C5"/>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h11">
    <w:name w:val="h11"/>
    <w:basedOn w:val="a0"/>
    <w:rsid w:val="00FD35C5"/>
  </w:style>
  <w:style w:type="paragraph" w:customStyle="1" w:styleId="cart3-t">
    <w:name w:val="cart3-t"/>
    <w:basedOn w:val="a"/>
    <w:rsid w:val="00FD35C5"/>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Web">
    <w:name w:val="Normal (Web)"/>
    <w:basedOn w:val="a"/>
    <w:uiPriority w:val="99"/>
    <w:unhideWhenUsed/>
    <w:rsid w:val="00FD35C5"/>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4">
    <w:name w:val="Balloon Text"/>
    <w:basedOn w:val="a"/>
    <w:link w:val="Char"/>
    <w:uiPriority w:val="99"/>
    <w:semiHidden/>
    <w:unhideWhenUsed/>
    <w:rsid w:val="00FD35C5"/>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FD35C5"/>
    <w:rPr>
      <w:rFonts w:ascii="Tahoma" w:hAnsi="Tahoma" w:cs="Tahoma"/>
      <w:sz w:val="16"/>
      <w:szCs w:val="16"/>
    </w:rPr>
  </w:style>
  <w:style w:type="paragraph" w:styleId="a5">
    <w:name w:val="No Spacing"/>
    <w:uiPriority w:val="1"/>
    <w:qFormat/>
    <w:rsid w:val="00245AC0"/>
    <w:pPr>
      <w:spacing w:after="0" w:line="240" w:lineRule="auto"/>
    </w:pPr>
  </w:style>
  <w:style w:type="paragraph" w:customStyle="1" w:styleId="20">
    <w:name w:val="Λεζάντα2"/>
    <w:basedOn w:val="a"/>
    <w:rsid w:val="006C06D2"/>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30">
    <w:name w:val="Λεζάντα3"/>
    <w:basedOn w:val="a"/>
    <w:rsid w:val="005D5603"/>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3Char">
    <w:name w:val="Επικεφαλίδα 3 Char"/>
    <w:basedOn w:val="a0"/>
    <w:link w:val="3"/>
    <w:uiPriority w:val="9"/>
    <w:rsid w:val="005D5603"/>
    <w:rPr>
      <w:rFonts w:asciiTheme="majorHAnsi" w:eastAsiaTheme="majorEastAsia" w:hAnsiTheme="majorHAnsi" w:cstheme="majorBidi"/>
      <w:b/>
      <w:bCs/>
      <w:color w:val="4F81BD" w:themeColor="accent1"/>
    </w:rPr>
  </w:style>
  <w:style w:type="paragraph" w:customStyle="1" w:styleId="sm">
    <w:name w:val="sm"/>
    <w:basedOn w:val="a"/>
    <w:rsid w:val="005D5603"/>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6">
    <w:name w:val="Emphasis"/>
    <w:basedOn w:val="a0"/>
    <w:uiPriority w:val="20"/>
    <w:qFormat/>
    <w:rsid w:val="005D5603"/>
    <w:rPr>
      <w:i/>
      <w:iCs/>
    </w:rPr>
  </w:style>
</w:styles>
</file>

<file path=word/webSettings.xml><?xml version="1.0" encoding="utf-8"?>
<w:webSettings xmlns:r="http://schemas.openxmlformats.org/officeDocument/2006/relationships" xmlns:w="http://schemas.openxmlformats.org/wordprocessingml/2006/main">
  <w:divs>
    <w:div w:id="264507975">
      <w:bodyDiv w:val="1"/>
      <w:marLeft w:val="0"/>
      <w:marRight w:val="0"/>
      <w:marTop w:val="0"/>
      <w:marBottom w:val="0"/>
      <w:divBdr>
        <w:top w:val="none" w:sz="0" w:space="0" w:color="auto"/>
        <w:left w:val="none" w:sz="0" w:space="0" w:color="auto"/>
        <w:bottom w:val="none" w:sz="0" w:space="0" w:color="auto"/>
        <w:right w:val="none" w:sz="0" w:space="0" w:color="auto"/>
      </w:divBdr>
      <w:divsChild>
        <w:div w:id="364060637">
          <w:marLeft w:val="250"/>
          <w:marRight w:val="0"/>
          <w:marTop w:val="13"/>
          <w:marBottom w:val="188"/>
          <w:divBdr>
            <w:top w:val="none" w:sz="0" w:space="0" w:color="auto"/>
            <w:left w:val="none" w:sz="0" w:space="0" w:color="auto"/>
            <w:bottom w:val="none" w:sz="0" w:space="0" w:color="auto"/>
            <w:right w:val="none" w:sz="0" w:space="0" w:color="auto"/>
          </w:divBdr>
        </w:div>
        <w:div w:id="95953886">
          <w:marLeft w:val="0"/>
          <w:marRight w:val="0"/>
          <w:marTop w:val="100"/>
          <w:marBottom w:val="0"/>
          <w:divBdr>
            <w:top w:val="none" w:sz="0" w:space="0" w:color="auto"/>
            <w:left w:val="none" w:sz="0" w:space="0" w:color="auto"/>
            <w:bottom w:val="none" w:sz="0" w:space="0" w:color="auto"/>
            <w:right w:val="none" w:sz="0" w:space="0" w:color="auto"/>
          </w:divBdr>
        </w:div>
        <w:div w:id="128984901">
          <w:marLeft w:val="0"/>
          <w:marRight w:val="0"/>
          <w:marTop w:val="100"/>
          <w:marBottom w:val="0"/>
          <w:divBdr>
            <w:top w:val="none" w:sz="0" w:space="0" w:color="auto"/>
            <w:left w:val="none" w:sz="0" w:space="0" w:color="auto"/>
            <w:bottom w:val="none" w:sz="0" w:space="0" w:color="auto"/>
            <w:right w:val="none" w:sz="0" w:space="0" w:color="auto"/>
          </w:divBdr>
        </w:div>
        <w:div w:id="80219046">
          <w:marLeft w:val="0"/>
          <w:marRight w:val="0"/>
          <w:marTop w:val="100"/>
          <w:marBottom w:val="0"/>
          <w:divBdr>
            <w:top w:val="none" w:sz="0" w:space="0" w:color="auto"/>
            <w:left w:val="none" w:sz="0" w:space="0" w:color="auto"/>
            <w:bottom w:val="none" w:sz="0" w:space="0" w:color="auto"/>
            <w:right w:val="none" w:sz="0" w:space="0" w:color="auto"/>
          </w:divBdr>
        </w:div>
        <w:div w:id="1657807980">
          <w:marLeft w:val="250"/>
          <w:marRight w:val="0"/>
          <w:marTop w:val="13"/>
          <w:marBottom w:val="188"/>
          <w:divBdr>
            <w:top w:val="none" w:sz="0" w:space="0" w:color="auto"/>
            <w:left w:val="none" w:sz="0" w:space="0" w:color="auto"/>
            <w:bottom w:val="none" w:sz="0" w:space="0" w:color="auto"/>
            <w:right w:val="none" w:sz="0" w:space="0" w:color="auto"/>
          </w:divBdr>
        </w:div>
      </w:divsChild>
    </w:div>
    <w:div w:id="377820011">
      <w:bodyDiv w:val="1"/>
      <w:marLeft w:val="0"/>
      <w:marRight w:val="0"/>
      <w:marTop w:val="0"/>
      <w:marBottom w:val="0"/>
      <w:divBdr>
        <w:top w:val="none" w:sz="0" w:space="0" w:color="auto"/>
        <w:left w:val="none" w:sz="0" w:space="0" w:color="auto"/>
        <w:bottom w:val="none" w:sz="0" w:space="0" w:color="auto"/>
        <w:right w:val="none" w:sz="0" w:space="0" w:color="auto"/>
      </w:divBdr>
      <w:divsChild>
        <w:div w:id="1140423344">
          <w:marLeft w:val="250"/>
          <w:marRight w:val="0"/>
          <w:marTop w:val="13"/>
          <w:marBottom w:val="188"/>
          <w:divBdr>
            <w:top w:val="none" w:sz="0" w:space="0" w:color="auto"/>
            <w:left w:val="none" w:sz="0" w:space="0" w:color="auto"/>
            <w:bottom w:val="none" w:sz="0" w:space="0" w:color="auto"/>
            <w:right w:val="none" w:sz="0" w:space="0" w:color="auto"/>
          </w:divBdr>
        </w:div>
        <w:div w:id="1707026731">
          <w:marLeft w:val="250"/>
          <w:marRight w:val="0"/>
          <w:marTop w:val="13"/>
          <w:marBottom w:val="188"/>
          <w:divBdr>
            <w:top w:val="none" w:sz="0" w:space="0" w:color="auto"/>
            <w:left w:val="none" w:sz="0" w:space="0" w:color="auto"/>
            <w:bottom w:val="none" w:sz="0" w:space="0" w:color="auto"/>
            <w:right w:val="none" w:sz="0" w:space="0" w:color="auto"/>
          </w:divBdr>
        </w:div>
        <w:div w:id="1892576494">
          <w:marLeft w:val="250"/>
          <w:marRight w:val="0"/>
          <w:marTop w:val="13"/>
          <w:marBottom w:val="188"/>
          <w:divBdr>
            <w:top w:val="none" w:sz="0" w:space="0" w:color="auto"/>
            <w:left w:val="none" w:sz="0" w:space="0" w:color="auto"/>
            <w:bottom w:val="none" w:sz="0" w:space="0" w:color="auto"/>
            <w:right w:val="none" w:sz="0" w:space="0" w:color="auto"/>
          </w:divBdr>
        </w:div>
        <w:div w:id="277952039">
          <w:marLeft w:val="0"/>
          <w:marRight w:val="250"/>
          <w:marTop w:val="0"/>
          <w:marBottom w:val="125"/>
          <w:divBdr>
            <w:top w:val="none" w:sz="0" w:space="0" w:color="auto"/>
            <w:left w:val="none" w:sz="0" w:space="0" w:color="auto"/>
            <w:bottom w:val="none" w:sz="0" w:space="0" w:color="auto"/>
            <w:right w:val="none" w:sz="0" w:space="0" w:color="auto"/>
          </w:divBdr>
        </w:div>
      </w:divsChild>
    </w:div>
    <w:div w:id="801995750">
      <w:bodyDiv w:val="1"/>
      <w:marLeft w:val="0"/>
      <w:marRight w:val="0"/>
      <w:marTop w:val="0"/>
      <w:marBottom w:val="0"/>
      <w:divBdr>
        <w:top w:val="none" w:sz="0" w:space="0" w:color="auto"/>
        <w:left w:val="none" w:sz="0" w:space="0" w:color="auto"/>
        <w:bottom w:val="none" w:sz="0" w:space="0" w:color="auto"/>
        <w:right w:val="none" w:sz="0" w:space="0" w:color="auto"/>
      </w:divBdr>
      <w:divsChild>
        <w:div w:id="1533762373">
          <w:marLeft w:val="250"/>
          <w:marRight w:val="0"/>
          <w:marTop w:val="13"/>
          <w:marBottom w:val="188"/>
          <w:divBdr>
            <w:top w:val="none" w:sz="0" w:space="0" w:color="auto"/>
            <w:left w:val="none" w:sz="0" w:space="0" w:color="auto"/>
            <w:bottom w:val="none" w:sz="0" w:space="0" w:color="auto"/>
            <w:right w:val="none" w:sz="0" w:space="0" w:color="auto"/>
          </w:divBdr>
        </w:div>
        <w:div w:id="187917023">
          <w:marLeft w:val="0"/>
          <w:marRight w:val="0"/>
          <w:marTop w:val="0"/>
          <w:marBottom w:val="0"/>
          <w:divBdr>
            <w:top w:val="none" w:sz="0" w:space="0" w:color="auto"/>
            <w:left w:val="none" w:sz="0" w:space="0" w:color="auto"/>
            <w:bottom w:val="none" w:sz="0" w:space="0" w:color="auto"/>
            <w:right w:val="none" w:sz="0" w:space="0" w:color="auto"/>
          </w:divBdr>
          <w:divsChild>
            <w:div w:id="447940515">
              <w:marLeft w:val="0"/>
              <w:marRight w:val="0"/>
              <w:marTop w:val="250"/>
              <w:marBottom w:val="0"/>
              <w:divBdr>
                <w:top w:val="single" w:sz="4" w:space="6" w:color="7B4079"/>
                <w:left w:val="single" w:sz="4" w:space="9" w:color="7B4079"/>
                <w:bottom w:val="single" w:sz="4" w:space="9" w:color="7B4079"/>
                <w:right w:val="single" w:sz="4" w:space="9" w:color="7B4079"/>
              </w:divBdr>
            </w:div>
          </w:divsChild>
        </w:div>
      </w:divsChild>
    </w:div>
    <w:div w:id="859201803">
      <w:bodyDiv w:val="1"/>
      <w:marLeft w:val="0"/>
      <w:marRight w:val="0"/>
      <w:marTop w:val="0"/>
      <w:marBottom w:val="0"/>
      <w:divBdr>
        <w:top w:val="none" w:sz="0" w:space="0" w:color="auto"/>
        <w:left w:val="none" w:sz="0" w:space="0" w:color="auto"/>
        <w:bottom w:val="none" w:sz="0" w:space="0" w:color="auto"/>
        <w:right w:val="none" w:sz="0" w:space="0" w:color="auto"/>
      </w:divBdr>
      <w:divsChild>
        <w:div w:id="630477206">
          <w:marLeft w:val="250"/>
          <w:marRight w:val="0"/>
          <w:marTop w:val="13"/>
          <w:marBottom w:val="188"/>
          <w:divBdr>
            <w:top w:val="none" w:sz="0" w:space="0" w:color="auto"/>
            <w:left w:val="none" w:sz="0" w:space="0" w:color="auto"/>
            <w:bottom w:val="none" w:sz="0" w:space="0" w:color="auto"/>
            <w:right w:val="none" w:sz="0" w:space="0" w:color="auto"/>
          </w:divBdr>
        </w:div>
        <w:div w:id="157816654">
          <w:marLeft w:val="250"/>
          <w:marRight w:val="0"/>
          <w:marTop w:val="13"/>
          <w:marBottom w:val="188"/>
          <w:divBdr>
            <w:top w:val="none" w:sz="0" w:space="0" w:color="auto"/>
            <w:left w:val="none" w:sz="0" w:space="0" w:color="auto"/>
            <w:bottom w:val="none" w:sz="0" w:space="0" w:color="auto"/>
            <w:right w:val="none" w:sz="0" w:space="0" w:color="auto"/>
          </w:divBdr>
        </w:div>
        <w:div w:id="816917976">
          <w:marLeft w:val="250"/>
          <w:marRight w:val="0"/>
          <w:marTop w:val="13"/>
          <w:marBottom w:val="188"/>
          <w:divBdr>
            <w:top w:val="none" w:sz="0" w:space="0" w:color="auto"/>
            <w:left w:val="none" w:sz="0" w:space="0" w:color="auto"/>
            <w:bottom w:val="none" w:sz="0" w:space="0" w:color="auto"/>
            <w:right w:val="none" w:sz="0" w:space="0" w:color="auto"/>
          </w:divBdr>
        </w:div>
        <w:div w:id="1774662708">
          <w:marLeft w:val="0"/>
          <w:marRight w:val="0"/>
          <w:marTop w:val="0"/>
          <w:marBottom w:val="0"/>
          <w:divBdr>
            <w:top w:val="none" w:sz="0" w:space="0" w:color="auto"/>
            <w:left w:val="none" w:sz="0" w:space="0" w:color="auto"/>
            <w:bottom w:val="none" w:sz="0" w:space="0" w:color="auto"/>
            <w:right w:val="none" w:sz="0" w:space="0" w:color="auto"/>
          </w:divBdr>
          <w:divsChild>
            <w:div w:id="1146749941">
              <w:marLeft w:val="0"/>
              <w:marRight w:val="0"/>
              <w:marTop w:val="0"/>
              <w:marBottom w:val="0"/>
              <w:divBdr>
                <w:top w:val="none" w:sz="0" w:space="0" w:color="auto"/>
                <w:left w:val="none" w:sz="0" w:space="0" w:color="auto"/>
                <w:bottom w:val="none" w:sz="0" w:space="0" w:color="auto"/>
                <w:right w:val="none" w:sz="0" w:space="0" w:color="auto"/>
              </w:divBdr>
            </w:div>
          </w:divsChild>
        </w:div>
        <w:div w:id="1420908606">
          <w:marLeft w:val="0"/>
          <w:marRight w:val="0"/>
          <w:marTop w:val="100"/>
          <w:marBottom w:val="0"/>
          <w:divBdr>
            <w:top w:val="none" w:sz="0" w:space="0" w:color="auto"/>
            <w:left w:val="none" w:sz="0" w:space="0" w:color="auto"/>
            <w:bottom w:val="none" w:sz="0" w:space="0" w:color="auto"/>
            <w:right w:val="none" w:sz="0" w:space="0" w:color="auto"/>
          </w:divBdr>
        </w:div>
        <w:div w:id="1977948278">
          <w:marLeft w:val="0"/>
          <w:marRight w:val="0"/>
          <w:marTop w:val="100"/>
          <w:marBottom w:val="0"/>
          <w:divBdr>
            <w:top w:val="none" w:sz="0" w:space="0" w:color="auto"/>
            <w:left w:val="none" w:sz="0" w:space="0" w:color="auto"/>
            <w:bottom w:val="none" w:sz="0" w:space="0" w:color="auto"/>
            <w:right w:val="none" w:sz="0" w:space="0" w:color="auto"/>
          </w:divBdr>
        </w:div>
        <w:div w:id="1936090075">
          <w:marLeft w:val="0"/>
          <w:marRight w:val="0"/>
          <w:marTop w:val="100"/>
          <w:marBottom w:val="0"/>
          <w:divBdr>
            <w:top w:val="none" w:sz="0" w:space="0" w:color="auto"/>
            <w:left w:val="none" w:sz="0" w:space="0" w:color="auto"/>
            <w:bottom w:val="none" w:sz="0" w:space="0" w:color="auto"/>
            <w:right w:val="none" w:sz="0" w:space="0" w:color="auto"/>
          </w:divBdr>
        </w:div>
        <w:div w:id="204222702">
          <w:marLeft w:val="250"/>
          <w:marRight w:val="0"/>
          <w:marTop w:val="13"/>
          <w:marBottom w:val="188"/>
          <w:divBdr>
            <w:top w:val="none" w:sz="0" w:space="0" w:color="auto"/>
            <w:left w:val="none" w:sz="0" w:space="0" w:color="auto"/>
            <w:bottom w:val="none" w:sz="0" w:space="0" w:color="auto"/>
            <w:right w:val="none" w:sz="0" w:space="0" w:color="auto"/>
          </w:divBdr>
        </w:div>
        <w:div w:id="1370764103">
          <w:marLeft w:val="0"/>
          <w:marRight w:val="0"/>
          <w:marTop w:val="0"/>
          <w:marBottom w:val="0"/>
          <w:divBdr>
            <w:top w:val="none" w:sz="0" w:space="0" w:color="auto"/>
            <w:left w:val="none" w:sz="0" w:space="0" w:color="auto"/>
            <w:bottom w:val="none" w:sz="0" w:space="0" w:color="auto"/>
            <w:right w:val="none" w:sz="0" w:space="0" w:color="auto"/>
          </w:divBdr>
          <w:divsChild>
            <w:div w:id="728380568">
              <w:marLeft w:val="0"/>
              <w:marRight w:val="0"/>
              <w:marTop w:val="250"/>
              <w:marBottom w:val="0"/>
              <w:divBdr>
                <w:top w:val="single" w:sz="4" w:space="6" w:color="7B4079"/>
                <w:left w:val="single" w:sz="4" w:space="9" w:color="7B4079"/>
                <w:bottom w:val="single" w:sz="4" w:space="9" w:color="7B4079"/>
                <w:right w:val="single" w:sz="4" w:space="9" w:color="7B4079"/>
              </w:divBdr>
              <w:divsChild>
                <w:div w:id="659890486">
                  <w:marLeft w:val="250"/>
                  <w:marRight w:val="0"/>
                  <w:marTop w:val="13"/>
                  <w:marBottom w:val="188"/>
                  <w:divBdr>
                    <w:top w:val="none" w:sz="0" w:space="0" w:color="auto"/>
                    <w:left w:val="none" w:sz="0" w:space="0" w:color="auto"/>
                    <w:bottom w:val="none" w:sz="0" w:space="0" w:color="auto"/>
                    <w:right w:val="none" w:sz="0" w:space="0" w:color="auto"/>
                  </w:divBdr>
                </w:div>
                <w:div w:id="953173592">
                  <w:marLeft w:val="250"/>
                  <w:marRight w:val="0"/>
                  <w:marTop w:val="13"/>
                  <w:marBottom w:val="188"/>
                  <w:divBdr>
                    <w:top w:val="none" w:sz="0" w:space="0" w:color="auto"/>
                    <w:left w:val="none" w:sz="0" w:space="0" w:color="auto"/>
                    <w:bottom w:val="none" w:sz="0" w:space="0" w:color="auto"/>
                    <w:right w:val="none" w:sz="0" w:space="0" w:color="auto"/>
                  </w:divBdr>
                </w:div>
              </w:divsChild>
            </w:div>
          </w:divsChild>
        </w:div>
        <w:div w:id="1337417175">
          <w:marLeft w:val="0"/>
          <w:marRight w:val="0"/>
          <w:marTop w:val="100"/>
          <w:marBottom w:val="0"/>
          <w:divBdr>
            <w:top w:val="none" w:sz="0" w:space="0" w:color="auto"/>
            <w:left w:val="none" w:sz="0" w:space="0" w:color="auto"/>
            <w:bottom w:val="none" w:sz="0" w:space="0" w:color="auto"/>
            <w:right w:val="none" w:sz="0" w:space="0" w:color="auto"/>
          </w:divBdr>
        </w:div>
        <w:div w:id="510416443">
          <w:marLeft w:val="0"/>
          <w:marRight w:val="0"/>
          <w:marTop w:val="100"/>
          <w:marBottom w:val="0"/>
          <w:divBdr>
            <w:top w:val="none" w:sz="0" w:space="0" w:color="auto"/>
            <w:left w:val="none" w:sz="0" w:space="0" w:color="auto"/>
            <w:bottom w:val="none" w:sz="0" w:space="0" w:color="auto"/>
            <w:right w:val="none" w:sz="0" w:space="0" w:color="auto"/>
          </w:divBdr>
        </w:div>
        <w:div w:id="944338068">
          <w:marLeft w:val="0"/>
          <w:marRight w:val="0"/>
          <w:marTop w:val="100"/>
          <w:marBottom w:val="0"/>
          <w:divBdr>
            <w:top w:val="none" w:sz="0" w:space="0" w:color="auto"/>
            <w:left w:val="none" w:sz="0" w:space="0" w:color="auto"/>
            <w:bottom w:val="none" w:sz="0" w:space="0" w:color="auto"/>
            <w:right w:val="none" w:sz="0" w:space="0" w:color="auto"/>
          </w:divBdr>
        </w:div>
        <w:div w:id="691029084">
          <w:marLeft w:val="250"/>
          <w:marRight w:val="0"/>
          <w:marTop w:val="13"/>
          <w:marBottom w:val="188"/>
          <w:divBdr>
            <w:top w:val="none" w:sz="0" w:space="0" w:color="auto"/>
            <w:left w:val="none" w:sz="0" w:space="0" w:color="auto"/>
            <w:bottom w:val="none" w:sz="0" w:space="0" w:color="auto"/>
            <w:right w:val="none" w:sz="0" w:space="0" w:color="auto"/>
          </w:divBdr>
        </w:div>
      </w:divsChild>
    </w:div>
    <w:div w:id="1168447288">
      <w:bodyDiv w:val="1"/>
      <w:marLeft w:val="0"/>
      <w:marRight w:val="0"/>
      <w:marTop w:val="0"/>
      <w:marBottom w:val="0"/>
      <w:divBdr>
        <w:top w:val="none" w:sz="0" w:space="0" w:color="auto"/>
        <w:left w:val="none" w:sz="0" w:space="0" w:color="auto"/>
        <w:bottom w:val="none" w:sz="0" w:space="0" w:color="auto"/>
        <w:right w:val="none" w:sz="0" w:space="0" w:color="auto"/>
      </w:divBdr>
      <w:divsChild>
        <w:div w:id="620263748">
          <w:marLeft w:val="250"/>
          <w:marRight w:val="0"/>
          <w:marTop w:val="13"/>
          <w:marBottom w:val="188"/>
          <w:divBdr>
            <w:top w:val="none" w:sz="0" w:space="0" w:color="auto"/>
            <w:left w:val="none" w:sz="0" w:space="0" w:color="auto"/>
            <w:bottom w:val="none" w:sz="0" w:space="0" w:color="auto"/>
            <w:right w:val="none" w:sz="0" w:space="0" w:color="auto"/>
          </w:divBdr>
        </w:div>
      </w:divsChild>
    </w:div>
    <w:div w:id="2011908090">
      <w:bodyDiv w:val="1"/>
      <w:marLeft w:val="0"/>
      <w:marRight w:val="0"/>
      <w:marTop w:val="0"/>
      <w:marBottom w:val="0"/>
      <w:divBdr>
        <w:top w:val="none" w:sz="0" w:space="0" w:color="auto"/>
        <w:left w:val="none" w:sz="0" w:space="0" w:color="auto"/>
        <w:bottom w:val="none" w:sz="0" w:space="0" w:color="auto"/>
        <w:right w:val="none" w:sz="0" w:space="0" w:color="auto"/>
      </w:divBdr>
      <w:divsChild>
        <w:div w:id="793448055">
          <w:marLeft w:val="0"/>
          <w:marRight w:val="250"/>
          <w:marTop w:val="0"/>
          <w:marBottom w:val="125"/>
          <w:divBdr>
            <w:top w:val="none" w:sz="0" w:space="0" w:color="auto"/>
            <w:left w:val="none" w:sz="0" w:space="0" w:color="auto"/>
            <w:bottom w:val="none" w:sz="0" w:space="0" w:color="auto"/>
            <w:right w:val="none" w:sz="0" w:space="0" w:color="auto"/>
          </w:divBdr>
        </w:div>
        <w:div w:id="71780506">
          <w:marLeft w:val="250"/>
          <w:marRight w:val="0"/>
          <w:marTop w:val="13"/>
          <w:marBottom w:val="188"/>
          <w:divBdr>
            <w:top w:val="none" w:sz="0" w:space="0" w:color="auto"/>
            <w:left w:val="none" w:sz="0" w:space="0" w:color="auto"/>
            <w:bottom w:val="none" w:sz="0" w:space="0" w:color="auto"/>
            <w:right w:val="none" w:sz="0" w:space="0" w:color="auto"/>
          </w:divBdr>
        </w:div>
        <w:div w:id="1262954468">
          <w:marLeft w:val="250"/>
          <w:marRight w:val="0"/>
          <w:marTop w:val="13"/>
          <w:marBottom w:val="188"/>
          <w:divBdr>
            <w:top w:val="none" w:sz="0" w:space="0" w:color="auto"/>
            <w:left w:val="none" w:sz="0" w:space="0" w:color="auto"/>
            <w:bottom w:val="none" w:sz="0" w:space="0" w:color="auto"/>
            <w:right w:val="none" w:sz="0" w:space="0" w:color="auto"/>
          </w:divBdr>
        </w:div>
        <w:div w:id="1946573136">
          <w:marLeft w:val="250"/>
          <w:marRight w:val="0"/>
          <w:marTop w:val="13"/>
          <w:marBottom w:val="188"/>
          <w:divBdr>
            <w:top w:val="none" w:sz="0" w:space="0" w:color="auto"/>
            <w:left w:val="none" w:sz="0" w:space="0" w:color="auto"/>
            <w:bottom w:val="none" w:sz="0" w:space="0" w:color="auto"/>
            <w:right w:val="none" w:sz="0" w:space="0" w:color="auto"/>
          </w:divBdr>
        </w:div>
        <w:div w:id="1810243709">
          <w:marLeft w:val="0"/>
          <w:marRight w:val="250"/>
          <w:marTop w:val="0"/>
          <w:marBottom w:val="12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hyperlink" Target="http://photodentro.edu.gr/v/item/ds/8521/10459" TargetMode="External"/><Relationship Id="rId26" Type="http://schemas.openxmlformats.org/officeDocument/2006/relationships/hyperlink" Target="http://el.wikipedia.org/wiki/%CE%91%CE%AF%CE%BC%CE%B1" TargetMode="External"/><Relationship Id="rId3" Type="http://schemas.openxmlformats.org/officeDocument/2006/relationships/settings" Target="settings.xml"/><Relationship Id="rId21" Type="http://schemas.openxmlformats.org/officeDocument/2006/relationships/image" Target="media/image12.jpeg"/><Relationship Id="rId7" Type="http://schemas.openxmlformats.org/officeDocument/2006/relationships/hyperlink" Target="http://el.wikipedia.org/wiki/%CE%94%CE%B9%CE%BF%CE%BE%CE%B5%CE%AF%CE%B4%CE%B9%CE%BF_%CF%84%CE%BF%CF%85_%CE%AC%CE%BD%CE%B8%CF%81%CE%B1%CE%BA%CE%B1" TargetMode="External"/><Relationship Id="rId12" Type="http://schemas.openxmlformats.org/officeDocument/2006/relationships/image" Target="media/image6.jpeg"/><Relationship Id="rId17" Type="http://schemas.openxmlformats.org/officeDocument/2006/relationships/image" Target="media/image9.png"/><Relationship Id="rId25" Type="http://schemas.openxmlformats.org/officeDocument/2006/relationships/image" Target="media/image16.jpeg"/><Relationship Id="rId2" Type="http://schemas.openxmlformats.org/officeDocument/2006/relationships/styles" Target="styles.xml"/><Relationship Id="rId16" Type="http://schemas.openxmlformats.org/officeDocument/2006/relationships/hyperlink" Target="http://photodentro.edu.gr/v/item/ds/8521/6688" TargetMode="External"/><Relationship Id="rId20" Type="http://schemas.openxmlformats.org/officeDocument/2006/relationships/image" Target="media/image11.jpeg"/><Relationship Id="rId29" Type="http://schemas.openxmlformats.org/officeDocument/2006/relationships/image" Target="media/image18.jpeg"/><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5.jpeg"/><Relationship Id="rId24" Type="http://schemas.openxmlformats.org/officeDocument/2006/relationships/image" Target="media/image15.jpeg"/><Relationship Id="rId32" Type="http://schemas.openxmlformats.org/officeDocument/2006/relationships/theme" Target="theme/theme1.xml"/><Relationship Id="rId5" Type="http://schemas.openxmlformats.org/officeDocument/2006/relationships/hyperlink" Target="https://vyridis.weebly.com/41-sigmatauomicronupsilonsigmaf-muomicronnuomicronkappa973tautaualpharhoomicronupsilonsigmaf-omicronrhogammaalphanuiotasigmamuomicron973sigmaf.html" TargetMode="External"/><Relationship Id="rId15" Type="http://schemas.openxmlformats.org/officeDocument/2006/relationships/hyperlink" Target="http://el.wikipedia.org/wiki/%CE%A3%CF%84%CF%8C%CE%BC%CE%B1%CF%84%CE%B1_(%CF%86%CF%85%CF%84%CE%AC)" TargetMode="External"/><Relationship Id="rId23" Type="http://schemas.openxmlformats.org/officeDocument/2006/relationships/image" Target="media/image14.jpeg"/><Relationship Id="rId28" Type="http://schemas.openxmlformats.org/officeDocument/2006/relationships/image" Target="media/image17.jpeg"/><Relationship Id="rId10" Type="http://schemas.openxmlformats.org/officeDocument/2006/relationships/image" Target="media/image4.png"/><Relationship Id="rId19" Type="http://schemas.openxmlformats.org/officeDocument/2006/relationships/image" Target="media/image10.png"/><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image" Target="media/image13.jpeg"/><Relationship Id="rId27" Type="http://schemas.openxmlformats.org/officeDocument/2006/relationships/hyperlink" Target="http://el.wikipedia.org/wiki/%CE%95%CF%81%CF%85%CE%B8%CF%81%CF%8C_%CE%B1%CE%B9%CE%BC%CE%BF%CF%83%CF%86%CE%B1%CE%AF%CF%81%CE%B9%CE%BF" TargetMode="External"/><Relationship Id="rId30" Type="http://schemas.openxmlformats.org/officeDocument/2006/relationships/hyperlink" Target="http://el.wikipedia.org/wiki/%CE%9A%CE%B1%CF%81%CE%BA%CE%AF%CE%BD%CE%BF%CF%82_%CF%84%CE%BF%CF%85_%CF%80%CE%BD%CE%B5%CF%8D%CE%BC%CE%BF%CE%BD%CE%B1"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1980</Words>
  <Characters>10694</Characters>
  <Application>Microsoft Office Word</Application>
  <DocSecurity>0</DocSecurity>
  <Lines>89</Lines>
  <Paragraphs>25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12649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Χρήστης των Windows</dc:creator>
  <cp:lastModifiedBy>Χρήστης των Windows</cp:lastModifiedBy>
  <cp:revision>2</cp:revision>
  <dcterms:created xsi:type="dcterms:W3CDTF">2024-04-14T10:55:00Z</dcterms:created>
  <dcterms:modified xsi:type="dcterms:W3CDTF">2024-04-14T10:55:00Z</dcterms:modified>
</cp:coreProperties>
</file>