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EC" w:rsidRDefault="00CB08EC" w:rsidP="0080005C">
      <w:r>
        <w:t xml:space="preserve">                                                                                 </w:t>
      </w:r>
      <w:r w:rsidR="0085637A">
        <w:t xml:space="preserve">ΜΑΘΗΜΑ 2.8 </w:t>
      </w:r>
    </w:p>
    <w:p w:rsidR="0085637A" w:rsidRPr="0085637A" w:rsidRDefault="0085637A" w:rsidP="0080005C">
      <w:r>
        <w:t xml:space="preserve">   </w:t>
      </w:r>
      <w:hyperlink r:id="rId4" w:history="1">
        <w:r w:rsidRPr="0085637A">
          <w:rPr>
            <w:rStyle w:val="-"/>
          </w:rPr>
          <w:t>http://ebooks.edu.gr/ebooks/v/html/8547/2206/Chimeia_B-Gymnasiou_html-empl/index2_8.html</w:t>
        </w:r>
      </w:hyperlink>
    </w:p>
    <w:p w:rsidR="002260ED" w:rsidRPr="00357088" w:rsidRDefault="0080005C" w:rsidP="00DE6EE8">
      <w:pPr>
        <w:pStyle w:val="Heading1"/>
        <w:spacing w:before="1"/>
        <w:ind w:left="142"/>
      </w:pPr>
      <w:r>
        <w:t xml:space="preserve"> Από τον 5ο αιώνα </w:t>
      </w:r>
      <w:proofErr w:type="spellStart"/>
      <w:r>
        <w:t>π.Χ.</w:t>
      </w:r>
      <w:proofErr w:type="spellEnd"/>
      <w:r>
        <w:t xml:space="preserve"> ο Λεύκιππος και ο μαθητής του Δημόκριτος είχαν διατυπώσει την άποψη ότι η ύλη αποτελείται από άτομα και... κενό χώρο.                                                                                                                                        </w:t>
      </w:r>
      <w:r w:rsidR="0085637A">
        <w:t xml:space="preserve">                                         </w:t>
      </w:r>
      <w:r>
        <w:t xml:space="preserve"> Άτομα κατά το Δημόκριτο= άφθαρτα και αναλλοίωτα σωματίδια                                                                                                   </w:t>
      </w:r>
      <w:proofErr w:type="spellStart"/>
      <w:r w:rsidRPr="005A14B4">
        <w:rPr>
          <w:b w:val="0"/>
        </w:rPr>
        <w:t>Aτομική</w:t>
      </w:r>
      <w:proofErr w:type="spellEnd"/>
      <w:r w:rsidRPr="005A14B4">
        <w:rPr>
          <w:b w:val="0"/>
        </w:rPr>
        <w:t xml:space="preserve"> θεωρία</w:t>
      </w:r>
      <w:r>
        <w:t xml:space="preserve"> (</w:t>
      </w:r>
      <w:proofErr w:type="spellStart"/>
      <w:r>
        <w:t>John</w:t>
      </w:r>
      <w:proofErr w:type="spellEnd"/>
      <w:r>
        <w:t xml:space="preserve"> </w:t>
      </w:r>
      <w:proofErr w:type="spellStart"/>
      <w:r>
        <w:t>Dalton</w:t>
      </w:r>
      <w:proofErr w:type="spellEnd"/>
      <w:r>
        <w:t xml:space="preserve"> αρχές του 19ου αιώνα) </w:t>
      </w:r>
      <w:r w:rsidRPr="005A14B4">
        <w:rPr>
          <w:color w:val="FF0000"/>
        </w:rPr>
        <w:t xml:space="preserve">“H ύλη αποτελείται από άτομα, δηλαδή από μικροσκοπικά σωματίδια που δεν τέμνονται σε μικρότερα και είναι άφθαρτα και αναλλοίωτα.  Τα άτομα ενώνονται μεταξύ τους και σχηματίζουν πιο σύνθετα σωματίδια: τα μόρια.”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t>Tα</w:t>
      </w:r>
      <w:proofErr w:type="spellEnd"/>
      <w:r>
        <w:t xml:space="preserve"> άτομα μπορούν να συνδέονται μεταξύ τους, και να δημιουργούν μόρια.</w:t>
      </w:r>
    </w:p>
    <w:p w:rsidR="002260ED" w:rsidRPr="002260ED" w:rsidRDefault="002260ED" w:rsidP="002260ED">
      <w:pPr>
        <w:pStyle w:val="Heading1"/>
        <w:spacing w:before="1"/>
        <w:ind w:left="142"/>
      </w:pPr>
      <w:r w:rsidRPr="002260ED">
        <w:rPr>
          <w:color w:val="FF0000"/>
        </w:rPr>
        <w:t>Άτομο</w:t>
      </w:r>
      <w:r w:rsidRPr="002260ED">
        <w:t xml:space="preserve"> είναι το μικρότερο σωματίδιο της ύλης, το οποίο συμμετέχει στο σχηματισμό χημικών ουσιών και παραμένει αναλλοίωτο στις χημικές αντιδράσεις.</w:t>
      </w:r>
    </w:p>
    <w:p w:rsidR="002260ED" w:rsidRPr="002260ED" w:rsidRDefault="002260ED" w:rsidP="002260ED">
      <w:pPr>
        <w:pStyle w:val="Heading1"/>
        <w:spacing w:before="1"/>
        <w:ind w:left="142"/>
      </w:pPr>
      <w:r w:rsidRPr="002260ED">
        <w:rPr>
          <w:color w:val="FF0000"/>
        </w:rPr>
        <w:t xml:space="preserve">Μόριο </w:t>
      </w:r>
      <w:r w:rsidRPr="002260ED">
        <w:t>είναι το μικρότερο σωματίδιο μιας ουσίας (δηλαδή ενός στοιχείου ή μιας ένωσης) που μπορεί να υπάρχει σε ελεύθερη κατάσταση διατηρώντας τις ιδιότητες της ουσίας από την οποία προέρχεται.</w:t>
      </w:r>
    </w:p>
    <w:p w:rsidR="00791A6C" w:rsidRDefault="002260ED" w:rsidP="002260ED">
      <w:pPr>
        <w:pStyle w:val="Heading1"/>
        <w:spacing w:before="1"/>
        <w:ind w:left="0"/>
      </w:pPr>
      <w:r w:rsidRPr="002260ED">
        <w:t xml:space="preserve">  </w:t>
      </w:r>
      <w:r w:rsidR="0080005C">
        <w:t xml:space="preserve"> </w:t>
      </w:r>
      <w:r w:rsidR="0080005C" w:rsidRPr="005A14B4">
        <w:rPr>
          <w:b w:val="0"/>
        </w:rPr>
        <w:t xml:space="preserve">Όταν ενώνονται </w:t>
      </w:r>
      <w:r w:rsidR="0080005C" w:rsidRPr="005A14B4">
        <w:rPr>
          <w:b w:val="0"/>
          <w:color w:val="FF0000"/>
        </w:rPr>
        <w:t xml:space="preserve">όμοια </w:t>
      </w:r>
      <w:r w:rsidR="0080005C" w:rsidRPr="005A14B4">
        <w:rPr>
          <w:b w:val="0"/>
        </w:rPr>
        <w:t xml:space="preserve">άτομα, δημιουργούνται </w:t>
      </w:r>
      <w:r w:rsidR="0080005C" w:rsidRPr="005A14B4">
        <w:rPr>
          <w:b w:val="0"/>
          <w:color w:val="FF0000"/>
        </w:rPr>
        <w:t>μόρια χημικών στοιχείων</w:t>
      </w:r>
      <w:r w:rsidR="0080005C" w:rsidRPr="005A14B4">
        <w:rPr>
          <w:b w:val="0"/>
        </w:rPr>
        <w:t xml:space="preserve"> (π.χ. Ο με Ο δίνουν O</w:t>
      </w:r>
      <w:r w:rsidR="0080005C" w:rsidRPr="005A14B4">
        <w:rPr>
          <w:b w:val="0"/>
          <w:vertAlign w:val="subscript"/>
        </w:rPr>
        <w:t>2</w:t>
      </w:r>
      <w:r w:rsidR="0080005C" w:rsidRPr="005A14B4">
        <w:rPr>
          <w:b w:val="0"/>
        </w:rPr>
        <w:t xml:space="preserve"> )</w:t>
      </w:r>
      <w:r w:rsidR="0080005C">
        <w:t xml:space="preserve">                                    </w:t>
      </w:r>
      <w:r w:rsidRPr="002260ED">
        <w:t xml:space="preserve">      </w:t>
      </w:r>
      <w:r w:rsidR="0080005C" w:rsidRPr="005A14B4">
        <w:rPr>
          <w:b w:val="0"/>
        </w:rPr>
        <w:t>Όταν ενώνονται</w:t>
      </w:r>
      <w:r w:rsidR="0080005C" w:rsidRPr="005A14B4">
        <w:rPr>
          <w:b w:val="0"/>
          <w:color w:val="FF0000"/>
        </w:rPr>
        <w:t xml:space="preserve"> διαφορετικά</w:t>
      </w:r>
      <w:r w:rsidR="0080005C" w:rsidRPr="005A14B4">
        <w:rPr>
          <w:b w:val="0"/>
        </w:rPr>
        <w:t xml:space="preserve"> άτομα, δημιουργούνται </w:t>
      </w:r>
      <w:r w:rsidR="0080005C" w:rsidRPr="005A14B4">
        <w:rPr>
          <w:b w:val="0"/>
          <w:color w:val="FF0000"/>
        </w:rPr>
        <w:t>μόρια χημικών ενώσεων</w:t>
      </w:r>
      <w:r w:rsidR="0080005C" w:rsidRPr="005A14B4">
        <w:rPr>
          <w:b w:val="0"/>
        </w:rPr>
        <w:t>.(</w:t>
      </w:r>
      <w:proofErr w:type="spellStart"/>
      <w:r w:rsidR="0080005C" w:rsidRPr="005A14B4">
        <w:rPr>
          <w:b w:val="0"/>
        </w:rPr>
        <w:t>π.χ.C</w:t>
      </w:r>
      <w:proofErr w:type="spellEnd"/>
      <w:r w:rsidR="0080005C" w:rsidRPr="005A14B4">
        <w:rPr>
          <w:b w:val="0"/>
        </w:rPr>
        <w:t xml:space="preserve"> με Ο και Ο δίνουν CO</w:t>
      </w:r>
      <w:r w:rsidR="0080005C" w:rsidRPr="005A14B4">
        <w:rPr>
          <w:b w:val="0"/>
          <w:vertAlign w:val="subscript"/>
        </w:rPr>
        <w:t>2</w:t>
      </w:r>
      <w:r w:rsidR="0080005C" w:rsidRPr="005A14B4">
        <w:rPr>
          <w:b w:val="0"/>
        </w:rPr>
        <w:t>)</w:t>
      </w:r>
      <w:r w:rsidR="00BA68F8">
        <w:t xml:space="preserve">                      </w:t>
      </w:r>
      <w:r w:rsidR="00DE6EE8"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BA68F8">
        <w:t xml:space="preserve"> </w:t>
      </w:r>
      <w:r w:rsidR="005A14B4">
        <w:t xml:space="preserve"> </w:t>
      </w:r>
      <w:r w:rsidR="005A14B4" w:rsidRPr="005A14B4">
        <w:rPr>
          <w:color w:val="FF0000"/>
        </w:rPr>
        <w:t>Χημικά στοιχεία</w:t>
      </w:r>
      <w:r w:rsidR="005A14B4">
        <w:t xml:space="preserve"> τ</w:t>
      </w:r>
      <w:r w:rsidR="0080005C">
        <w:t>α μόριά τους αποτελούνται από όμοια άτομα</w:t>
      </w:r>
      <w:r w:rsidR="005A14B4" w:rsidRPr="005A14B4">
        <w:t xml:space="preserve"> </w:t>
      </w:r>
      <w:r w:rsidR="005A14B4">
        <w:t xml:space="preserve">                                                                                                                                  </w:t>
      </w:r>
      <w:r w:rsidR="005A14B4" w:rsidRPr="005A14B4">
        <w:rPr>
          <w:color w:val="FF0000"/>
        </w:rPr>
        <w:t>Χημικές ενώσεις</w:t>
      </w:r>
      <w:r w:rsidR="005A14B4">
        <w:t xml:space="preserve"> τ</w:t>
      </w:r>
      <w:r w:rsidR="0080005C">
        <w:t xml:space="preserve">α μόριά τους αποτελούνται από διαφορετικά άτομα. </w:t>
      </w:r>
    </w:p>
    <w:p w:rsidR="00DE6EE8" w:rsidRDefault="0080005C" w:rsidP="00DE6EE8">
      <w:pPr>
        <w:pStyle w:val="Heading1"/>
        <w:spacing w:before="1"/>
        <w:ind w:left="142"/>
      </w:pPr>
      <w:r>
        <w:t xml:space="preserve">                                                                                                                                                                     </w:t>
      </w:r>
      <w:r w:rsidR="0085637A">
        <w:t xml:space="preserve">                         </w:t>
      </w:r>
      <w:r>
        <w:t xml:space="preserve">    Τα άτομα μοιάζουν με μικρές σφαίρες. Στο επίπεδο τα παριστάνουμε με απλούς κύκλους. Τα σφαιρίδια και οι κύκλοι ονομάζονται </w:t>
      </w:r>
      <w:proofErr w:type="spellStart"/>
      <w:r w:rsidRPr="00BA68F8">
        <w:rPr>
          <w:color w:val="FF0000"/>
        </w:rPr>
        <w:t>προσομοιώματα</w:t>
      </w:r>
      <w:proofErr w:type="spellEnd"/>
      <w:r w:rsidRPr="00BA68F8">
        <w:rPr>
          <w:color w:val="FF0000"/>
        </w:rPr>
        <w:t xml:space="preserve"> ατόμων</w:t>
      </w:r>
      <w:r>
        <w:t>.</w:t>
      </w:r>
      <w:r w:rsidR="0049522C" w:rsidRPr="0049522C">
        <w:t xml:space="preserve"> </w:t>
      </w:r>
      <w:r w:rsidR="0049522C">
        <w:rPr>
          <w:noProof/>
          <w:lang w:eastAsia="el-GR"/>
        </w:rPr>
        <w:drawing>
          <wp:inline distT="0" distB="0" distL="0" distR="0">
            <wp:extent cx="4293643" cy="1091821"/>
            <wp:effectExtent l="19050" t="0" r="0" b="0"/>
            <wp:docPr id="1" name="Εικόνα 1" descr="Προσομοιώματα ατόμ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ροσομοιώματα ατόμω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621" cy="109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Ενώ </w:t>
      </w:r>
      <w:r w:rsidRPr="0049522C">
        <w:t>τα άτομα είναι πολύ μικρά και δεν έχουν χρώμα</w:t>
      </w:r>
      <w:r>
        <w:t xml:space="preserve">, τα </w:t>
      </w:r>
      <w:proofErr w:type="spellStart"/>
      <w:r w:rsidRPr="0049522C">
        <w:t>προσομοιώματά</w:t>
      </w:r>
      <w:proofErr w:type="spellEnd"/>
      <w:r>
        <w:t xml:space="preserve"> τους τα φτιάχνουμε πολύ μεγαλύτερα και </w:t>
      </w:r>
      <w:r w:rsidRPr="0049522C">
        <w:t>χρωματιστά,</w:t>
      </w:r>
      <w:r>
        <w:t xml:space="preserve"> για να τα διακρίνουμε. </w:t>
      </w:r>
      <w:r w:rsidR="00791A6C">
        <w:t xml:space="preserve">                                                                                                                                                                                                  </w:t>
      </w:r>
      <w:r w:rsidR="00DE6EE8">
        <w:rPr>
          <w:color w:val="0000FF"/>
        </w:rPr>
        <w:t>Τι</w:t>
      </w:r>
      <w:r w:rsidR="00DE6EE8">
        <w:rPr>
          <w:color w:val="0000FF"/>
          <w:spacing w:val="-3"/>
        </w:rPr>
        <w:t xml:space="preserve"> </w:t>
      </w:r>
      <w:r w:rsidR="00DE6EE8">
        <w:rPr>
          <w:color w:val="0000FF"/>
        </w:rPr>
        <w:t>είναι</w:t>
      </w:r>
      <w:r w:rsidR="00DE6EE8">
        <w:rPr>
          <w:color w:val="0000FF"/>
          <w:spacing w:val="-3"/>
        </w:rPr>
        <w:t xml:space="preserve"> </w:t>
      </w:r>
      <w:r w:rsidR="00DE6EE8">
        <w:rPr>
          <w:color w:val="0000FF"/>
        </w:rPr>
        <w:t>τα</w:t>
      </w:r>
      <w:r w:rsidR="00DE6EE8">
        <w:rPr>
          <w:color w:val="0000FF"/>
          <w:spacing w:val="-2"/>
        </w:rPr>
        <w:t xml:space="preserve"> </w:t>
      </w:r>
      <w:proofErr w:type="spellStart"/>
      <w:r w:rsidR="00DE6EE8">
        <w:rPr>
          <w:color w:val="0000FF"/>
        </w:rPr>
        <w:t>προσομοιώματα</w:t>
      </w:r>
      <w:proofErr w:type="spellEnd"/>
      <w:r w:rsidR="00DE6EE8">
        <w:rPr>
          <w:color w:val="0000FF"/>
        </w:rPr>
        <w:t>;</w:t>
      </w:r>
    </w:p>
    <w:p w:rsidR="00DE6EE8" w:rsidRDefault="00DE6EE8" w:rsidP="00DE6EE8">
      <w:pPr>
        <w:pStyle w:val="a4"/>
        <w:spacing w:before="134" w:line="360" w:lineRule="auto"/>
        <w:ind w:left="142" w:right="251"/>
      </w:pPr>
      <w:r w:rsidRPr="00791A6C">
        <w:rPr>
          <w:b/>
          <w:color w:val="FF0000"/>
        </w:rPr>
        <w:t xml:space="preserve">Τα </w:t>
      </w:r>
      <w:proofErr w:type="spellStart"/>
      <w:r w:rsidRPr="00791A6C">
        <w:rPr>
          <w:b/>
          <w:color w:val="FF0000"/>
        </w:rPr>
        <w:t>προσομοιώματα</w:t>
      </w:r>
      <w:proofErr w:type="spellEnd"/>
      <w:r>
        <w:t xml:space="preserve"> είναι ο συμβολισμός των ατόμων στα μόρια των στοιχείων ή των</w:t>
      </w:r>
      <w:r>
        <w:rPr>
          <w:spacing w:val="-57"/>
        </w:rPr>
        <w:t xml:space="preserve"> </w:t>
      </w:r>
      <w:r>
        <w:t>μορίων ή των ιοντικών ενώσεων με έγχρωμες σφαίρες διαφορετικού μεγέθους. Το</w:t>
      </w:r>
      <w:r>
        <w:rPr>
          <w:spacing w:val="1"/>
        </w:rPr>
        <w:t xml:space="preserve"> </w:t>
      </w:r>
      <w:r>
        <w:t>κάθε</w:t>
      </w:r>
      <w:r>
        <w:rPr>
          <w:spacing w:val="1"/>
        </w:rPr>
        <w:t xml:space="preserve"> </w:t>
      </w:r>
      <w:r>
        <w:t>άτομο αναπαριστάνεται με τη δική του έγχρωμη σφαίρα συγκριμένου</w:t>
      </w:r>
      <w:r>
        <w:rPr>
          <w:spacing w:val="1"/>
        </w:rPr>
        <w:t xml:space="preserve"> </w:t>
      </w:r>
      <w:r>
        <w:t>χρώματος. Το μέγεθός της</w:t>
      </w:r>
      <w:r>
        <w:rPr>
          <w:spacing w:val="1"/>
        </w:rPr>
        <w:t xml:space="preserve"> </w:t>
      </w:r>
      <w:r>
        <w:t>αντικατοπτρίζει την πραγματική του σχέση με το μέγεθος</w:t>
      </w:r>
      <w:r>
        <w:rPr>
          <w:spacing w:val="-57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άλλων</w:t>
      </w:r>
      <w:r>
        <w:rPr>
          <w:spacing w:val="-1"/>
        </w:rPr>
        <w:t xml:space="preserve"> </w:t>
      </w:r>
      <w:r>
        <w:t>ατόμων</w:t>
      </w:r>
      <w:r>
        <w:rPr>
          <w:spacing w:val="-1"/>
        </w:rPr>
        <w:t xml:space="preserve"> </w:t>
      </w:r>
      <w:r>
        <w:t>της ένωσης</w:t>
      </w:r>
      <w:r>
        <w:rPr>
          <w:spacing w:val="-1"/>
        </w:rPr>
        <w:t xml:space="preserve"> </w:t>
      </w:r>
      <w:r>
        <w:t>ή του</w:t>
      </w:r>
      <w:r>
        <w:rPr>
          <w:spacing w:val="-1"/>
        </w:rPr>
        <w:t xml:space="preserve"> </w:t>
      </w:r>
      <w:r>
        <w:t>στοιχείου.</w:t>
      </w:r>
    </w:p>
    <w:p w:rsidR="00DE6EE8" w:rsidRDefault="00DE6EE8" w:rsidP="00DE6EE8">
      <w:pPr>
        <w:pStyle w:val="Heading1"/>
        <w:spacing w:before="4"/>
        <w:ind w:left="142"/>
      </w:pPr>
      <w:r>
        <w:rPr>
          <w:spacing w:val="48"/>
          <w:sz w:val="22"/>
        </w:rPr>
        <w:t xml:space="preserve"> </w:t>
      </w:r>
      <w:r>
        <w:rPr>
          <w:color w:val="0000FF"/>
        </w:rPr>
        <w:t>Πως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αναπαριστάνουμε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με</w:t>
      </w:r>
      <w:r>
        <w:rPr>
          <w:color w:val="0000FF"/>
          <w:spacing w:val="-3"/>
        </w:rPr>
        <w:t xml:space="preserve"> </w:t>
      </w:r>
      <w:proofErr w:type="spellStart"/>
      <w:r>
        <w:rPr>
          <w:color w:val="0000FF"/>
        </w:rPr>
        <w:t>προσομοιώματα</w:t>
      </w:r>
      <w:proofErr w:type="spellEnd"/>
      <w:r>
        <w:rPr>
          <w:color w:val="0000FF"/>
          <w:spacing w:val="-4"/>
        </w:rPr>
        <w:t xml:space="preserve"> </w:t>
      </w:r>
      <w:r>
        <w:rPr>
          <w:color w:val="0000FF"/>
        </w:rPr>
        <w:t>τα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μόρια:</w:t>
      </w:r>
    </w:p>
    <w:p w:rsidR="00DE6EE8" w:rsidRDefault="00DE6EE8" w:rsidP="00DE6EE8">
      <w:pPr>
        <w:spacing w:before="140" w:line="360" w:lineRule="auto"/>
        <w:ind w:left="142" w:right="623"/>
        <w:rPr>
          <w:b/>
          <w:sz w:val="24"/>
        </w:rPr>
      </w:pPr>
      <w:r>
        <w:rPr>
          <w:b/>
          <w:color w:val="FF0000"/>
          <w:sz w:val="24"/>
        </w:rPr>
        <w:t xml:space="preserve">Υδροχλώριο </w:t>
      </w:r>
      <w:proofErr w:type="spellStart"/>
      <w:r>
        <w:rPr>
          <w:b/>
          <w:color w:val="FF0000"/>
          <w:sz w:val="24"/>
        </w:rPr>
        <w:t>HCl</w:t>
      </w:r>
      <w:proofErr w:type="spellEnd"/>
      <w:r>
        <w:rPr>
          <w:b/>
          <w:color w:val="FF0000"/>
          <w:sz w:val="24"/>
        </w:rPr>
        <w:t>, Μονοξείδιο του άνθρακα CO, Διοξείδιο του άνθρακα CΟ</w:t>
      </w:r>
      <w:r>
        <w:rPr>
          <w:b/>
          <w:color w:val="FF0000"/>
          <w:sz w:val="24"/>
          <w:vertAlign w:val="subscript"/>
        </w:rPr>
        <w:t>2</w:t>
      </w:r>
      <w:r>
        <w:rPr>
          <w:b/>
          <w:color w:val="FF0000"/>
          <w:sz w:val="24"/>
        </w:rPr>
        <w:t>,</w:t>
      </w:r>
      <w:r>
        <w:rPr>
          <w:b/>
          <w:color w:val="FF0000"/>
          <w:spacing w:val="-57"/>
          <w:sz w:val="24"/>
        </w:rPr>
        <w:t xml:space="preserve"> </w:t>
      </w:r>
      <w:r>
        <w:rPr>
          <w:b/>
          <w:color w:val="FF0000"/>
          <w:sz w:val="24"/>
        </w:rPr>
        <w:t>ΜεθάνιοCH</w:t>
      </w:r>
      <w:r>
        <w:rPr>
          <w:b/>
          <w:color w:val="FF0000"/>
          <w:sz w:val="24"/>
          <w:vertAlign w:val="subscript"/>
        </w:rPr>
        <w:t>4</w:t>
      </w:r>
      <w:r>
        <w:rPr>
          <w:b/>
          <w:color w:val="FF0000"/>
          <w:sz w:val="24"/>
        </w:rPr>
        <w:t>,Αμμωνία;</w:t>
      </w:r>
    </w:p>
    <w:p w:rsidR="00DE6EE8" w:rsidRDefault="005641FC" w:rsidP="00DE6EE8">
      <w:pPr>
        <w:ind w:left="14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1" style="width:196.65pt;height:57.6pt;mso-position-horizontal-relative:char;mso-position-vertical-relative:line" coordsize="3933,11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top:130;width:1235;height:1022">
              <v:imagedata r:id="rId6" o:title=""/>
            </v:shape>
            <v:shape id="_x0000_s1063" type="#_x0000_t75" style="position:absolute;left:1234;width:2698;height:1152">
              <v:imagedata r:id="rId7" o:title=""/>
            </v:shape>
            <w10:wrap type="none"/>
            <w10:anchorlock/>
          </v:group>
        </w:pict>
      </w:r>
      <w:r w:rsidR="00DE6EE8">
        <w:rPr>
          <w:spacing w:val="35"/>
          <w:sz w:val="20"/>
        </w:rPr>
        <w:t xml:space="preserve"> </w:t>
      </w:r>
      <w:r w:rsidRPr="005641FC">
        <w:rPr>
          <w:spacing w:val="35"/>
          <w:sz w:val="20"/>
        </w:rPr>
      </w:r>
      <w:r>
        <w:rPr>
          <w:spacing w:val="35"/>
          <w:sz w:val="20"/>
        </w:rPr>
        <w:pict>
          <v:group id="_x0000_s1058" style="width:122.2pt;height:57.6pt;mso-position-horizontal-relative:char;mso-position-vertical-relative:line" coordsize="2444,1152">
            <v:shape id="_x0000_s1059" type="#_x0000_t75" style="position:absolute;top:87;width:1225;height:1065">
              <v:imagedata r:id="rId8" o:title=""/>
            </v:shape>
            <v:shape id="_x0000_s1060" type="#_x0000_t75" style="position:absolute;left:1272;width:1171;height:1152">
              <v:imagedata r:id="rId9" o:title=""/>
            </v:shape>
            <w10:wrap type="none"/>
            <w10:anchorlock/>
          </v:group>
        </w:pict>
      </w:r>
    </w:p>
    <w:p w:rsidR="0080005C" w:rsidRDefault="0080005C" w:rsidP="0080005C"/>
    <w:p w:rsidR="000073E1" w:rsidRPr="002260ED" w:rsidRDefault="005641FC" w:rsidP="00A67898">
      <w:hyperlink r:id="rId10" w:history="1">
        <w:r w:rsidR="002260ED" w:rsidRPr="000961CD">
          <w:rPr>
            <w:rStyle w:val="-"/>
          </w:rPr>
          <w:t>https://docs.google.com/file/d/0B6ibw8TcoVc1NEM2Y1dpNi00TEE/edit</w:t>
        </w:r>
      </w:hyperlink>
    </w:p>
    <w:p w:rsidR="002260ED" w:rsidRPr="00357088" w:rsidRDefault="002260ED" w:rsidP="00A67898">
      <w:pPr>
        <w:rPr>
          <w:lang w:val="en-US"/>
        </w:rPr>
        <w:sectPr w:rsidR="002260ED" w:rsidRPr="00357088" w:rsidSect="00DE6EE8">
          <w:pgSz w:w="11910" w:h="16840"/>
          <w:pgMar w:top="284" w:right="286" w:bottom="0" w:left="567" w:header="715" w:footer="0" w:gutter="0"/>
          <w:cols w:space="720"/>
        </w:sectPr>
      </w:pPr>
    </w:p>
    <w:p w:rsidR="00357088" w:rsidRPr="00357088" w:rsidRDefault="00357088" w:rsidP="00357088">
      <w:pPr>
        <w:pStyle w:val="Heading1"/>
        <w:rPr>
          <w:lang w:val="en-US"/>
        </w:rPr>
      </w:pPr>
      <w:r>
        <w:rPr>
          <w:lang w:val="en-US"/>
        </w:rPr>
        <w:lastRenderedPageBreak/>
        <w:t xml:space="preserve">                                                                                  </w:t>
      </w:r>
    </w:p>
    <w:sectPr w:rsidR="00357088" w:rsidRPr="00357088" w:rsidSect="00EE09AA">
      <w:pgSz w:w="11910" w:h="16840"/>
      <w:pgMar w:top="284" w:right="853" w:bottom="0" w:left="709" w:header="715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80005C"/>
    <w:rsid w:val="000073E1"/>
    <w:rsid w:val="000118AB"/>
    <w:rsid w:val="000152F2"/>
    <w:rsid w:val="00040B7E"/>
    <w:rsid w:val="00071A03"/>
    <w:rsid w:val="00084355"/>
    <w:rsid w:val="000E025E"/>
    <w:rsid w:val="000F1D22"/>
    <w:rsid w:val="00125368"/>
    <w:rsid w:val="0015578C"/>
    <w:rsid w:val="001B6421"/>
    <w:rsid w:val="00221450"/>
    <w:rsid w:val="002260ED"/>
    <w:rsid w:val="002E5072"/>
    <w:rsid w:val="00357088"/>
    <w:rsid w:val="00367F2B"/>
    <w:rsid w:val="003B6C9C"/>
    <w:rsid w:val="003E131B"/>
    <w:rsid w:val="003F5EA4"/>
    <w:rsid w:val="00402EC9"/>
    <w:rsid w:val="0049522C"/>
    <w:rsid w:val="004B7F12"/>
    <w:rsid w:val="0053675C"/>
    <w:rsid w:val="005641FC"/>
    <w:rsid w:val="00584C5B"/>
    <w:rsid w:val="00593101"/>
    <w:rsid w:val="005A14B4"/>
    <w:rsid w:val="00601B9E"/>
    <w:rsid w:val="00677F0E"/>
    <w:rsid w:val="006A5F32"/>
    <w:rsid w:val="006B336F"/>
    <w:rsid w:val="006E2E15"/>
    <w:rsid w:val="007359AF"/>
    <w:rsid w:val="00791A6C"/>
    <w:rsid w:val="007D4132"/>
    <w:rsid w:val="0080005C"/>
    <w:rsid w:val="0085637A"/>
    <w:rsid w:val="008E76A0"/>
    <w:rsid w:val="00A2085B"/>
    <w:rsid w:val="00A67898"/>
    <w:rsid w:val="00AB25CB"/>
    <w:rsid w:val="00AE3A79"/>
    <w:rsid w:val="00B54A2F"/>
    <w:rsid w:val="00B64F7F"/>
    <w:rsid w:val="00BA68F8"/>
    <w:rsid w:val="00BB3725"/>
    <w:rsid w:val="00CB08EC"/>
    <w:rsid w:val="00CC32E9"/>
    <w:rsid w:val="00D54046"/>
    <w:rsid w:val="00D738ED"/>
    <w:rsid w:val="00D822EB"/>
    <w:rsid w:val="00DD0872"/>
    <w:rsid w:val="00DE6EE8"/>
    <w:rsid w:val="00EE09AA"/>
    <w:rsid w:val="00F117FF"/>
    <w:rsid w:val="00F8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5637A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95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9522C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A2085B"/>
    <w:rPr>
      <w:color w:val="800080" w:themeColor="followedHyperlink"/>
      <w:u w:val="single"/>
    </w:rPr>
  </w:style>
  <w:style w:type="paragraph" w:styleId="a4">
    <w:name w:val="Body Text"/>
    <w:basedOn w:val="a"/>
    <w:link w:val="Char0"/>
    <w:uiPriority w:val="1"/>
    <w:qFormat/>
    <w:rsid w:val="00CC32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Σώμα κειμένου Char"/>
    <w:basedOn w:val="a0"/>
    <w:link w:val="a4"/>
    <w:uiPriority w:val="1"/>
    <w:rsid w:val="00CC32E9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CC32E9"/>
    <w:pPr>
      <w:widowControl w:val="0"/>
      <w:autoSpaceDE w:val="0"/>
      <w:autoSpaceDN w:val="0"/>
      <w:spacing w:after="0" w:line="240" w:lineRule="auto"/>
      <w:ind w:left="5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docs.google.com/file/d/0B6ibw8TcoVc1NEM2Y1dpNi00TEE/edit" TargetMode="External"/><Relationship Id="rId4" Type="http://schemas.openxmlformats.org/officeDocument/2006/relationships/hyperlink" Target="http://ebooks.edu.gr/ebooks/v/html/8547/2206/Chimeia_B-Gymnasiou_html-empl/index2_8.html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2024-03-05T19:19:00Z</dcterms:created>
  <dcterms:modified xsi:type="dcterms:W3CDTF">2024-03-05T19:19:00Z</dcterms:modified>
</cp:coreProperties>
</file>