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23" w:rsidRPr="00385F71" w:rsidRDefault="00AD7323" w:rsidP="00AD7323">
      <w:pPr>
        <w:rPr>
          <w:color w:val="FF0000"/>
          <w:sz w:val="24"/>
          <w:szCs w:val="24"/>
        </w:rPr>
      </w:pPr>
      <w:r w:rsidRPr="00385F71">
        <w:rPr>
          <w:color w:val="FF0000"/>
          <w:sz w:val="24"/>
          <w:szCs w:val="24"/>
        </w:rPr>
        <w:t>Μάθημα 1.2 σελίδες 15-16 Καταστάσεις των υλικών</w:t>
      </w:r>
    </w:p>
    <w:p w:rsidR="00AD7323" w:rsidRPr="00385F71" w:rsidRDefault="00AD7323" w:rsidP="00AD7323">
      <w:pPr>
        <w:rPr>
          <w:color w:val="FF0000"/>
          <w:sz w:val="24"/>
          <w:szCs w:val="24"/>
        </w:rPr>
      </w:pPr>
    </w:p>
    <w:p w:rsidR="00AD7323" w:rsidRDefault="00AD7323" w:rsidP="00AD7323">
      <w:pPr>
        <w:pStyle w:val="a3"/>
        <w:numPr>
          <w:ilvl w:val="0"/>
          <w:numId w:val="1"/>
        </w:numPr>
      </w:pPr>
      <w:r w:rsidRPr="008F0C7C">
        <w:t>Σ</w:t>
      </w:r>
      <w:r>
        <w:t>τερεή κατάσταση: π. χ ασήμι, ξύλο</w:t>
      </w:r>
    </w:p>
    <w:p w:rsidR="00AD7323" w:rsidRDefault="00AD7323" w:rsidP="00AD7323">
      <w:pPr>
        <w:pStyle w:val="a3"/>
        <w:numPr>
          <w:ilvl w:val="0"/>
          <w:numId w:val="1"/>
        </w:numPr>
      </w:pPr>
      <w:r>
        <w:t>Υγρή κατάσταση: π. χ νερό, λάδι</w:t>
      </w:r>
    </w:p>
    <w:p w:rsidR="00AD7323" w:rsidRPr="008F0C7C" w:rsidRDefault="00AD7323" w:rsidP="002521E0">
      <w:pPr>
        <w:pStyle w:val="a3"/>
        <w:numPr>
          <w:ilvl w:val="0"/>
          <w:numId w:val="1"/>
        </w:numPr>
        <w:ind w:left="142" w:firstLine="0"/>
      </w:pPr>
      <w:r>
        <w:t>Αέρια κατάσταση: π. χ ατμοσφαιρικός αέρας, διοξείδιο του άνθρακα</w:t>
      </w:r>
    </w:p>
    <w:p w:rsidR="00AD7323" w:rsidRDefault="00AD7323" w:rsidP="00AD7323">
      <w:r w:rsidRPr="008F0C7C">
        <w:rPr>
          <w:highlight w:val="yellow"/>
        </w:rPr>
        <w:t>Παράγοντες που επηρεάζουν τις φυσικές καταστάσεις των υλικών</w:t>
      </w:r>
    </w:p>
    <w:p w:rsidR="00AD7323" w:rsidRDefault="00AD7323" w:rsidP="00AD7323">
      <w:pPr>
        <w:pStyle w:val="a3"/>
        <w:numPr>
          <w:ilvl w:val="0"/>
          <w:numId w:val="2"/>
        </w:numPr>
      </w:pPr>
      <w:r>
        <w:t>Θερμοκρασία</w:t>
      </w:r>
    </w:p>
    <w:p w:rsidR="00AD7323" w:rsidRDefault="00AD7323" w:rsidP="00AD7323">
      <w:pPr>
        <w:pStyle w:val="a3"/>
        <w:numPr>
          <w:ilvl w:val="0"/>
          <w:numId w:val="2"/>
        </w:numPr>
      </w:pPr>
      <w:r>
        <w:t xml:space="preserve">Πίεση </w:t>
      </w:r>
    </w:p>
    <w:p w:rsidR="00AD7323" w:rsidRDefault="00AD7323" w:rsidP="00AD7323">
      <w:pPr>
        <w:pStyle w:val="a3"/>
      </w:pPr>
    </w:p>
    <w:p w:rsidR="00AD7323" w:rsidRDefault="00AD7323" w:rsidP="00AD7323">
      <w:pPr>
        <w:pStyle w:val="a3"/>
      </w:pPr>
    </w:p>
    <w:p w:rsidR="00AD7323" w:rsidRDefault="00AD7323" w:rsidP="00AD7323">
      <w:pPr>
        <w:pStyle w:val="a3"/>
        <w:numPr>
          <w:ilvl w:val="0"/>
          <w:numId w:val="3"/>
        </w:numPr>
      </w:pPr>
      <w:r>
        <w:t xml:space="preserve">Τα στερεά σώματα έχουν </w:t>
      </w:r>
      <w:r w:rsidRPr="008F0C7C">
        <w:rPr>
          <w:b/>
          <w:bCs/>
        </w:rPr>
        <w:t>μάζα</w:t>
      </w:r>
      <w:r>
        <w:t xml:space="preserve">, </w:t>
      </w:r>
      <w:r w:rsidRPr="008F0C7C">
        <w:rPr>
          <w:b/>
          <w:bCs/>
        </w:rPr>
        <w:t>όγκο</w:t>
      </w:r>
      <w:r>
        <w:t xml:space="preserve"> και </w:t>
      </w:r>
      <w:r w:rsidRPr="008F0C7C">
        <w:rPr>
          <w:b/>
          <w:bCs/>
        </w:rPr>
        <w:t>σχήμα</w:t>
      </w:r>
      <w:r>
        <w:t xml:space="preserve"> </w:t>
      </w:r>
      <w:r w:rsidRPr="008F0C7C">
        <w:rPr>
          <w:u w:val="single"/>
        </w:rPr>
        <w:t>ορισμένο</w:t>
      </w:r>
    </w:p>
    <w:p w:rsidR="00AD7323" w:rsidRDefault="00AD7323" w:rsidP="00AD7323">
      <w:pPr>
        <w:pStyle w:val="a3"/>
        <w:numPr>
          <w:ilvl w:val="0"/>
          <w:numId w:val="3"/>
        </w:numPr>
      </w:pPr>
      <w:r>
        <w:t xml:space="preserve">Τα υγρά σώματα έχουν </w:t>
      </w:r>
      <w:r w:rsidRPr="008F0C7C">
        <w:rPr>
          <w:b/>
          <w:bCs/>
        </w:rPr>
        <w:t>μάζα</w:t>
      </w:r>
      <w:r>
        <w:t xml:space="preserve"> και </w:t>
      </w:r>
      <w:r w:rsidRPr="008F0C7C">
        <w:rPr>
          <w:b/>
          <w:bCs/>
        </w:rPr>
        <w:t>όγκο</w:t>
      </w:r>
      <w:r>
        <w:t xml:space="preserve"> </w:t>
      </w:r>
      <w:r w:rsidRPr="008F0C7C">
        <w:rPr>
          <w:u w:val="single"/>
        </w:rPr>
        <w:t>ορισμένο</w:t>
      </w:r>
      <w:r>
        <w:t xml:space="preserve">, αλλά </w:t>
      </w:r>
      <w:r w:rsidRPr="008F0C7C">
        <w:rPr>
          <w:b/>
          <w:bCs/>
        </w:rPr>
        <w:t xml:space="preserve">σχήμα </w:t>
      </w:r>
      <w:r w:rsidRPr="008F0C7C">
        <w:rPr>
          <w:u w:val="single"/>
        </w:rPr>
        <w:t>μεταβλητό</w:t>
      </w:r>
    </w:p>
    <w:p w:rsidR="00AD7323" w:rsidRDefault="00AD7323" w:rsidP="00AD7323">
      <w:pPr>
        <w:pStyle w:val="a3"/>
        <w:numPr>
          <w:ilvl w:val="0"/>
          <w:numId w:val="3"/>
        </w:numPr>
        <w:rPr>
          <w:u w:val="single"/>
        </w:rPr>
      </w:pPr>
      <w:r>
        <w:t>Τα αέρια έχουν</w:t>
      </w:r>
      <w:r w:rsidRPr="008F0C7C">
        <w:rPr>
          <w:b/>
          <w:bCs/>
        </w:rPr>
        <w:t xml:space="preserve"> μάζα</w:t>
      </w:r>
      <w:r>
        <w:t xml:space="preserve"> </w:t>
      </w:r>
      <w:r w:rsidRPr="008F0C7C">
        <w:rPr>
          <w:u w:val="single"/>
        </w:rPr>
        <w:t>ορισμένη</w:t>
      </w:r>
      <w:r>
        <w:t xml:space="preserve">, αλλά </w:t>
      </w:r>
      <w:r w:rsidRPr="008F0C7C">
        <w:rPr>
          <w:b/>
          <w:bCs/>
        </w:rPr>
        <w:t>όγκο</w:t>
      </w:r>
      <w:r>
        <w:t xml:space="preserve"> και </w:t>
      </w:r>
      <w:r w:rsidRPr="008F0C7C">
        <w:rPr>
          <w:b/>
          <w:bCs/>
        </w:rPr>
        <w:t>σχήμα</w:t>
      </w:r>
      <w:r>
        <w:t xml:space="preserve"> </w:t>
      </w:r>
      <w:r w:rsidRPr="008F0C7C">
        <w:rPr>
          <w:u w:val="single"/>
        </w:rPr>
        <w:t>μεταβλητό</w:t>
      </w:r>
    </w:p>
    <w:p w:rsidR="00AD7323" w:rsidRDefault="00AD7323" w:rsidP="00AD7323">
      <w:pPr>
        <w:pStyle w:val="a3"/>
        <w:ind w:left="1080"/>
        <w:rPr>
          <w:u w:val="single"/>
        </w:rPr>
      </w:pPr>
    </w:p>
    <w:p w:rsidR="002521E0" w:rsidRDefault="002E6455" w:rsidP="002521E0">
      <w:pPr>
        <w:pStyle w:val="a3"/>
        <w:ind w:left="142"/>
      </w:pPr>
      <w:r w:rsidRPr="00EE1CAB">
        <w:rPr>
          <w:b/>
        </w:rPr>
        <w:t>Σ</w:t>
      </w:r>
      <w:r w:rsidR="002521E0" w:rsidRPr="00EE1CAB">
        <w:rPr>
          <w:b/>
        </w:rPr>
        <w:t>ημείο τήξης</w:t>
      </w:r>
      <w:r w:rsidR="002521E0" w:rsidRPr="002521E0">
        <w:rPr>
          <w:b/>
        </w:rPr>
        <w:t xml:space="preserve"> (Σ.Τ.)</w:t>
      </w:r>
      <w:r w:rsidR="002521E0">
        <w:t xml:space="preserve">ονομάζεται η θερμοκρασία στην οποία τήκεται (ρευστοποιείται) ένα στερεό                                               </w:t>
      </w:r>
      <w:r>
        <w:rPr>
          <w:b/>
        </w:rPr>
        <w:t>Σ</w:t>
      </w:r>
      <w:r w:rsidR="002521E0" w:rsidRPr="002521E0">
        <w:rPr>
          <w:b/>
        </w:rPr>
        <w:t>ημείο</w:t>
      </w:r>
      <w:r w:rsidR="002521E0">
        <w:rPr>
          <w:b/>
        </w:rPr>
        <w:t xml:space="preserve"> ζέσης (Σ.Ζ.) ή σημείου βρασμού</w:t>
      </w:r>
      <w:r w:rsidR="002521E0" w:rsidRPr="002521E0">
        <w:t xml:space="preserve"> </w:t>
      </w:r>
      <w:r w:rsidR="002521E0">
        <w:t>ονομάζεται η θερμοκρασία στην οποία βράζει ένα υγρό.</w:t>
      </w:r>
    </w:p>
    <w:p w:rsidR="00EE1CAB" w:rsidRDefault="00EE1CAB" w:rsidP="002521E0">
      <w:pPr>
        <w:pStyle w:val="a3"/>
        <w:ind w:left="142"/>
      </w:pPr>
      <w:r>
        <w:t>Για πίεση 1</w:t>
      </w:r>
      <w:proofErr w:type="spellStart"/>
      <w:r>
        <w:rPr>
          <w:lang w:val="en-US"/>
        </w:rPr>
        <w:t>atm</w:t>
      </w:r>
      <w:proofErr w:type="spellEnd"/>
      <w:r>
        <w:t xml:space="preserve"> ισχύουν </w:t>
      </w:r>
    </w:p>
    <w:p w:rsidR="00EE1CAB" w:rsidRPr="00EE1CAB" w:rsidRDefault="00075C6D" w:rsidP="002521E0">
      <w:pPr>
        <w:pStyle w:val="a3"/>
        <w:ind w:left="142"/>
      </w:pPr>
      <w:r>
        <w:t xml:space="preserve"> </w:t>
      </w:r>
      <w:r w:rsidR="00EE1CAB">
        <w:t>1.Σε θερμοκρασία</w:t>
      </w:r>
      <w:r w:rsidR="00EE1CAB" w:rsidRPr="00EE1CAB">
        <w:rPr>
          <w:b/>
        </w:rPr>
        <w:t xml:space="preserve"> χαμηλότερη</w:t>
      </w:r>
      <w:r w:rsidR="00EE1CAB">
        <w:t xml:space="preserve"> από το</w:t>
      </w:r>
      <w:r w:rsidR="00EE1CAB" w:rsidRPr="00EE1CAB">
        <w:rPr>
          <w:b/>
        </w:rPr>
        <w:t xml:space="preserve"> Σημείο τήξης</w:t>
      </w:r>
      <w:r w:rsidR="00EE1CAB" w:rsidRPr="002521E0">
        <w:rPr>
          <w:b/>
        </w:rPr>
        <w:t xml:space="preserve"> (Σ.Τ.)</w:t>
      </w:r>
      <w:r w:rsidR="00EE1CAB">
        <w:rPr>
          <w:b/>
        </w:rPr>
        <w:t xml:space="preserve"> </w:t>
      </w:r>
      <w:r w:rsidR="00EE1CAB">
        <w:t>οι ουσίες είναι σε στερεή κατάσταση.</w:t>
      </w:r>
    </w:p>
    <w:p w:rsidR="00EE1CAB" w:rsidRPr="002521E0" w:rsidRDefault="00EE1CAB" w:rsidP="002521E0">
      <w:pPr>
        <w:pStyle w:val="a3"/>
        <w:ind w:left="142"/>
      </w:pPr>
      <w:r>
        <w:t xml:space="preserve"> 2.</w:t>
      </w:r>
      <w:r w:rsidRPr="00EE1CAB">
        <w:t xml:space="preserve"> </w:t>
      </w:r>
      <w:r>
        <w:t>Σε θερμοκρασία</w:t>
      </w:r>
      <w:r w:rsidRPr="00EE1CAB">
        <w:rPr>
          <w:b/>
        </w:rPr>
        <w:t xml:space="preserve"> </w:t>
      </w:r>
      <w:r>
        <w:rPr>
          <w:b/>
        </w:rPr>
        <w:t xml:space="preserve">μεταξύ </w:t>
      </w:r>
      <w:r>
        <w:t>του</w:t>
      </w:r>
      <w:r w:rsidRPr="00EE1CAB">
        <w:rPr>
          <w:b/>
        </w:rPr>
        <w:t xml:space="preserve"> Σημείο τήξης</w:t>
      </w:r>
      <w:r w:rsidRPr="002521E0">
        <w:rPr>
          <w:b/>
        </w:rPr>
        <w:t xml:space="preserve"> (Σ.Τ.)</w:t>
      </w:r>
      <w:r>
        <w:rPr>
          <w:b/>
        </w:rPr>
        <w:t xml:space="preserve">  </w:t>
      </w:r>
      <w:r w:rsidRPr="00DF6035">
        <w:rPr>
          <w:b/>
        </w:rPr>
        <w:t>κ</w:t>
      </w:r>
      <w:r>
        <w:rPr>
          <w:b/>
        </w:rPr>
        <w:t>αι του σημείου βρασμού</w:t>
      </w:r>
      <w:r w:rsidRPr="002521E0">
        <w:t xml:space="preserve"> </w:t>
      </w:r>
      <w:r>
        <w:t>οι ουσίες είναι σε υγρή κατάσταση.</w:t>
      </w:r>
    </w:p>
    <w:p w:rsidR="00EE1CAB" w:rsidRPr="00EE1CAB" w:rsidRDefault="00EE1CAB" w:rsidP="00EE1CAB">
      <w:pPr>
        <w:pStyle w:val="a3"/>
        <w:ind w:left="142"/>
      </w:pPr>
      <w:r>
        <w:t xml:space="preserve">  3.Σε θερμοκρασία</w:t>
      </w:r>
      <w:r>
        <w:rPr>
          <w:b/>
        </w:rPr>
        <w:t xml:space="preserve"> υψη</w:t>
      </w:r>
      <w:r w:rsidRPr="00EE1CAB">
        <w:rPr>
          <w:b/>
        </w:rPr>
        <w:t>λότερη</w:t>
      </w:r>
      <w:r>
        <w:t xml:space="preserve"> από </w:t>
      </w:r>
      <w:r>
        <w:rPr>
          <w:b/>
        </w:rPr>
        <w:t>του σημείου βρασμού</w:t>
      </w:r>
      <w:r w:rsidRPr="00EE1CAB">
        <w:rPr>
          <w:b/>
        </w:rPr>
        <w:t xml:space="preserve"> </w:t>
      </w:r>
      <w:r w:rsidR="00DF6035">
        <w:t>οι ουσίες είναι σε αέρια</w:t>
      </w:r>
      <w:r>
        <w:t xml:space="preserve"> κατάσταση.</w:t>
      </w:r>
    </w:p>
    <w:p w:rsidR="00AD7323" w:rsidRPr="008F0C7C" w:rsidRDefault="00AD7323" w:rsidP="002521E0">
      <w:pPr>
        <w:pStyle w:val="a3"/>
        <w:ind w:left="0"/>
      </w:pPr>
    </w:p>
    <w:p w:rsidR="00AD7323" w:rsidRDefault="00AD7323" w:rsidP="00AD7323">
      <w:r w:rsidRPr="008F0C7C">
        <w:rPr>
          <w:highlight w:val="yellow"/>
        </w:rPr>
        <w:t>Μετατροπές φυσικών καταστάσεων</w:t>
      </w:r>
    </w:p>
    <w:p w:rsidR="00AD7323" w:rsidRDefault="00870CC6" w:rsidP="00AD7323">
      <w:pPr>
        <w:pStyle w:val="a3"/>
        <w:numPr>
          <w:ilvl w:val="0"/>
          <w:numId w:val="4"/>
        </w:numPr>
      </w:pPr>
      <w:r w:rsidRPr="00870CC6"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3" o:spid="_x0000_s1026" type="#_x0000_t32" style="position:absolute;left:0;text-align:left;margin-left:67.8pt;margin-top:7.9pt;width:26.4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0tuAEAAMoDAAAOAAAAZHJzL2Uyb0RvYy54bWysU9uO0zAQfUfiHyy/06RdgVZR033oAi8I&#10;VsB+gNcZJ5Z8kz00yd8zdtoUAUJitS8TX+bMnDk+2d9N1rATxKS9a/l2U3MGTvpOu77lj98/vLnl&#10;LKFwnTDeQctnSPzu8PrVfgwN7PzgTQeRURGXmjG0fEAMTVUlOYAVaeMDOLpUPlqBtI191UUxUnVr&#10;ql1dv6tGH7sQvYSU6PR+ueSHUl8pkPhFqQTITMuJG5YYS3zKsTrsRdNHEQYtzzTEM1hYoR01XUvd&#10;CxTsR9R/lLJaRp+8wo30tvJKaQllBppmW/82zbdBBCizkDgprDKllysrP5+O7iGSDGNITQoPMU8x&#10;qWjzl/ixqYg1r2LBhEzS4c3N290tSSovV9UVF2LCj+Aty4uWJ4xC9wMevXP0Ij5ui1bi9CkhdSbg&#10;BZCbGpcjCm3eu47hHMg2GLVwvYH8XpSeU6or4bLC2cAC/wqK6Y4oLm2Kl+BoIjsJcoGQEhxu10qU&#10;nWFKG7MC68Lvn8BzfoZC8dn/gFdE6ewdrmCrnY9/647ThbJa8i8KLHNnCZ58N5enLNKQYYpWZ3Nn&#10;R/66L/DrL3j4CQAA//8DAFBLAwQUAAYACAAAACEA7urqBdwAAAAJAQAADwAAAGRycy9kb3ducmV2&#10;LnhtbEyPQU/DMAyF70j8h8hI3FjKYFPXNZ0QEjuCGBzgljVeUq1xqiZrC78eTxzg5mc/PX+v3Ey+&#10;FQP2sQmk4HaWgUCqg2nIKnh/e7rJQcSkyeg2ECr4wgib6vKi1IUJI73isEtWcAjFQitwKXWFlLF2&#10;6HWchQ6Jb4fQe51Y9laaXo8c7ls5z7Kl9Loh/uB0h48O6+Pu5BW82I/Bz2nbyMPq83trn83RjUmp&#10;66vpYQ0i4ZT+zHDGZ3SomGkfTmSiaFnfLZZs5WHBFc6GPL8Hsf9dyKqU/xtUPwAAAP//AwBQSwEC&#10;LQAUAAYACAAAACEAtoM4kv4AAADhAQAAEwAAAAAAAAAAAAAAAAAAAAAAW0NvbnRlbnRfVHlwZXNd&#10;LnhtbFBLAQItABQABgAIAAAAIQA4/SH/1gAAAJQBAAALAAAAAAAAAAAAAAAAAC8BAABfcmVscy8u&#10;cmVsc1BLAQItABQABgAIAAAAIQBCC90tuAEAAMoDAAAOAAAAAAAAAAAAAAAAAC4CAABkcnMvZTJv&#10;RG9jLnhtbFBLAQItABQABgAIAAAAIQDu6uoF3AAAAAkBAAAPAAAAAAAAAAAAAAAAABIEAABkcnMv&#10;ZG93bnJldi54bWxQSwUGAAAAAAQABADzAAAAGwUAAAAA&#10;" strokecolor="#4f81bd [3204]" strokeweight=".5pt">
            <v:stroke endarrow="block" joinstyle="miter"/>
          </v:shape>
        </w:pict>
      </w:r>
      <w:r w:rsidR="00AD7323">
        <w:t>Στερεό            Υγρό: ΤΗΞΗ</w:t>
      </w:r>
    </w:p>
    <w:p w:rsidR="00AD7323" w:rsidRDefault="00870CC6" w:rsidP="00AD7323">
      <w:pPr>
        <w:pStyle w:val="a3"/>
        <w:numPr>
          <w:ilvl w:val="0"/>
          <w:numId w:val="4"/>
        </w:numPr>
      </w:pPr>
      <w:r>
        <w:rPr>
          <w:noProof/>
        </w:rPr>
        <w:pict>
          <v:shape id="Ευθύγραμμο βέλος σύνδεσης 4" o:spid="_x0000_s1027" type="#_x0000_t32" style="position:absolute;left:0;text-align:left;margin-left:60pt;margin-top:6.6pt;width:34.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zbtwEAAMoDAAAOAAAAZHJzL2Uyb0RvYy54bWysU8GO0zAQvSPxD5bvNOmCEKqa7qELXBCs&#10;gP0ArzNOLDm2NR6a5O8ZO22KACGxWkWa2PG8N2+eJ/vbaXDiBJhs8I3cbmopwOvQWt818uH7h1fv&#10;pEikfKtc8NDIGZK8Pbx8sR/jDm5CH1wLKJjEp90YG9kTxV1VJd3DoNImRPB8aAIOiniLXdWiGpl9&#10;cNVNXb+txoBtxKAhJf56txzKQ+E3BjR9MSYBCddI1kYlYomPOVaHvdp1qGJv9VmGeoKKQVnPRVeq&#10;O0VK/ED7B9VgNYYUDG10GKpgjNVQeuButvVv3XzrVYTSC5uT4mpTej5a/fl09PfINowx7VK8x9zF&#10;ZHDIb9YnpmLWvJoFEwnNH9+85oct1Zej6oqLmOgjhEHkRSMTobJdT8fgPd9IwG3xSp0+JeLKDLwA&#10;clHncyRl3XvfCpojjw2hVb5zkO+L03NKdRVcVjQ7WOBfwQjbssSlTJklODoUJ8VToLQGT9uVibMz&#10;zFjnVmBd9P0TeM7PUChz9j/gFVEqB08reLA+4N+q03SRbJb8iwNL39mCx9DO5SqLNTwwxavzcOeJ&#10;/HVf4Ndf8PATAAD//wMAUEsDBBQABgAIAAAAIQCqhUoK2wAAAAkBAAAPAAAAZHJzL2Rvd25yZXYu&#10;eG1sTI9BT8MwDIXvSPyHyEjcWLqCUOmaTgiJHUFsHOCWNV5SrXGqJmsLvx5PHODmZz89f69az74T&#10;Iw6xDaRguchAIDXBtGQVvO+ebwoQMWkyuguECr4wwrq+vKh0acJEbzhukxUcQrHUClxKfSllbBx6&#10;HRehR+LbIQxeJ5aDlWbQE4f7TuZZdi+9bok/ON3jk8PmuD15Ba/2Y/Q5bVp5ePj83tgXc3RTUur6&#10;an5cgUg4pz8znPEZHWpm2ocTmSg61hzPVh5ucxBnQ1Hcgdj/LmRdyf8N6h8AAAD//wMAUEsBAi0A&#10;FAAGAAgAAAAhALaDOJL+AAAA4QEAABMAAAAAAAAAAAAAAAAAAAAAAFtDb250ZW50X1R5cGVzXS54&#10;bWxQSwECLQAUAAYACAAAACEAOP0h/9YAAACUAQAACwAAAAAAAAAAAAAAAAAvAQAAX3JlbHMvLnJl&#10;bHNQSwECLQAUAAYACAAAACEAl1fc27cBAADKAwAADgAAAAAAAAAAAAAAAAAuAgAAZHJzL2Uyb0Rv&#10;Yy54bWxQSwECLQAUAAYACAAAACEAqoVKCtsAAAAJAQAADwAAAAAAAAAAAAAAAAARBAAAZHJzL2Rv&#10;d25yZXYueG1sUEsFBgAAAAAEAAQA8wAAABkFAAAAAA==&#10;" strokecolor="#4f81bd [3204]" strokeweight=".5pt">
            <v:stroke endarrow="block" joinstyle="miter"/>
          </v:shape>
        </w:pict>
      </w:r>
      <w:r w:rsidR="00AD7323">
        <w:t>Υγρό                Στερεό: ΠΗΞΗ</w:t>
      </w:r>
    </w:p>
    <w:p w:rsidR="00AD7323" w:rsidRDefault="00870CC6" w:rsidP="00AD7323">
      <w:pPr>
        <w:pStyle w:val="a3"/>
        <w:numPr>
          <w:ilvl w:val="0"/>
          <w:numId w:val="4"/>
        </w:numPr>
      </w:pPr>
      <w:r>
        <w:rPr>
          <w:noProof/>
        </w:rPr>
        <w:pict>
          <v:shape id="Ευθύγραμμο βέλος σύνδεσης 5" o:spid="_x0000_s1028" type="#_x0000_t32" style="position:absolute;left:0;text-align:left;margin-left:60pt;margin-top:7.1pt;width:34.2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zbtwEAAMoDAAAOAAAAZHJzL2Uyb0RvYy54bWysU8GO0zAQvSPxD5bvNOmCEKqa7qELXBCs&#10;gP0ArzNOLDm2NR6a5O8ZO22KACGxWkWa2PG8N2+eJ/vbaXDiBJhs8I3cbmopwOvQWt818uH7h1fv&#10;pEikfKtc8NDIGZK8Pbx8sR/jDm5CH1wLKJjEp90YG9kTxV1VJd3DoNImRPB8aAIOiniLXdWiGpl9&#10;cNVNXb+txoBtxKAhJf56txzKQ+E3BjR9MSYBCddI1kYlYomPOVaHvdp1qGJv9VmGeoKKQVnPRVeq&#10;O0VK/ED7B9VgNYYUDG10GKpgjNVQeuButvVv3XzrVYTSC5uT4mpTej5a/fl09PfINowx7VK8x9zF&#10;ZHDIb9YnpmLWvJoFEwnNH9+85oct1Zej6oqLmOgjhEHkRSMTobJdT8fgPd9IwG3xSp0+JeLKDLwA&#10;clHncyRl3XvfCpojjw2hVb5zkO+L03NKdRVcVjQ7WOBfwQjbssSlTJklODoUJ8VToLQGT9uVibMz&#10;zFjnVmBd9P0TeM7PUChz9j/gFVEqB08reLA+4N+q03SRbJb8iwNL39mCx9DO5SqLNTwwxavzcOeJ&#10;/HVf4Ndf8PATAAD//wMAUEsDBBQABgAIAAAAIQDmSjzf2wAAAAkBAAAPAAAAZHJzL2Rvd25yZXYu&#10;eG1sTI9BT8MwDIXvSPyHyEjcWLpqQqU0nSYkdgQxdoBb1nhJtcapmqwt/Ho8cYCbn/30/L1qPftO&#10;jDjENpCC5SIDgdQE05JVsH9/vitAxKTJ6C4QKvjCCOv6+qrSpQkTveG4S1ZwCMVSK3Ap9aWUsXHo&#10;dVyEHolvxzB4nVgOVppBTxzuO5ln2b30uiX+4HSPTw6b0+7sFbzaj9HntG3l8eHze2tfzMlNSanb&#10;m3nzCCLhnP7McMFndKiZ6RDOZKLoWHM8W3lY5SAuhqJYgTj8LmRdyf8N6h8AAAD//wMAUEsBAi0A&#10;FAAGAAgAAAAhALaDOJL+AAAA4QEAABMAAAAAAAAAAAAAAAAAAAAAAFtDb250ZW50X1R5cGVzXS54&#10;bWxQSwECLQAUAAYACAAAACEAOP0h/9YAAACUAQAACwAAAAAAAAAAAAAAAAAvAQAAX3JlbHMvLnJl&#10;bHNQSwECLQAUAAYACAAAACEAl1fc27cBAADKAwAADgAAAAAAAAAAAAAAAAAuAgAAZHJzL2Uyb0Rv&#10;Yy54bWxQSwECLQAUAAYACAAAACEA5ko839sAAAAJAQAADwAAAAAAAAAAAAAAAAARBAAAZHJzL2Rv&#10;d25yZXYueG1sUEsFBgAAAAAEAAQA8wAAABkFAAAAAA==&#10;" strokecolor="#4f81bd [3204]" strokeweight=".5pt">
            <v:stroke endarrow="block" joinstyle="miter"/>
          </v:shape>
        </w:pict>
      </w:r>
      <w:r w:rsidR="00AD7323">
        <w:t>Υγρό                Αέριο: ΕΞΑΤΜΗΣΗ/ΒΡΑΣΜΟΣ</w:t>
      </w:r>
    </w:p>
    <w:p w:rsidR="00AD7323" w:rsidRDefault="00870CC6" w:rsidP="00AD7323">
      <w:pPr>
        <w:pStyle w:val="a3"/>
        <w:numPr>
          <w:ilvl w:val="0"/>
          <w:numId w:val="4"/>
        </w:numPr>
      </w:pPr>
      <w:r>
        <w:rPr>
          <w:noProof/>
        </w:rPr>
        <w:pict>
          <v:shape id="Ευθύγραμμο βέλος σύνδεσης 6" o:spid="_x0000_s1029" type="#_x0000_t32" style="position:absolute;left:0;text-align:left;margin-left:63.6pt;margin-top:7.6pt;width:30.6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SouAEAAMoDAAAOAAAAZHJzL2Uyb0RvYy54bWysU9uO0zAQfUfiHyy/06RFWlVR033o7vKC&#10;YMXlA7zOOLHkm+yhSf6esdOmCBASiJeJL3NmzhyfHO4na9gZYtLetXy7qTkDJ32nXd/yr1+e3uw5&#10;SyhcJ4x30PIZEr8/vn51GEMDOz9400FkVMSlZgwtHxBDU1VJDmBF2vgAji6Vj1YgbWNfdVGMVN2a&#10;alfXd9XoYxeil5ASnT4sl/xY6isFEj8qlQCZaTlxwxJjiS85VseDaPoowqDlhYb4BxZWaEdN11IP&#10;AgX7FvUvpayW0SevcCO9rbxSWkKZgabZ1j9N83kQAcosJE4Kq0zp/5WVH84n9xxJhjGkJoXnmKeY&#10;VLT5S/zYVMSaV7FgQibp8O1+f7cjSeX1qrrhQkz4DrxledHyhFHofsCTd45exMdt0Uqc3yekzgS8&#10;AnJT43JEoc2j6xjOgWyDUQvXG8jvRek5pboRLiucDSzwT6CY7oji0qZ4CU4msrMgFwgpweF2rUTZ&#10;Gaa0MSuwLvz+CLzkZygUn/0NeEWUzt7hCrba+fi77jhdKasl/6rAMneW4MV3c3nKIg0Zpmh1MXd2&#10;5I/7Ar/9gsfvAAAA//8DAFBLAwQUAAYACAAAACEAHcP7stwAAAAJAQAADwAAAGRycy9kb3ducmV2&#10;LnhtbEyPT0/DMAzF70h8h8hI3FhKxZ+uazohJHYEMTjALWu8pFrjVE3WFj49njjAyX720/PP1Xr2&#10;nRhxiG0gBdeLDARSE0xLVsH729NVASImTUZ3gVDBF0ZY1+dnlS5NmOgVx22ygkMollqBS6kvpYyN&#10;Q6/jIvRIvNuHwevEcrDSDHricN/JPMvupNct8QWne3x02By2R6/gxX6MPqdNK/fLz++NfTYHNyWl&#10;Li/mhxWIhHP6M8MJn9GhZqZdOJKJomOd3+ds5eaW68lQFDcgdr8DWVfy/wf1DwAAAP//AwBQSwEC&#10;LQAUAAYACAAAACEAtoM4kv4AAADhAQAAEwAAAAAAAAAAAAAAAAAAAAAAW0NvbnRlbnRfVHlwZXNd&#10;LnhtbFBLAQItABQABgAIAAAAIQA4/SH/1gAAAJQBAAALAAAAAAAAAAAAAAAAAC8BAABfcmVscy8u&#10;cmVsc1BLAQItABQABgAIAAAAIQBr1rSouAEAAMoDAAAOAAAAAAAAAAAAAAAAAC4CAABkcnMvZTJv&#10;RG9jLnhtbFBLAQItABQABgAIAAAAIQAdw/uy3AAAAAkBAAAPAAAAAAAAAAAAAAAAABIEAABkcnMv&#10;ZG93bnJldi54bWxQSwUGAAAAAAQABADzAAAAGwUAAAAA&#10;" strokecolor="#4f81bd [3204]" strokeweight=".5pt">
            <v:stroke endarrow="block" joinstyle="miter"/>
          </v:shape>
        </w:pict>
      </w:r>
      <w:r w:rsidR="00AD7323">
        <w:t>Αέριο              Υγρό: ΥΓΡΟΠΟΙΗΣΗ/ΣΥΜΠΗΚΝΩΣΗ</w:t>
      </w:r>
    </w:p>
    <w:p w:rsidR="00AD7323" w:rsidRDefault="00870CC6" w:rsidP="00AD7323">
      <w:pPr>
        <w:pStyle w:val="a3"/>
        <w:numPr>
          <w:ilvl w:val="0"/>
          <w:numId w:val="4"/>
        </w:numPr>
      </w:pPr>
      <w:r>
        <w:rPr>
          <w:noProof/>
        </w:rPr>
        <w:pict>
          <v:shape id="Ευθύγραμμο βέλος σύνδεσης 7" o:spid="_x0000_s1030" type="#_x0000_t32" style="position:absolute;left:0;text-align:left;margin-left:67.8pt;margin-top:7.5pt;width:26.4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0tuAEAAMoDAAAOAAAAZHJzL2Uyb0RvYy54bWysU9uO0zAQfUfiHyy/06RdgVZR033oAi8I&#10;VsB+gNcZJ5Z8kz00yd8zdtoUAUJitS8TX+bMnDk+2d9N1rATxKS9a/l2U3MGTvpOu77lj98/vLnl&#10;LKFwnTDeQctnSPzu8PrVfgwN7PzgTQeRURGXmjG0fEAMTVUlOYAVaeMDOLpUPlqBtI191UUxUnVr&#10;ql1dv6tGH7sQvYSU6PR+ueSHUl8pkPhFqQTITMuJG5YYS3zKsTrsRdNHEQYtzzTEM1hYoR01XUvd&#10;CxTsR9R/lLJaRp+8wo30tvJKaQllBppmW/82zbdBBCizkDgprDKllysrP5+O7iGSDGNITQoPMU8x&#10;qWjzl/ixqYg1r2LBhEzS4c3N290tSSovV9UVF2LCj+Aty4uWJ4xC9wMevXP0Ij5ui1bi9CkhdSbg&#10;BZCbGpcjCm3eu47hHMg2GLVwvYH8XpSeU6or4bLC2cAC/wqK6Y4oLm2Kl+BoIjsJcoGQEhxu10qU&#10;nWFKG7MC68Lvn8BzfoZC8dn/gFdE6ewdrmCrnY9/647ThbJa8i8KLHNnCZ58N5enLNKQYYpWZ3Nn&#10;R/66L/DrL3j4CQAA//8DAFBLAwQUAAYACAAAACEARUbrfNwAAAAJAQAADwAAAGRycy9kb3ducmV2&#10;LnhtbEyPQU/DMAyF70j8h8hI3FjKYFPXNZ0QEjuCGBzgljVeUq1xqiZrC78eTxzg5mc/PX+v3Ey+&#10;FQP2sQmk4HaWgUCqg2nIKnh/e7rJQcSkyeg2ECr4wgib6vKi1IUJI73isEtWcAjFQitwKXWFlLF2&#10;6HWchQ6Jb4fQe51Y9laaXo8c7ls5z7Kl9Loh/uB0h48O6+Pu5BW82I/Bz2nbyMPq83trn83RjUmp&#10;66vpYQ0i4ZT+zHDGZ3SomGkfTmSiaFnfLZZs5WHBnc6GPL8Hsf9dyKqU/xtUPwAAAP//AwBQSwEC&#10;LQAUAAYACAAAACEAtoM4kv4AAADhAQAAEwAAAAAAAAAAAAAAAAAAAAAAW0NvbnRlbnRfVHlwZXNd&#10;LnhtbFBLAQItABQABgAIAAAAIQA4/SH/1gAAAJQBAAALAAAAAAAAAAAAAAAAAC8BAABfcmVscy8u&#10;cmVsc1BLAQItABQABgAIAAAAIQBCC90tuAEAAMoDAAAOAAAAAAAAAAAAAAAAAC4CAABkcnMvZTJv&#10;RG9jLnhtbFBLAQItABQABgAIAAAAIQBFRut83AAAAAkBAAAPAAAAAAAAAAAAAAAAABIEAABkcnMv&#10;ZG93bnJldi54bWxQSwUGAAAAAAQABADzAAAAGwUAAAAA&#10;" strokecolor="#4f81bd [3204]" strokeweight=".5pt">
            <v:stroke endarrow="block" joinstyle="miter"/>
          </v:shape>
        </w:pict>
      </w:r>
      <w:r w:rsidR="00EE1CAB">
        <w:t>Στερεό            Αέριο: ΕΞΑΧΝ</w:t>
      </w:r>
      <w:r w:rsidR="00AD7323">
        <w:t>ΩΣΗ</w:t>
      </w:r>
    </w:p>
    <w:p w:rsidR="00AD7323" w:rsidRPr="007461EC" w:rsidRDefault="00870CC6" w:rsidP="00AD7323">
      <w:pPr>
        <w:pStyle w:val="a3"/>
        <w:numPr>
          <w:ilvl w:val="0"/>
          <w:numId w:val="4"/>
        </w:numPr>
      </w:pPr>
      <w:r>
        <w:rPr>
          <w:noProof/>
        </w:rPr>
        <w:pict>
          <v:shape id="Ευθύγραμμο βέλος σύνδεσης 9" o:spid="_x0000_s1031" type="#_x0000_t32" style="position:absolute;left:0;text-align:left;margin-left:63.6pt;margin-top:6.85pt;width:30.6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SouAEAAMoDAAAOAAAAZHJzL2Uyb0RvYy54bWysU9uO0zAQfUfiHyy/06RFWlVR033o7vKC&#10;YMXlA7zOOLHkm+yhSf6esdOmCBASiJeJL3NmzhyfHO4na9gZYtLetXy7qTkDJ32nXd/yr1+e3uw5&#10;SyhcJ4x30PIZEr8/vn51GEMDOz9400FkVMSlZgwtHxBDU1VJDmBF2vgAji6Vj1YgbWNfdVGMVN2a&#10;alfXd9XoYxeil5ASnT4sl/xY6isFEj8qlQCZaTlxwxJjiS85VseDaPoowqDlhYb4BxZWaEdN11IP&#10;AgX7FvUvpayW0SevcCO9rbxSWkKZgabZ1j9N83kQAcosJE4Kq0zp/5WVH84n9xxJhjGkJoXnmKeY&#10;VLT5S/zYVMSaV7FgQibp8O1+f7cjSeX1qrrhQkz4DrxledHyhFHofsCTd45exMdt0Uqc3yekzgS8&#10;AnJT43JEoc2j6xjOgWyDUQvXG8jvRek5pboRLiucDSzwT6CY7oji0qZ4CU4msrMgFwgpweF2rUTZ&#10;Gaa0MSuwLvz+CLzkZygUn/0NeEWUzt7hCrba+fi77jhdKasl/6rAMneW4MV3c3nKIg0Zpmh1MXd2&#10;5I/7Ar/9gsfvAAAA//8DAFBLAwQUAAYACAAAACEAsCGwEdwAAAAJAQAADwAAAGRycy9kb3ducmV2&#10;LnhtbEyPQU/DMAyF70j8h8hI3FhKQayUphNCYkcQgwPcssZLqjVO1WRt4dfjicO4+dlPz9+rVrPv&#10;xIhDbAMpuF5kIJCaYFqyCj7en68KEDFpMroLhAq+McKqPj+rdGnCRG84bpIVHEKx1ApcSn0pZWwc&#10;eh0XoUfi2y4MXieWg5Vm0BOH+07mWXYnvW6JPzjd45PDZr85eAWv9nP0Oa1bubv/+lnbF7N3U1Lq&#10;8mJ+fACRcE4nMxzxGR1qZtqGA5koOtb5MmcrDzdLEEdDUdyC2P4tZF3J/w3qXwAAAP//AwBQSwEC&#10;LQAUAAYACAAAACEAtoM4kv4AAADhAQAAEwAAAAAAAAAAAAAAAAAAAAAAW0NvbnRlbnRfVHlwZXNd&#10;LnhtbFBLAQItABQABgAIAAAAIQA4/SH/1gAAAJQBAAALAAAAAAAAAAAAAAAAAC8BAABfcmVscy8u&#10;cmVsc1BLAQItABQABgAIAAAAIQBr1rSouAEAAMoDAAAOAAAAAAAAAAAAAAAAAC4CAABkcnMvZTJv&#10;RG9jLnhtbFBLAQItABQABgAIAAAAIQCwIbAR3AAAAAkBAAAPAAAAAAAAAAAAAAAAABIEAABkcnMv&#10;ZG93bnJldi54bWxQSwUGAAAAAAQABADzAAAAGwUAAAAA&#10;" strokecolor="#4f81bd [3204]" strokeweight=".5pt">
            <v:stroke endarrow="block" joinstyle="miter"/>
          </v:shape>
        </w:pict>
      </w:r>
      <w:r w:rsidR="00AD7323">
        <w:t>Αέριο              Στερεό: ΑΠΟΘΕΣΗ</w:t>
      </w: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075C6D">
      <w:pPr>
        <w:pStyle w:val="a3"/>
        <w:ind w:left="0"/>
        <w:rPr>
          <w:u w:val="single"/>
        </w:rPr>
      </w:pPr>
    </w:p>
    <w:p w:rsidR="00075C6D" w:rsidRPr="00075C6D" w:rsidRDefault="00075C6D" w:rsidP="00075C6D">
      <w:pPr>
        <w:spacing w:before="100" w:beforeAutospacing="1" w:after="100" w:afterAutospacing="1" w:line="240" w:lineRule="auto"/>
        <w:ind w:left="150"/>
        <w:rPr>
          <w:rFonts w:ascii="Tahoma" w:eastAsia="Times New Roman" w:hAnsi="Tahoma" w:cs="Tahoma"/>
          <w:b/>
          <w:bCs/>
          <w:color w:val="D82B4A"/>
          <w:kern w:val="0"/>
          <w:sz w:val="24"/>
          <w:szCs w:val="24"/>
          <w:lang w:eastAsia="el-GR"/>
        </w:rPr>
      </w:pPr>
      <w:r w:rsidRPr="00075C6D">
        <w:rPr>
          <w:rFonts w:ascii="Tahoma" w:eastAsia="Times New Roman" w:hAnsi="Tahoma" w:cs="Tahoma"/>
          <w:b/>
          <w:bCs/>
          <w:color w:val="D82B4A"/>
          <w:kern w:val="0"/>
          <w:sz w:val="24"/>
          <w:szCs w:val="24"/>
          <w:lang w:eastAsia="el-GR"/>
        </w:rPr>
        <w:t>Στάση για εμπέδωση</w:t>
      </w:r>
      <w:r>
        <w:rPr>
          <w:rFonts w:ascii="Tahoma" w:eastAsia="Times New Roman" w:hAnsi="Tahoma" w:cs="Tahoma"/>
          <w:b/>
          <w:bCs/>
          <w:color w:val="D82B4A"/>
          <w:kern w:val="0"/>
          <w:sz w:val="24"/>
          <w:szCs w:val="24"/>
          <w:lang w:eastAsia="el-GR"/>
        </w:rPr>
        <w:t xml:space="preserve">  σελ.19</w:t>
      </w:r>
    </w:p>
    <w:p w:rsidR="00075C6D" w:rsidRPr="00075C6D" w:rsidRDefault="00075C6D" w:rsidP="00075C6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l-GR"/>
        </w:rPr>
      </w:pPr>
      <w:r w:rsidRPr="00075C6D">
        <w:rPr>
          <w:rFonts w:ascii="Tahoma" w:eastAsia="Times New Roman" w:hAnsi="Tahoma" w:cs="Tahoma"/>
          <w:color w:val="CC5F22"/>
          <w:kern w:val="0"/>
          <w:sz w:val="20"/>
          <w:lang w:eastAsia="el-GR"/>
        </w:rPr>
        <w:t>1</w:t>
      </w:r>
      <w:r w:rsidRPr="00075C6D">
        <w:rPr>
          <w:rFonts w:ascii="Tahoma" w:eastAsia="Times New Roman" w:hAnsi="Tahoma" w:cs="Tahoma"/>
          <w:color w:val="000000"/>
          <w:kern w:val="0"/>
          <w:sz w:val="20"/>
          <w:szCs w:val="20"/>
          <w:lang w:eastAsia="el-GR"/>
        </w:rPr>
        <w:t>. Συμπλήρωσε τα κενά στις παρακάτω προτάσεις: (Στόχοι 1ος και 2ος)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10518"/>
      </w:tblGrid>
      <w:tr w:rsidR="00075C6D" w:rsidRPr="00075C6D" w:rsidTr="00075C6D">
        <w:trPr>
          <w:tblCellSpacing w:w="15" w:type="dxa"/>
        </w:trPr>
        <w:tc>
          <w:tcPr>
            <w:tcW w:w="300" w:type="dxa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5C6D" w:rsidRPr="00075C6D" w:rsidRDefault="00075C6D" w:rsidP="00075C6D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α. Τα στερεά έχουν </w:t>
            </w:r>
            <w:r w:rsidRPr="00075C6D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</w:rPr>
              <w:t>ορισμένο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</w:t>
            </w: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όγκο και </w:t>
            </w:r>
            <w:r w:rsidRPr="00075C6D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</w:rPr>
              <w:t>ορισμένο</w:t>
            </w: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σχήμα. Τα υγρά έχουν</w:t>
            </w:r>
            <w:r w:rsidRPr="00075C6D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</w:rPr>
              <w:t xml:space="preserve"> ορισμένο</w:t>
            </w: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 όγκο και </w:t>
            </w:r>
            <w:r w:rsidRPr="005773F0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</w:rPr>
              <w:t>μετ</w:t>
            </w:r>
            <w:r w:rsidR="005773F0" w:rsidRPr="005773F0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</w:rPr>
              <w:t>αβλητό</w:t>
            </w: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σχήμα. Τα αέρια έχουν </w:t>
            </w:r>
            <w:r w:rsidR="005773F0" w:rsidRPr="005773F0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</w:rPr>
              <w:t xml:space="preserve"> μεταβλητό</w:t>
            </w: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όγκο και σχήμα.</w:t>
            </w:r>
          </w:p>
        </w:tc>
      </w:tr>
      <w:tr w:rsidR="00075C6D" w:rsidRPr="00075C6D" w:rsidTr="00075C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β. Η φυσική κατάσταση ενός υλικού μπορεί να αλλάξει, αν μεταβληθούν </w:t>
            </w:r>
            <w:r w:rsidR="005773F0" w:rsidRPr="005773F0">
              <w:rPr>
                <w:rFonts w:ascii="Tahoma" w:hAnsi="Tahoma" w:cs="Tahoma"/>
                <w:sz w:val="24"/>
                <w:szCs w:val="24"/>
              </w:rPr>
              <w:t xml:space="preserve">η </w:t>
            </w:r>
            <w:r w:rsidR="005773F0" w:rsidRPr="005773F0">
              <w:rPr>
                <w:rFonts w:ascii="Tahoma" w:hAnsi="Tahoma" w:cs="Tahoma"/>
                <w:color w:val="FF0000"/>
                <w:sz w:val="24"/>
                <w:szCs w:val="24"/>
              </w:rPr>
              <w:t>θερμοκρασία</w:t>
            </w: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ή/ και </w:t>
            </w:r>
            <w:r w:rsidR="005773F0" w:rsidRPr="005773F0">
              <w:rPr>
                <w:rFonts w:ascii="Tahoma" w:eastAsia="Times New Roman" w:hAnsi="Tahoma" w:cs="Tahoma"/>
                <w:color w:val="FF0000"/>
                <w:kern w:val="0"/>
                <w:sz w:val="24"/>
                <w:szCs w:val="24"/>
                <w:lang w:eastAsia="el-GR"/>
              </w:rPr>
              <w:t>πίεση</w:t>
            </w:r>
          </w:p>
        </w:tc>
      </w:tr>
    </w:tbl>
    <w:p w:rsidR="00075C6D" w:rsidRPr="00075C6D" w:rsidRDefault="00075C6D" w:rsidP="00075C6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l-GR"/>
        </w:rPr>
      </w:pPr>
      <w:r w:rsidRPr="00075C6D">
        <w:rPr>
          <w:rFonts w:ascii="Tahoma" w:eastAsia="Times New Roman" w:hAnsi="Tahoma" w:cs="Tahoma"/>
          <w:color w:val="CC5F22"/>
          <w:kern w:val="0"/>
          <w:sz w:val="20"/>
          <w:lang w:eastAsia="el-GR"/>
        </w:rPr>
        <w:t>2.</w:t>
      </w:r>
      <w:r w:rsidRPr="00075C6D">
        <w:rPr>
          <w:rFonts w:ascii="Tahoma" w:eastAsia="Times New Roman" w:hAnsi="Tahoma" w:cs="Tahoma"/>
          <w:color w:val="000000"/>
          <w:kern w:val="0"/>
          <w:sz w:val="20"/>
          <w:szCs w:val="20"/>
          <w:lang w:eastAsia="el-GR"/>
        </w:rPr>
        <w:t> Αντιστοίχισε τις μεταβολές των υλικών με τις ονομασίες αυτών των μεταβολών: (Στόχος 3ος)</w:t>
      </w:r>
    </w:p>
    <w:tbl>
      <w:tblPr>
        <w:tblW w:w="75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6"/>
        <w:gridCol w:w="3565"/>
        <w:gridCol w:w="3559"/>
      </w:tblGrid>
      <w:tr w:rsidR="00075C6D" w:rsidRPr="00075C6D" w:rsidTr="00075C6D">
        <w:trPr>
          <w:tblCellSpacing w:w="15" w:type="dxa"/>
          <w:jc w:val="center"/>
        </w:trPr>
        <w:tc>
          <w:tcPr>
            <w:tcW w:w="270" w:type="dxa"/>
            <w:shd w:val="clear" w:color="auto" w:fill="FEF4D2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355" w:type="dxa"/>
            <w:shd w:val="clear" w:color="auto" w:fill="FEF4D2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3"/>
                <w:szCs w:val="23"/>
                <w:lang w:eastAsia="el-GR"/>
              </w:rPr>
            </w:pPr>
            <w:r w:rsidRPr="00075C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3"/>
                <w:szCs w:val="23"/>
                <w:lang w:eastAsia="el-GR"/>
              </w:rPr>
              <w:t>Μεταβολές</w:t>
            </w:r>
          </w:p>
        </w:tc>
        <w:tc>
          <w:tcPr>
            <w:tcW w:w="5355" w:type="dxa"/>
            <w:shd w:val="clear" w:color="auto" w:fill="FEF4D2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3"/>
                <w:szCs w:val="23"/>
                <w:lang w:eastAsia="el-GR"/>
              </w:rPr>
            </w:pPr>
            <w:r w:rsidRPr="00075C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3"/>
                <w:szCs w:val="23"/>
                <w:lang w:eastAsia="el-GR"/>
              </w:rPr>
              <w:t>Ονομασίες</w:t>
            </w:r>
          </w:p>
        </w:tc>
      </w:tr>
      <w:tr w:rsidR="00075C6D" w:rsidRPr="00075C6D" w:rsidTr="00075C6D">
        <w:trPr>
          <w:tblCellSpacing w:w="15" w:type="dxa"/>
          <w:jc w:val="center"/>
        </w:trPr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α.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Από στερεό σε υγρό</w:t>
            </w:r>
            <w:r w:rsidR="005773F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          4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1. Πήξη</w:t>
            </w:r>
          </w:p>
        </w:tc>
      </w:tr>
      <w:tr w:rsidR="00075C6D" w:rsidRPr="00075C6D" w:rsidTr="00075C6D">
        <w:trPr>
          <w:tblCellSpacing w:w="15" w:type="dxa"/>
          <w:jc w:val="center"/>
        </w:trPr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β.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Από στερεό σε αέριο</w:t>
            </w:r>
            <w:r w:rsidR="005773F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          5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2. Απόθεση</w:t>
            </w:r>
          </w:p>
        </w:tc>
      </w:tr>
      <w:tr w:rsidR="00075C6D" w:rsidRPr="00075C6D" w:rsidTr="00075C6D">
        <w:trPr>
          <w:tblCellSpacing w:w="15" w:type="dxa"/>
          <w:jc w:val="center"/>
        </w:trPr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γ.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Από υγρό σε αέριο</w:t>
            </w:r>
            <w:r w:rsidR="005773F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             6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3. Υγροποίηση</w:t>
            </w:r>
          </w:p>
        </w:tc>
      </w:tr>
      <w:tr w:rsidR="00075C6D" w:rsidRPr="00075C6D" w:rsidTr="00075C6D">
        <w:trPr>
          <w:tblCellSpacing w:w="15" w:type="dxa"/>
          <w:jc w:val="center"/>
        </w:trPr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δ.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Από αέριο σε υγρό</w:t>
            </w:r>
            <w:r w:rsidR="005773F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              3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4. Τήξη</w:t>
            </w:r>
          </w:p>
        </w:tc>
      </w:tr>
      <w:tr w:rsidR="00075C6D" w:rsidRPr="00075C6D" w:rsidTr="00075C6D">
        <w:trPr>
          <w:tblCellSpacing w:w="15" w:type="dxa"/>
          <w:jc w:val="center"/>
        </w:trPr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ε.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Από υγρό σε στερεό</w:t>
            </w:r>
            <w:r w:rsidR="005773F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            1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5. Εξάχνωση</w:t>
            </w:r>
          </w:p>
        </w:tc>
      </w:tr>
      <w:tr w:rsidR="00075C6D" w:rsidRPr="00075C6D" w:rsidTr="00075C6D">
        <w:trPr>
          <w:tblCellSpacing w:w="15" w:type="dxa"/>
          <w:jc w:val="center"/>
        </w:trPr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στ.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proofErr w:type="spellStart"/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στ.Από</w:t>
            </w:r>
            <w:proofErr w:type="spellEnd"/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αέριο σε στερεό</w:t>
            </w:r>
            <w:r w:rsidR="005773F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 xml:space="preserve">        2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6. Εξάτμιση</w:t>
            </w:r>
          </w:p>
        </w:tc>
      </w:tr>
      <w:tr w:rsidR="005773F0" w:rsidRPr="00075C6D" w:rsidTr="00075C6D">
        <w:trPr>
          <w:tblCellSpacing w:w="15" w:type="dxa"/>
          <w:jc w:val="center"/>
        </w:trPr>
        <w:tc>
          <w:tcPr>
            <w:tcW w:w="0" w:type="auto"/>
            <w:shd w:val="clear" w:color="auto" w:fill="FEF9E5"/>
            <w:vAlign w:val="center"/>
            <w:hideMark/>
          </w:tcPr>
          <w:p w:rsidR="005773F0" w:rsidRDefault="005773F0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</w:p>
          <w:p w:rsidR="005773F0" w:rsidRPr="00075C6D" w:rsidRDefault="005773F0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5773F0" w:rsidRPr="00075C6D" w:rsidRDefault="005773F0" w:rsidP="00075C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5773F0" w:rsidRPr="00075C6D" w:rsidRDefault="005773F0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</w:p>
        </w:tc>
      </w:tr>
    </w:tbl>
    <w:p w:rsidR="00075C6D" w:rsidRPr="00075C6D" w:rsidRDefault="00075C6D" w:rsidP="00075C6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el-GR"/>
        </w:rPr>
      </w:pPr>
      <w:r w:rsidRPr="00075C6D">
        <w:rPr>
          <w:rFonts w:ascii="Tahoma" w:eastAsia="Times New Roman" w:hAnsi="Tahoma" w:cs="Tahoma"/>
          <w:color w:val="CC5F22"/>
          <w:kern w:val="0"/>
          <w:sz w:val="20"/>
          <w:lang w:eastAsia="el-GR"/>
        </w:rPr>
        <w:lastRenderedPageBreak/>
        <w:t>3.</w:t>
      </w:r>
      <w:r w:rsidRPr="00075C6D">
        <w:rPr>
          <w:rFonts w:ascii="Tahoma" w:eastAsia="Times New Roman" w:hAnsi="Tahoma" w:cs="Tahoma"/>
          <w:color w:val="000000"/>
          <w:kern w:val="0"/>
          <w:sz w:val="20"/>
          <w:szCs w:val="20"/>
          <w:lang w:eastAsia="el-GR"/>
        </w:rPr>
        <w:t> Συμπλήρωσε σωστά, στην τελευταία στήλη του πίνακα, τη φυσική κατάσταση κάθε υλικού στους 25 </w:t>
      </w:r>
      <w:proofErr w:type="spellStart"/>
      <w:r w:rsidRPr="00075C6D">
        <w:rPr>
          <w:rFonts w:ascii="Tahoma" w:eastAsia="Times New Roman" w:hAnsi="Tahoma" w:cs="Tahoma"/>
          <w:color w:val="000000"/>
          <w:kern w:val="0"/>
          <w:sz w:val="20"/>
          <w:szCs w:val="20"/>
          <w:vertAlign w:val="superscript"/>
          <w:lang w:eastAsia="el-GR"/>
        </w:rPr>
        <w:t>o</w:t>
      </w:r>
      <w:r w:rsidRPr="00075C6D">
        <w:rPr>
          <w:rFonts w:ascii="Tahoma" w:eastAsia="Times New Roman" w:hAnsi="Tahoma" w:cs="Tahoma"/>
          <w:color w:val="000000"/>
          <w:kern w:val="0"/>
          <w:sz w:val="20"/>
          <w:szCs w:val="20"/>
          <w:lang w:eastAsia="el-GR"/>
        </w:rPr>
        <w:t>C</w:t>
      </w:r>
      <w:proofErr w:type="spellEnd"/>
      <w:r w:rsidRPr="00075C6D">
        <w:rPr>
          <w:rFonts w:ascii="Tahoma" w:eastAsia="Times New Roman" w:hAnsi="Tahoma" w:cs="Tahoma"/>
          <w:color w:val="000000"/>
          <w:kern w:val="0"/>
          <w:sz w:val="20"/>
          <w:szCs w:val="20"/>
          <w:lang w:eastAsia="el-GR"/>
        </w:rPr>
        <w:t xml:space="preserve"> (Στόχος 4ος)</w:t>
      </w:r>
    </w:p>
    <w:tbl>
      <w:tblPr>
        <w:tblW w:w="105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84"/>
        <w:gridCol w:w="1971"/>
        <w:gridCol w:w="1894"/>
        <w:gridCol w:w="5451"/>
      </w:tblGrid>
      <w:tr w:rsidR="00075C6D" w:rsidRPr="00075C6D" w:rsidTr="00075C6D">
        <w:trPr>
          <w:tblCellSpacing w:w="15" w:type="dxa"/>
          <w:jc w:val="center"/>
        </w:trPr>
        <w:tc>
          <w:tcPr>
            <w:tcW w:w="1110" w:type="dxa"/>
            <w:shd w:val="clear" w:color="auto" w:fill="FEF4D2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</w:rPr>
            </w:pPr>
            <w:r w:rsidRPr="00075C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</w:rPr>
              <w:t>Υλικό</w:t>
            </w:r>
          </w:p>
        </w:tc>
        <w:tc>
          <w:tcPr>
            <w:tcW w:w="1890" w:type="dxa"/>
            <w:shd w:val="clear" w:color="auto" w:fill="FEF4D2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</w:rPr>
            </w:pPr>
            <w:r w:rsidRPr="00075C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</w:rPr>
              <w:t>Σ. T. σε </w:t>
            </w:r>
            <w:proofErr w:type="spellStart"/>
            <w:r w:rsidRPr="00075C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vertAlign w:val="superscript"/>
                <w:lang w:eastAsia="el-GR"/>
              </w:rPr>
              <w:t>o</w:t>
            </w:r>
            <w:r w:rsidRPr="00075C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</w:rPr>
              <w:t>C</w:t>
            </w:r>
            <w:proofErr w:type="spellEnd"/>
          </w:p>
        </w:tc>
        <w:tc>
          <w:tcPr>
            <w:tcW w:w="1815" w:type="dxa"/>
            <w:shd w:val="clear" w:color="auto" w:fill="FEF4D2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</w:rPr>
            </w:pPr>
            <w:r w:rsidRPr="00075C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</w:rPr>
              <w:t>Σ. Ζ. σε </w:t>
            </w:r>
            <w:proofErr w:type="spellStart"/>
            <w:r w:rsidRPr="00075C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vertAlign w:val="superscript"/>
                <w:lang w:eastAsia="el-GR"/>
              </w:rPr>
              <w:t>o</w:t>
            </w:r>
            <w:r w:rsidRPr="00075C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</w:rPr>
              <w:t>C</w:t>
            </w:r>
            <w:proofErr w:type="spellEnd"/>
          </w:p>
        </w:tc>
        <w:tc>
          <w:tcPr>
            <w:tcW w:w="5265" w:type="dxa"/>
            <w:shd w:val="clear" w:color="auto" w:fill="FEF4D2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</w:rPr>
            </w:pPr>
            <w:r w:rsidRPr="00075C6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1"/>
                <w:szCs w:val="21"/>
                <w:lang w:eastAsia="el-GR"/>
              </w:rPr>
              <w:t>Φυσική κατάσταση</w:t>
            </w:r>
          </w:p>
        </w:tc>
      </w:tr>
      <w:tr w:rsidR="00075C6D" w:rsidRPr="00075C6D" w:rsidTr="00075C6D">
        <w:trPr>
          <w:tblCellSpacing w:w="15" w:type="dxa"/>
          <w:jc w:val="center"/>
        </w:trPr>
        <w:tc>
          <w:tcPr>
            <w:tcW w:w="0" w:type="auto"/>
            <w:shd w:val="clear" w:color="auto" w:fill="FEF4D2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1.300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5773F0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στερεή</w:t>
            </w:r>
          </w:p>
        </w:tc>
      </w:tr>
      <w:tr w:rsidR="00075C6D" w:rsidRPr="00075C6D" w:rsidTr="00075C6D">
        <w:trPr>
          <w:tblCellSpacing w:w="15" w:type="dxa"/>
          <w:jc w:val="center"/>
        </w:trPr>
        <w:tc>
          <w:tcPr>
            <w:tcW w:w="0" w:type="auto"/>
            <w:shd w:val="clear" w:color="auto" w:fill="FEF4D2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–7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5773F0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υγρή</w:t>
            </w:r>
          </w:p>
        </w:tc>
      </w:tr>
      <w:tr w:rsidR="00075C6D" w:rsidRPr="00075C6D" w:rsidTr="00075C6D">
        <w:trPr>
          <w:tblCellSpacing w:w="15" w:type="dxa"/>
          <w:jc w:val="center"/>
        </w:trPr>
        <w:tc>
          <w:tcPr>
            <w:tcW w:w="0" w:type="auto"/>
            <w:shd w:val="clear" w:color="auto" w:fill="FEF4D2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–165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–92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5773F0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αέρια</w:t>
            </w:r>
          </w:p>
        </w:tc>
      </w:tr>
      <w:tr w:rsidR="00075C6D" w:rsidRPr="00075C6D" w:rsidTr="00075C6D">
        <w:trPr>
          <w:tblCellSpacing w:w="15" w:type="dxa"/>
          <w:jc w:val="center"/>
        </w:trPr>
        <w:tc>
          <w:tcPr>
            <w:tcW w:w="0" w:type="auto"/>
            <w:shd w:val="clear" w:color="auto" w:fill="FEF4D2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98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075C6D" w:rsidP="00075C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 w:rsidRPr="00075C6D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883</w:t>
            </w:r>
          </w:p>
        </w:tc>
        <w:tc>
          <w:tcPr>
            <w:tcW w:w="0" w:type="auto"/>
            <w:shd w:val="clear" w:color="auto" w:fill="FEF9E5"/>
            <w:vAlign w:val="center"/>
            <w:hideMark/>
          </w:tcPr>
          <w:p w:rsidR="00075C6D" w:rsidRPr="00075C6D" w:rsidRDefault="005773F0" w:rsidP="00075C6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el-GR"/>
              </w:rPr>
              <w:t>στερεή</w:t>
            </w:r>
          </w:p>
        </w:tc>
      </w:tr>
    </w:tbl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AD7323" w:rsidRDefault="00AD7323" w:rsidP="00AD7323">
      <w:pPr>
        <w:pStyle w:val="a3"/>
        <w:ind w:left="1080"/>
        <w:rPr>
          <w:u w:val="single"/>
        </w:rPr>
      </w:pPr>
    </w:p>
    <w:p w:rsidR="00740493" w:rsidRDefault="00740493"/>
    <w:sectPr w:rsidR="00740493" w:rsidSect="005773F0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0EE3"/>
    <w:multiLevelType w:val="hybridMultilevel"/>
    <w:tmpl w:val="C0A06570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E7290E"/>
    <w:multiLevelType w:val="hybridMultilevel"/>
    <w:tmpl w:val="51B4DE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3534F"/>
    <w:multiLevelType w:val="hybridMultilevel"/>
    <w:tmpl w:val="A36611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07C3D"/>
    <w:multiLevelType w:val="hybridMultilevel"/>
    <w:tmpl w:val="26E22F7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323"/>
    <w:rsid w:val="00075C6D"/>
    <w:rsid w:val="002521E0"/>
    <w:rsid w:val="00295222"/>
    <w:rsid w:val="002E6455"/>
    <w:rsid w:val="005773F0"/>
    <w:rsid w:val="00740493"/>
    <w:rsid w:val="00870CC6"/>
    <w:rsid w:val="00AD7323"/>
    <w:rsid w:val="00DF6035"/>
    <w:rsid w:val="00EE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Ευθύγραμμο βέλος σύνδεσης 3"/>
        <o:r id="V:Rule8" type="connector" idref="#Ευθύγραμμο βέλος σύνδεσης 6"/>
        <o:r id="V:Rule9" type="connector" idref="#Ευθύγραμμο βέλος σύνδεσης 4"/>
        <o:r id="V:Rule10" type="connector" idref="#Ευθύγραμμο βέλος σύνδεσης 9"/>
        <o:r id="V:Rule11" type="connector" idref="#Ευθύγραμμο βέλος σύνδεσης 5"/>
        <o:r id="V:Rule12" type="connector" idref="#Ευθύγραμμο βέλος σύνδεσης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23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323"/>
    <w:pPr>
      <w:ind w:left="720"/>
      <w:contextualSpacing/>
    </w:pPr>
  </w:style>
  <w:style w:type="paragraph" w:customStyle="1" w:styleId="title">
    <w:name w:val="title"/>
    <w:basedOn w:val="a"/>
    <w:rsid w:val="0007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07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customStyle="1" w:styleId="red">
    <w:name w:val="red"/>
    <w:basedOn w:val="a0"/>
    <w:rsid w:val="00075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dcterms:created xsi:type="dcterms:W3CDTF">2025-09-18T10:42:00Z</dcterms:created>
  <dcterms:modified xsi:type="dcterms:W3CDTF">2025-09-18T16:36:00Z</dcterms:modified>
</cp:coreProperties>
</file>