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Borders>
          <w:top w:val="single" w:sz="6" w:space="0" w:color="E6E6E6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0"/>
        <w:gridCol w:w="3200"/>
        <w:gridCol w:w="2810"/>
      </w:tblGrid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3992B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Pr="000B1EEB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Masculin</w:t>
            </w:r>
            <w:proofErr w:type="spellEnd"/>
            <w:r w:rsidR="000B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fr-CA" w:eastAsia="el-GR"/>
              </w:rPr>
              <w:t xml:space="preserve"> (</w:t>
            </w:r>
            <w:r w:rsidR="000B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αρσενικό)</w:t>
            </w:r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3992B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fr-CA"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Féminin</w:t>
            </w:r>
            <w:proofErr w:type="spellEnd"/>
            <w:r w:rsidR="000B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 xml:space="preserve"> ( θηλυκό) </w:t>
            </w:r>
          </w:p>
          <w:p w:rsidR="0091306E" w:rsidRPr="00571B41" w:rsidRDefault="0091306E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3992B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fr-CA"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Pluriel</w:t>
            </w:r>
            <w:proofErr w:type="spellEnd"/>
            <w:r w:rsidR="000B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 xml:space="preserve"> (πληθυντικός)</w:t>
            </w:r>
          </w:p>
          <w:p w:rsidR="0091306E" w:rsidRPr="00571B41" w:rsidRDefault="0091306E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val="fr-CA"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grand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père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papi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)</w:t>
            </w:r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val="fr-CA" w:eastAsia="el-GR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παππούς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grand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mère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mamie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)</w:t>
            </w:r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γιαγια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grands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parents</w:t>
            </w:r>
            <w:proofErr w:type="spellEnd"/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παππούδες</w:t>
            </w:r>
          </w:p>
        </w:tc>
      </w:tr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L’oncle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tonton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)</w:t>
            </w:r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=θείος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tante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tata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)</w:t>
            </w:r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= θεία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</w:tc>
      </w:tr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père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papa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)</w:t>
            </w:r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=</w:t>
            </w:r>
            <w:r w:rsidR="0091306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πατέρας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mère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maman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)</w:t>
            </w:r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bdr w:val="none" w:sz="0" w:space="0" w:color="auto" w:frame="1"/>
                <w:lang w:eastAsia="el-GR"/>
              </w:rPr>
              <w:t>μητέρα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parents</w:t>
            </w:r>
            <w:proofErr w:type="spellEnd"/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γονείς</w:t>
            </w:r>
          </w:p>
        </w:tc>
      </w:tr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fils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  </w:t>
            </w:r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</w:t>
            </w:r>
            <w:r w:rsidR="0091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γιος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fille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κόρη / κορίτσι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enfants</w:t>
            </w:r>
            <w:proofErr w:type="spellEnd"/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παιδιά</w:t>
            </w:r>
          </w:p>
        </w:tc>
      </w:tr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frère</w:t>
            </w:r>
            <w:proofErr w:type="spellEnd"/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</w:t>
            </w:r>
            <w:r w:rsidR="00913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αδερφός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sœur</w:t>
            </w:r>
            <w:proofErr w:type="spellEnd"/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αδερφή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</w:tc>
      </w:tr>
      <w:tr w:rsidR="00571B41" w:rsidRPr="00571B41" w:rsidTr="00571B41">
        <w:trPr>
          <w:trHeight w:val="330"/>
        </w:trPr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petit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fils</w:t>
            </w:r>
            <w:proofErr w:type="spellEnd"/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εγγονός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petite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fille</w:t>
            </w:r>
            <w:proofErr w:type="spellEnd"/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εγγονή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petits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enfants</w:t>
            </w:r>
            <w:proofErr w:type="spellEnd"/>
          </w:p>
          <w:p w:rsidR="000B1EEB" w:rsidRPr="00571B41" w:rsidRDefault="000B1EEB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εγγόνια</w:t>
            </w:r>
          </w:p>
        </w:tc>
      </w:tr>
      <w:tr w:rsidR="00571B41" w:rsidRPr="00571B41" w:rsidTr="00571B41"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cousin</w:t>
            </w:r>
            <w:proofErr w:type="spellEnd"/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ξάδερφος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cousine</w:t>
            </w:r>
            <w:proofErr w:type="spellEnd"/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ξαδέρφη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</w:tc>
      </w:tr>
      <w:tr w:rsidR="00571B41" w:rsidRPr="00571B41" w:rsidTr="00571B41"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neveu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ανηψιος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nièce</w:t>
            </w:r>
            <w:proofErr w:type="spellEnd"/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ανηψιά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</w:tc>
      </w:tr>
      <w:tr w:rsidR="00571B41" w:rsidRPr="00571B41" w:rsidTr="00571B41"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beau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père</w:t>
            </w:r>
            <w:proofErr w:type="spellEnd"/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=πεθερός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La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belle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mère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πεθερά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Les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beaux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-</w:t>
            </w: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parents</w:t>
            </w:r>
            <w:proofErr w:type="spellEnd"/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πεθερικά</w:t>
            </w:r>
          </w:p>
        </w:tc>
      </w:tr>
    </w:tbl>
    <w:p w:rsidR="00571B41" w:rsidRPr="00571B41" w:rsidRDefault="00571B41" w:rsidP="00571B41">
      <w:pPr>
        <w:spacing w:line="240" w:lineRule="auto"/>
        <w:textAlignment w:val="baseline"/>
        <w:outlineLvl w:val="1"/>
        <w:rPr>
          <w:rFonts w:ascii="Open Sans" w:eastAsia="Times New Roman" w:hAnsi="Open Sans" w:cs="Times New Roman"/>
          <w:b/>
          <w:bCs/>
          <w:color w:val="232323"/>
          <w:sz w:val="36"/>
          <w:szCs w:val="36"/>
          <w:lang w:eastAsia="el-GR"/>
        </w:rPr>
      </w:pPr>
    </w:p>
    <w:tbl>
      <w:tblPr>
        <w:tblW w:w="9000" w:type="dxa"/>
        <w:tblBorders>
          <w:top w:val="single" w:sz="6" w:space="0" w:color="E6E6E6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8"/>
        <w:gridCol w:w="4492"/>
      </w:tblGrid>
      <w:tr w:rsidR="00571B41" w:rsidRPr="00571B41" w:rsidTr="00571B41"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Célibataire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= </w:t>
            </w:r>
            <w:r w:rsidR="00C2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 xml:space="preserve">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εργένης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Célibataire</w:t>
            </w:r>
            <w:proofErr w:type="spellEnd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η ανύπαντρη</w:t>
            </w:r>
          </w:p>
        </w:tc>
      </w:tr>
      <w:tr w:rsidR="00571B41" w:rsidRPr="00571B41" w:rsidTr="00571B41"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Marié</w:t>
            </w:r>
            <w:proofErr w:type="spellEnd"/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παντρεμένος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Mariée</w:t>
            </w:r>
            <w:proofErr w:type="spellEnd"/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παντρεμένη</w:t>
            </w:r>
          </w:p>
        </w:tc>
      </w:tr>
      <w:tr w:rsidR="00571B41" w:rsidRPr="00571B41" w:rsidTr="00571B41"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Veuf</w:t>
            </w:r>
            <w:proofErr w:type="spellEnd"/>
          </w:p>
          <w:p w:rsidR="00571B41" w:rsidRP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χήρος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571B41" w:rsidRDefault="00571B41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</w:pPr>
            <w:proofErr w:type="spellStart"/>
            <w:r w:rsidRPr="0057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Veuve</w:t>
            </w:r>
            <w:proofErr w:type="spellEnd"/>
          </w:p>
          <w:p w:rsidR="00C21985" w:rsidRPr="00571B41" w:rsidRDefault="00C21985" w:rsidP="0057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= χήρα</w:t>
            </w:r>
          </w:p>
        </w:tc>
      </w:tr>
    </w:tbl>
    <w:p w:rsidR="00571B41" w:rsidRPr="00571B41" w:rsidRDefault="00571B41" w:rsidP="00571B41">
      <w:pPr>
        <w:spacing w:after="450" w:line="240" w:lineRule="auto"/>
        <w:textAlignment w:val="baseline"/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</w:pPr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t> </w:t>
      </w:r>
    </w:p>
    <w:p w:rsidR="00571B41" w:rsidRPr="00571B41" w:rsidRDefault="00571B41" w:rsidP="00571B41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</w:pPr>
    </w:p>
    <w:p w:rsidR="00571B41" w:rsidRPr="00571B41" w:rsidRDefault="00571B41" w:rsidP="00571B41">
      <w:pPr>
        <w:spacing w:after="360" w:line="240" w:lineRule="auto"/>
        <w:textAlignment w:val="baseline"/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</w:pPr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pict>
          <v:rect id="_x0000_i1026" style="width:0;height:.75pt" o:hralign="center" o:hrstd="t" o:hr="t" fillcolor="#a0a0a0" stroked="f"/>
        </w:pict>
      </w:r>
    </w:p>
    <w:p w:rsidR="00571B41" w:rsidRDefault="00571B41" w:rsidP="00571B41">
      <w:pPr>
        <w:spacing w:after="0" w:line="240" w:lineRule="auto"/>
        <w:textAlignment w:val="baseline"/>
        <w:outlineLvl w:val="1"/>
        <w:rPr>
          <w:rFonts w:ascii="Open Sans" w:eastAsia="Times New Roman" w:hAnsi="Open Sans" w:cs="Times New Roman"/>
          <w:b/>
          <w:bCs/>
          <w:color w:val="232323"/>
          <w:sz w:val="36"/>
          <w:szCs w:val="36"/>
          <w:lang w:val="fr-CA" w:eastAsia="el-GR"/>
        </w:rPr>
      </w:pPr>
    </w:p>
    <w:p w:rsidR="00571B41" w:rsidRPr="007A7BD8" w:rsidRDefault="00571B41" w:rsidP="00571B41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</w:pPr>
      <w:proofErr w:type="spellStart"/>
      <w:r w:rsidRPr="007A7BD8"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  <w:t>Exercice</w:t>
      </w:r>
      <w:proofErr w:type="spellEnd"/>
    </w:p>
    <w:p w:rsidR="00CF7119" w:rsidRPr="007A7BD8" w:rsidRDefault="00CF7119" w:rsidP="00571B41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</w:pPr>
    </w:p>
    <w:p w:rsidR="00CF7119" w:rsidRPr="007A7BD8" w:rsidRDefault="007A7BD8" w:rsidP="007A7BD8">
      <w:pPr>
        <w:pStyle w:val="a7"/>
        <w:numPr>
          <w:ilvl w:val="0"/>
          <w:numId w:val="5"/>
        </w:num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</w:pPr>
      <w:r w:rsidRPr="007A7BD8"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  <w:t>Φτιάχνω προτάσεις όπως στο παράδειγμα</w:t>
      </w:r>
    </w:p>
    <w:p w:rsidR="007A7BD8" w:rsidRDefault="007A7BD8" w:rsidP="007A7BD8">
      <w:pPr>
        <w:pStyle w:val="a7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 w:rsidRPr="007A7BD8"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  <w:t>Πχ</w:t>
      </w:r>
      <w:r w:rsidRPr="007A7BD8"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 xml:space="preserve">. </w:t>
      </w:r>
      <w:r w:rsidRPr="007A7BD8">
        <w:rPr>
          <w:rFonts w:eastAsia="Times New Roman" w:cstheme="minorHAnsi"/>
          <w:b/>
          <w:bCs/>
          <w:color w:val="232323"/>
          <w:sz w:val="24"/>
          <w:szCs w:val="24"/>
          <w:lang w:eastAsia="el-GR"/>
        </w:rPr>
        <w:t>Α</w:t>
      </w:r>
      <w:r w:rsidRPr="007A7BD8"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line est la mère de Julien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-………………………………………………………………………………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-……………………………………………………………………………….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-……………………………………………………………………………….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-…………………………………………………………………………………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-…………………………………………………………………………….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-…………………………………………………………………………….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-…………………………………………………………………………..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-…………………………………………………………………………….</w:t>
      </w:r>
    </w:p>
    <w:p w:rsidR="007A7BD8" w:rsidRDefault="007A7BD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  <w:r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  <w:t>-…………………………………………………………………………….</w:t>
      </w:r>
    </w:p>
    <w:p w:rsidR="002E2618" w:rsidRDefault="002E261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</w:p>
    <w:p w:rsidR="002E2618" w:rsidRPr="007A7BD8" w:rsidRDefault="002E2618" w:rsidP="007A7BD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232323"/>
          <w:sz w:val="24"/>
          <w:szCs w:val="24"/>
          <w:lang w:val="fr-CA" w:eastAsia="el-GR"/>
        </w:rPr>
      </w:pPr>
    </w:p>
    <w:p w:rsidR="00571B41" w:rsidRPr="00571B41" w:rsidRDefault="00571B41" w:rsidP="00571B41">
      <w:pPr>
        <w:spacing w:after="450" w:line="240" w:lineRule="auto"/>
        <w:textAlignment w:val="baseline"/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</w:pPr>
      <w:r>
        <w:rPr>
          <w:rFonts w:ascii="Open Sans" w:eastAsia="Times New Roman" w:hAnsi="Open Sans" w:cs="Times New Roman"/>
          <w:noProof/>
          <w:color w:val="1E1E1E"/>
          <w:sz w:val="24"/>
          <w:szCs w:val="24"/>
          <w:lang w:eastAsia="el-GR"/>
        </w:rPr>
        <w:lastRenderedPageBreak/>
        <w:drawing>
          <wp:inline distT="0" distB="0" distL="0" distR="0">
            <wp:extent cx="5972175" cy="4371975"/>
            <wp:effectExtent l="19050" t="0" r="9525" b="0"/>
            <wp:docPr id="3" name="Εικόνα 3" descr="la fam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famil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B41" w:rsidRPr="00571B41" w:rsidRDefault="00571B41" w:rsidP="00571B41">
      <w:pPr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</w:pPr>
      <w:hyperlink r:id="rId8" w:tgtFrame="_blank" w:history="1">
        <w:proofErr w:type="spellStart"/>
        <w:r w:rsidRPr="00571B41">
          <w:rPr>
            <w:rFonts w:ascii="Open Sans" w:eastAsia="Times New Roman" w:hAnsi="Open Sans" w:cs="Times New Roman"/>
            <w:color w:val="FFFFFF"/>
            <w:sz w:val="24"/>
            <w:szCs w:val="24"/>
            <w:u w:val="single"/>
            <w:lang w:eastAsia="el-GR"/>
          </w:rPr>
          <w:t>Exercices</w:t>
        </w:r>
        <w:proofErr w:type="spellEnd"/>
      </w:hyperlink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t>    </w:t>
      </w:r>
      <w:proofErr w:type="spellStart"/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fldChar w:fldCharType="begin"/>
      </w:r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instrText xml:space="preserve"> HYPERLINK "https://www.francepodcasts.com/wp-content/uploads/2020/02/La-famile-corrige%CC%81.pdf" \t "_blank" </w:instrText>
      </w:r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fldChar w:fldCharType="separate"/>
      </w:r>
      <w:r w:rsidRPr="00571B41">
        <w:rPr>
          <w:rFonts w:ascii="Open Sans" w:eastAsia="Times New Roman" w:hAnsi="Open Sans" w:cs="Times New Roman"/>
          <w:color w:val="FFFFFF"/>
          <w:sz w:val="24"/>
          <w:szCs w:val="24"/>
          <w:u w:val="single"/>
          <w:lang w:eastAsia="el-GR"/>
        </w:rPr>
        <w:t>Corrigé</w:t>
      </w:r>
      <w:proofErr w:type="spellEnd"/>
      <w:r w:rsidRPr="00571B41"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  <w:fldChar w:fldCharType="end"/>
      </w:r>
    </w:p>
    <w:p w:rsidR="00571B41" w:rsidRPr="00571B41" w:rsidRDefault="00571B41" w:rsidP="00571B41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Open Sans" w:eastAsia="Times New Roman" w:hAnsi="Open Sans" w:cs="Times New Roman"/>
          <w:color w:val="1E1E1E"/>
          <w:sz w:val="24"/>
          <w:szCs w:val="24"/>
          <w:lang w:eastAsia="el-GR"/>
        </w:rPr>
      </w:pPr>
    </w:p>
    <w:p w:rsidR="00ED5DFF" w:rsidRDefault="00ED5DFF"/>
    <w:sectPr w:rsidR="00ED5DFF" w:rsidSect="00ED5DF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41" w:rsidRDefault="00571B41" w:rsidP="00571B41">
      <w:pPr>
        <w:spacing w:after="0" w:line="240" w:lineRule="auto"/>
      </w:pPr>
      <w:r>
        <w:separator/>
      </w:r>
    </w:p>
  </w:endnote>
  <w:endnote w:type="continuationSeparator" w:id="1">
    <w:p w:rsidR="00571B41" w:rsidRDefault="00571B41" w:rsidP="0057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998530"/>
      <w:docPartObj>
        <w:docPartGallery w:val="Page Numbers (Bottom of Page)"/>
        <w:docPartUnique/>
      </w:docPartObj>
    </w:sdtPr>
    <w:sdtContent>
      <w:p w:rsidR="00571B41" w:rsidRDefault="00571B41">
        <w:pPr>
          <w:pStyle w:val="a6"/>
          <w:jc w:val="center"/>
        </w:pPr>
        <w:r>
          <w:t>[</w:t>
        </w:r>
        <w:fldSimple w:instr=" PAGE   \* MERGEFORMAT ">
          <w:r w:rsidR="0091306E">
            <w:rPr>
              <w:noProof/>
            </w:rPr>
            <w:t>1</w:t>
          </w:r>
        </w:fldSimple>
        <w:r>
          <w:t>]</w:t>
        </w:r>
      </w:p>
    </w:sdtContent>
  </w:sdt>
  <w:p w:rsidR="00571B41" w:rsidRDefault="00571B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41" w:rsidRDefault="00571B41" w:rsidP="00571B41">
      <w:pPr>
        <w:spacing w:after="0" w:line="240" w:lineRule="auto"/>
      </w:pPr>
      <w:r>
        <w:separator/>
      </w:r>
    </w:p>
  </w:footnote>
  <w:footnote w:type="continuationSeparator" w:id="1">
    <w:p w:rsidR="00571B41" w:rsidRDefault="00571B41" w:rsidP="0057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4B1"/>
    <w:multiLevelType w:val="multilevel"/>
    <w:tmpl w:val="D8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92E7A"/>
    <w:multiLevelType w:val="multilevel"/>
    <w:tmpl w:val="588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641D2"/>
    <w:multiLevelType w:val="multilevel"/>
    <w:tmpl w:val="9B98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CA75BD"/>
    <w:multiLevelType w:val="hybridMultilevel"/>
    <w:tmpl w:val="FE2C998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61265F"/>
    <w:multiLevelType w:val="multilevel"/>
    <w:tmpl w:val="A4F6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B41"/>
    <w:rsid w:val="000B1EEB"/>
    <w:rsid w:val="002E2618"/>
    <w:rsid w:val="00571B41"/>
    <w:rsid w:val="007A7BD8"/>
    <w:rsid w:val="0091306E"/>
    <w:rsid w:val="00C21985"/>
    <w:rsid w:val="00CF7119"/>
    <w:rsid w:val="00E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FF"/>
  </w:style>
  <w:style w:type="paragraph" w:styleId="2">
    <w:name w:val="heading 2"/>
    <w:basedOn w:val="a"/>
    <w:link w:val="2Char"/>
    <w:uiPriority w:val="9"/>
    <w:qFormat/>
    <w:rsid w:val="00571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571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571B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71B4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71B4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571B4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71B41"/>
    <w:rPr>
      <w:b/>
      <w:bCs/>
    </w:rPr>
  </w:style>
  <w:style w:type="paragraph" w:styleId="Web">
    <w:name w:val="Normal (Web)"/>
    <w:basedOn w:val="a"/>
    <w:uiPriority w:val="99"/>
    <w:semiHidden/>
    <w:unhideWhenUsed/>
    <w:rsid w:val="0057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71B41"/>
    <w:rPr>
      <w:color w:val="0000FF"/>
      <w:u w:val="single"/>
    </w:rPr>
  </w:style>
  <w:style w:type="character" w:customStyle="1" w:styleId="meta-category">
    <w:name w:val="meta-category"/>
    <w:basedOn w:val="a0"/>
    <w:rsid w:val="00571B41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71B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71B41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71B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71B41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category-text">
    <w:name w:val="category-text"/>
    <w:basedOn w:val="a0"/>
    <w:rsid w:val="00571B41"/>
  </w:style>
  <w:style w:type="character" w:customStyle="1" w:styleId="count-hidden">
    <w:name w:val="count-hidden"/>
    <w:basedOn w:val="a0"/>
    <w:rsid w:val="00571B41"/>
  </w:style>
  <w:style w:type="paragraph" w:customStyle="1" w:styleId="wp-caption-text">
    <w:name w:val="wp-caption-text"/>
    <w:basedOn w:val="a"/>
    <w:rsid w:val="0057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57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71B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71B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71B41"/>
  </w:style>
  <w:style w:type="paragraph" w:styleId="a6">
    <w:name w:val="footer"/>
    <w:basedOn w:val="a"/>
    <w:link w:val="Char1"/>
    <w:uiPriority w:val="99"/>
    <w:unhideWhenUsed/>
    <w:rsid w:val="00571B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71B41"/>
  </w:style>
  <w:style w:type="paragraph" w:styleId="a7">
    <w:name w:val="List Paragraph"/>
    <w:basedOn w:val="a"/>
    <w:uiPriority w:val="34"/>
    <w:qFormat/>
    <w:rsid w:val="007A7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431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93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785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138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1840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2345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662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7608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26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42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86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9126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885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18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64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2605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9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90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959">
                              <w:marLeft w:val="0"/>
                              <w:marRight w:val="0"/>
                              <w:marTop w:val="30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9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532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2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320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podcasts.com/wp-content/uploads/2020/02/La-famille-exercic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2021-01-11T09:26:00Z</dcterms:created>
  <dcterms:modified xsi:type="dcterms:W3CDTF">2021-01-11T09:40:00Z</dcterms:modified>
</cp:coreProperties>
</file>