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863" w:rsidRDefault="00532863" w:rsidP="00532863">
      <w:pPr>
        <w:rPr>
          <w:lang w:val="en-US"/>
        </w:rPr>
      </w:pPr>
      <w:r w:rsidRPr="00A90580">
        <w:rPr>
          <w:b/>
          <w:bCs/>
          <w:sz w:val="32"/>
          <w:szCs w:val="32"/>
        </w:rPr>
        <w:t xml:space="preserve">ΕΡΩΤΗΣΕΙΣ ΓΕΩΓΡΑΦΙΑΣ Α ΓΥΜΝΑΣΙΟΥ </w:t>
      </w:r>
      <w:r w:rsidRPr="00A90580">
        <w:rPr>
          <w:b/>
          <w:bCs/>
          <w:sz w:val="32"/>
          <w:szCs w:val="32"/>
          <w:lang w:val="en-US"/>
        </w:rPr>
        <w:t>ANA</w:t>
      </w:r>
      <w:r w:rsidRPr="00A90580">
        <w:rPr>
          <w:b/>
          <w:bCs/>
          <w:sz w:val="32"/>
          <w:szCs w:val="32"/>
        </w:rPr>
        <w:t xml:space="preserve"> ΠΑΡΑΓΡΑΦΟ</w:t>
      </w:r>
      <w:r w:rsidRPr="00A90580">
        <w:rPr>
          <w:b/>
        </w:rPr>
        <w:br/>
      </w:r>
      <w:r w:rsidRPr="0093236C">
        <w:br/>
      </w:r>
      <w:r w:rsidRPr="00700905">
        <w:rPr>
          <w:b/>
          <w:bCs/>
          <w:color w:val="0000FF"/>
        </w:rPr>
        <w:t>Κεφάλαιο Α</w:t>
      </w:r>
      <w:r w:rsidRPr="0093236C">
        <w:br/>
      </w:r>
      <w:r w:rsidRPr="00700905">
        <w:rPr>
          <w:b/>
          <w:bCs/>
          <w:color w:val="0000FF"/>
        </w:rPr>
        <w:t>1.1</w:t>
      </w:r>
      <w:r w:rsidRPr="0093236C">
        <w:br/>
        <w:t>Τι είναι οι γεωγραφικές συντεταγμένες;</w:t>
      </w:r>
      <w:r w:rsidRPr="0093236C">
        <w:br/>
        <w:t>Τι είναι οι παράλληλοι και τι προσδιορίζουν;</w:t>
      </w:r>
      <w:r w:rsidRPr="0093236C">
        <w:br/>
        <w:t>Ποιος είναι ο μεγαλύτερος παράλληλος;</w:t>
      </w:r>
      <w:bookmarkStart w:id="0" w:name="_GoBack"/>
      <w:bookmarkEnd w:id="0"/>
      <w:r w:rsidRPr="0093236C">
        <w:br/>
        <w:t>Τι είναι οι μεσημβρινοί και τι προσδιορίζουν;</w:t>
      </w:r>
      <w:r w:rsidRPr="0093236C">
        <w:br/>
        <w:t>Ποιος είναι ο κυριότερος μεσημβρινός</w:t>
      </w:r>
      <w:r w:rsidRPr="0093236C">
        <w:br/>
        <w:t>Σε τι μετριέται το γεωγραφικό μήκος και ποιες τιμές μπορεί να πάρει;</w:t>
      </w:r>
      <w:r w:rsidRPr="0093236C">
        <w:br/>
        <w:t>Σε τι μετριέται το γεωγραφικό πλάτος και ποιες τιμές μπορεί να πάρει;</w:t>
      </w:r>
      <w:r w:rsidRPr="0093236C">
        <w:br/>
      </w:r>
      <w:r w:rsidRPr="00700905">
        <w:rPr>
          <w:b/>
          <w:bCs/>
          <w:color w:val="0000FF"/>
        </w:rPr>
        <w:t>1.3</w:t>
      </w:r>
      <w:r w:rsidRPr="0093236C">
        <w:br/>
        <w:t>Τι είναι η κλίμακα του χάρτη και πως απεικονίζεται;</w:t>
      </w:r>
      <w:r w:rsidRPr="0093236C">
        <w:br/>
        <w:t>Πότε η κλίμακα είναι μικρή;</w:t>
      </w:r>
      <w:r w:rsidRPr="0093236C">
        <w:br/>
        <w:t>Πότε η κλίμακα είναι μεγάλη;</w:t>
      </w:r>
      <w:r w:rsidRPr="0093236C">
        <w:br/>
        <w:t>Τι είναι το υπόμνημα και τι μπορούμε να δούμε σε αυτό;</w:t>
      </w:r>
      <w:r w:rsidRPr="0093236C">
        <w:br/>
        <w:t>Γιατί είναι απαραίτητος ο προσανατολισμός;</w:t>
      </w:r>
      <w:r w:rsidRPr="0093236C">
        <w:br/>
      </w:r>
      <w:r w:rsidRPr="00700905">
        <w:rPr>
          <w:b/>
          <w:bCs/>
          <w:color w:val="0000FF"/>
        </w:rPr>
        <w:t>Κεφάλαιο Β</w:t>
      </w:r>
      <w:r w:rsidRPr="0093236C">
        <w:br/>
      </w:r>
      <w:r w:rsidRPr="0093236C">
        <w:br/>
      </w:r>
      <w:r w:rsidRPr="00700905">
        <w:rPr>
          <w:b/>
          <w:bCs/>
          <w:color w:val="0000FF"/>
        </w:rPr>
        <w:t>1.2</w:t>
      </w:r>
      <w:r w:rsidRPr="0093236C">
        <w:rPr>
          <w:b/>
          <w:bCs/>
        </w:rPr>
        <w:t> </w:t>
      </w:r>
      <w:r w:rsidRPr="0093236C">
        <w:br/>
        <w:t>Ποια είναι τα τμήματα του φυσικού περιβάλλοντος;</w:t>
      </w:r>
      <w:r w:rsidRPr="0093236C">
        <w:br/>
        <w:t>Τι είναι η ατμόσφαιρα και τι περιέχει;</w:t>
      </w:r>
      <w:r w:rsidRPr="0093236C">
        <w:br/>
        <w:t>Τι είναι η λιθόσφαιρα και τι περιλαμβάνει;</w:t>
      </w:r>
      <w:r w:rsidRPr="0093236C">
        <w:br/>
        <w:t>Τι είναι η υδρόσφαιρα και τι περιλαμβάνει;</w:t>
      </w:r>
      <w:r w:rsidRPr="0093236C">
        <w:br/>
        <w:t>Τι είναι η βιόσφαιρα και τι περιλαμβάνει;</w:t>
      </w:r>
      <w:r w:rsidRPr="0093236C">
        <w:br/>
      </w:r>
      <w:r w:rsidRPr="0093236C">
        <w:br/>
      </w:r>
      <w:r w:rsidRPr="00700905">
        <w:rPr>
          <w:b/>
          <w:bCs/>
          <w:color w:val="0000FF"/>
        </w:rPr>
        <w:t>2.1</w:t>
      </w:r>
      <w:r w:rsidRPr="0093236C">
        <w:br/>
        <w:t>Τι είναι η τροπόσφαιρα και τι περιλαμβάνει;</w:t>
      </w:r>
      <w:r w:rsidRPr="0093236C">
        <w:br/>
        <w:t>Τι είναι η στρατόσφαιρα και τι περιλαμβάνει;</w:t>
      </w:r>
      <w:r w:rsidRPr="0093236C">
        <w:br/>
        <w:t>Γιατί τα αεροπλάνα προτιμούν να πετούν στην στρατόσφαιρα;</w:t>
      </w:r>
      <w:r w:rsidRPr="0093236C">
        <w:br/>
        <w:t xml:space="preserve">Τι είναι η </w:t>
      </w:r>
      <w:proofErr w:type="spellStart"/>
      <w:r w:rsidRPr="0093236C">
        <w:t>οζονόσφαιρα</w:t>
      </w:r>
      <w:proofErr w:type="spellEnd"/>
      <w:r w:rsidRPr="0093236C">
        <w:t xml:space="preserve"> και ποιος είναι ο ρόλος της;</w:t>
      </w:r>
      <w:r w:rsidRPr="0093236C">
        <w:br/>
        <w:t xml:space="preserve">Τι είναι η ιονόσφαιρα και τι φαινόμενα </w:t>
      </w:r>
      <w:proofErr w:type="spellStart"/>
      <w:r w:rsidRPr="0093236C">
        <w:t>πρατηρούμε</w:t>
      </w:r>
      <w:proofErr w:type="spellEnd"/>
      <w:r w:rsidRPr="0093236C">
        <w:t xml:space="preserve"> σε αυτή;</w:t>
      </w:r>
      <w:r w:rsidRPr="0093236C">
        <w:br/>
        <w:t>Από ποιους παράγοντες εξαρτάται η θερμοκρασία μίας περιοχής;</w:t>
      </w:r>
      <w:r w:rsidRPr="0093236C">
        <w:br/>
        <w:t>Τι είναι άνεμοι και πως προκαλούνται;</w:t>
      </w:r>
      <w:r w:rsidRPr="0093236C">
        <w:br/>
      </w:r>
    </w:p>
    <w:p w:rsidR="00532863" w:rsidRDefault="00532863" w:rsidP="00532863">
      <w:pPr>
        <w:rPr>
          <w:lang w:val="en-US"/>
        </w:rPr>
      </w:pPr>
    </w:p>
    <w:p w:rsidR="00532863" w:rsidRDefault="00532863" w:rsidP="00532863">
      <w:pPr>
        <w:rPr>
          <w:lang w:val="en-US"/>
        </w:rPr>
      </w:pPr>
    </w:p>
    <w:p w:rsidR="00532863" w:rsidRDefault="00532863" w:rsidP="00532863">
      <w:pPr>
        <w:rPr>
          <w:lang w:val="en-US"/>
        </w:rPr>
      </w:pPr>
    </w:p>
    <w:p w:rsidR="00532863" w:rsidRDefault="00532863" w:rsidP="00532863">
      <w:pPr>
        <w:rPr>
          <w:lang w:val="en-US"/>
        </w:rPr>
      </w:pPr>
    </w:p>
    <w:p w:rsidR="00532863" w:rsidRDefault="00532863" w:rsidP="00532863">
      <w:pPr>
        <w:rPr>
          <w:lang w:val="en-US"/>
        </w:rPr>
      </w:pPr>
    </w:p>
    <w:p w:rsidR="00532863" w:rsidRDefault="00532863" w:rsidP="00532863">
      <w:pPr>
        <w:rPr>
          <w:lang w:val="en-US"/>
        </w:rPr>
      </w:pPr>
    </w:p>
    <w:p w:rsidR="00532863" w:rsidRDefault="00532863" w:rsidP="00532863">
      <w:pPr>
        <w:rPr>
          <w:lang w:val="en-US"/>
        </w:rPr>
      </w:pPr>
    </w:p>
    <w:p w:rsidR="00532863" w:rsidRDefault="00532863" w:rsidP="00532863">
      <w:pPr>
        <w:rPr>
          <w:lang w:val="en-US"/>
        </w:rPr>
      </w:pPr>
    </w:p>
    <w:p w:rsidR="00532863" w:rsidRDefault="00532863" w:rsidP="00532863">
      <w:pPr>
        <w:rPr>
          <w:lang w:val="en-US"/>
        </w:rPr>
      </w:pPr>
    </w:p>
    <w:p w:rsidR="00532863" w:rsidRDefault="00532863" w:rsidP="00532863">
      <w:pPr>
        <w:rPr>
          <w:lang w:val="en-US"/>
        </w:rPr>
      </w:pPr>
    </w:p>
    <w:p w:rsidR="00532863" w:rsidRDefault="00532863" w:rsidP="00532863">
      <w:pPr>
        <w:rPr>
          <w:lang w:val="en-US"/>
        </w:rPr>
      </w:pPr>
    </w:p>
    <w:p w:rsidR="00532863" w:rsidRDefault="00532863" w:rsidP="00532863">
      <w:pPr>
        <w:rPr>
          <w:lang w:val="en-US"/>
        </w:rPr>
      </w:pPr>
    </w:p>
    <w:p w:rsidR="00532863" w:rsidRPr="00B463DC" w:rsidRDefault="00532863" w:rsidP="00532863">
      <w:r w:rsidRPr="0093236C">
        <w:lastRenderedPageBreak/>
        <w:br/>
      </w:r>
      <w:r>
        <w:t xml:space="preserve">                          </w:t>
      </w:r>
      <w:r w:rsidRPr="00B463DC">
        <w:rPr>
          <w:b/>
          <w:sz w:val="32"/>
          <w:szCs w:val="32"/>
          <w:u w:val="single"/>
          <w:lang w:val="en-US"/>
        </w:rPr>
        <w:t>E</w:t>
      </w:r>
      <w:r w:rsidRPr="00B463DC">
        <w:rPr>
          <w:b/>
          <w:sz w:val="32"/>
          <w:szCs w:val="32"/>
          <w:u w:val="single"/>
        </w:rPr>
        <w:t>ΡΩΤΗΣΕΙΣ ΜΕ ΑΠΑΝΤΗΣΗ</w:t>
      </w:r>
    </w:p>
    <w:p w:rsidR="00532863" w:rsidRDefault="00532863" w:rsidP="00532863">
      <w:pPr>
        <w:tabs>
          <w:tab w:val="left" w:pos="7560"/>
        </w:tabs>
        <w:ind w:left="-1080" w:right="-1054"/>
        <w:jc w:val="center"/>
        <w:rPr>
          <w:b/>
        </w:rPr>
      </w:pPr>
      <w:r>
        <w:tab/>
      </w:r>
      <w:r w:rsidRPr="00B463DC">
        <w:t xml:space="preserve">                                        </w:t>
      </w:r>
    </w:p>
    <w:p w:rsidR="00532863" w:rsidRPr="00B463DC" w:rsidRDefault="00532863" w:rsidP="00532863">
      <w:pPr>
        <w:tabs>
          <w:tab w:val="left" w:pos="7560"/>
        </w:tabs>
        <w:ind w:left="-1080" w:right="-1054"/>
        <w:jc w:val="center"/>
        <w:rPr>
          <w:b/>
          <w:color w:val="0000FF"/>
        </w:rPr>
      </w:pPr>
      <w:r w:rsidRPr="00B463DC">
        <w:rPr>
          <w:b/>
          <w:color w:val="0000FF"/>
        </w:rPr>
        <w:t>Α1.1     ΓΕΩΓΡΑΦΙΚΕΣ ΣΥΝΤΕΤΑΓΜΕΝΕΣ</w:t>
      </w:r>
    </w:p>
    <w:p w:rsidR="00532863" w:rsidRDefault="00532863" w:rsidP="00532863">
      <w:pPr>
        <w:tabs>
          <w:tab w:val="left" w:pos="7560"/>
        </w:tabs>
        <w:ind w:left="-900" w:right="-1054" w:hanging="180"/>
        <w:jc w:val="both"/>
        <w:rPr>
          <w:b/>
        </w:rPr>
      </w:pPr>
      <w:r w:rsidRPr="003C28A9">
        <w:rPr>
          <w:b/>
        </w:rPr>
        <w:t xml:space="preserve">1. </w:t>
      </w:r>
      <w:r>
        <w:rPr>
          <w:b/>
        </w:rPr>
        <w:t>Τ</w:t>
      </w:r>
      <w:r w:rsidRPr="00BF0D51">
        <w:rPr>
          <w:b/>
        </w:rPr>
        <w:t>ι είναι το γεωγραφικό πλάτος και το γεωγραφικό μήκος ενός τόπου;</w:t>
      </w:r>
    </w:p>
    <w:p w:rsidR="00532863" w:rsidRPr="00EA7E81" w:rsidRDefault="00532863" w:rsidP="00532863">
      <w:pPr>
        <w:numPr>
          <w:ilvl w:val="0"/>
          <w:numId w:val="1"/>
        </w:numPr>
        <w:ind w:right="-1054"/>
        <w:jc w:val="both"/>
        <w:rPr>
          <w:b/>
        </w:rPr>
      </w:pPr>
      <w:r w:rsidRPr="00EA7E81">
        <w:t xml:space="preserve">Είναι </w:t>
      </w:r>
      <w:r>
        <w:t xml:space="preserve">μήκη τόξων: </w:t>
      </w:r>
    </w:p>
    <w:p w:rsidR="00532863" w:rsidRDefault="00532863" w:rsidP="00532863">
      <w:pPr>
        <w:ind w:left="-360" w:right="-1054"/>
        <w:jc w:val="both"/>
      </w:pPr>
      <w:r w:rsidRPr="00197EA7">
        <w:rPr>
          <w:b/>
          <w:color w:val="FF0000"/>
        </w:rPr>
        <w:t>γεωγραφικό πλάτος:</w:t>
      </w:r>
      <w:r>
        <w:rPr>
          <w:b/>
        </w:rPr>
        <w:t xml:space="preserve"> </w:t>
      </w:r>
      <w:r w:rsidRPr="00EA7E81">
        <w:t>το μήκος του τόξου</w:t>
      </w:r>
      <w:r>
        <w:t xml:space="preserve"> (του μεσημβρινού που περνά από τον τόπο)</w:t>
      </w:r>
      <w:r>
        <w:rPr>
          <w:b/>
        </w:rPr>
        <w:t xml:space="preserve"> </w:t>
      </w:r>
      <w:r w:rsidRPr="00EA7E81">
        <w:t>από τον ισημερινό μέχρι τον τόπο</w:t>
      </w:r>
      <w:r>
        <w:t xml:space="preserve">. Χαρακτηρίζεται </w:t>
      </w:r>
      <w:r w:rsidRPr="00B35339">
        <w:rPr>
          <w:b/>
        </w:rPr>
        <w:t>Βόρειο</w:t>
      </w:r>
      <w:r>
        <w:t xml:space="preserve"> όταν ο τόπος βρίσκεται πάνω από τον Ισημερινό και</w:t>
      </w:r>
      <w:r w:rsidRPr="00B35339">
        <w:rPr>
          <w:b/>
        </w:rPr>
        <w:t xml:space="preserve"> Νότιο </w:t>
      </w:r>
      <w:r>
        <w:t xml:space="preserve">κάτω. </w:t>
      </w:r>
    </w:p>
    <w:p w:rsidR="00532863" w:rsidRDefault="00532863" w:rsidP="00532863">
      <w:pPr>
        <w:ind w:left="-360" w:right="-1054"/>
        <w:jc w:val="both"/>
      </w:pPr>
      <w:r w:rsidRPr="00197EA7">
        <w:rPr>
          <w:b/>
          <w:color w:val="FF0000"/>
        </w:rPr>
        <w:t>γεωγραφικό μήκος</w:t>
      </w:r>
      <w:r>
        <w:rPr>
          <w:b/>
        </w:rPr>
        <w:t xml:space="preserve">: </w:t>
      </w:r>
      <w:r w:rsidRPr="00EA7E81">
        <w:t>το μήκος του τόξου</w:t>
      </w:r>
      <w:r>
        <w:t xml:space="preserve"> (του παραλλήλου που περνά από τον τόπο)</w:t>
      </w:r>
      <w:r>
        <w:rPr>
          <w:b/>
        </w:rPr>
        <w:t xml:space="preserve"> </w:t>
      </w:r>
      <w:r w:rsidRPr="00EA7E81">
        <w:t xml:space="preserve">από τον </w:t>
      </w:r>
      <w:r>
        <w:t>Πρώτο μεσημβρινό ή Μεσημβρινό του Γκρίνουιτς</w:t>
      </w:r>
      <w:r w:rsidRPr="00EA7E81">
        <w:t xml:space="preserve"> μέχρι τον τόπο</w:t>
      </w:r>
      <w:r>
        <w:t>.</w:t>
      </w:r>
    </w:p>
    <w:p w:rsidR="00532863" w:rsidRDefault="00532863" w:rsidP="00532863">
      <w:pPr>
        <w:ind w:left="-360" w:right="-1054"/>
        <w:jc w:val="both"/>
      </w:pPr>
      <w:r w:rsidRPr="00C43B65">
        <w:t xml:space="preserve">Τα μετράμε σε μοίρες και τις υποδιαιρέσεις </w:t>
      </w:r>
      <w:r>
        <w:t>τους.</w:t>
      </w:r>
      <w:r w:rsidRPr="009F2752">
        <w:t xml:space="preserve"> </w:t>
      </w:r>
      <w:r>
        <w:t xml:space="preserve">Χαρακτηρίζεται </w:t>
      </w:r>
      <w:r w:rsidRPr="00B35339">
        <w:rPr>
          <w:b/>
        </w:rPr>
        <w:t>Ανατολικό</w:t>
      </w:r>
      <w:r>
        <w:t>, όταν ο τόπος βρίσκεται δεξιά από τον Πρώτο μεσημβρινό ή Μεσημβρινό του Γκρίνουιτς</w:t>
      </w:r>
      <w:r w:rsidRPr="00EA7E81">
        <w:t xml:space="preserve"> </w:t>
      </w:r>
      <w:r>
        <w:t xml:space="preserve">και </w:t>
      </w:r>
      <w:r w:rsidRPr="00B35339">
        <w:rPr>
          <w:b/>
        </w:rPr>
        <w:t>Δυτικό</w:t>
      </w:r>
      <w:r>
        <w:t xml:space="preserve"> αριστερά. </w:t>
      </w:r>
    </w:p>
    <w:p w:rsidR="00532863" w:rsidRPr="00C43B65" w:rsidRDefault="00532863" w:rsidP="00532863">
      <w:pPr>
        <w:ind w:left="-360" w:right="-1054"/>
        <w:jc w:val="both"/>
      </w:pPr>
    </w:p>
    <w:p w:rsidR="00532863" w:rsidRDefault="00532863" w:rsidP="00532863">
      <w:pPr>
        <w:ind w:left="-1080" w:right="-1054"/>
        <w:jc w:val="both"/>
        <w:rPr>
          <w:b/>
        </w:rPr>
      </w:pPr>
      <w:r w:rsidRPr="003C28A9">
        <w:rPr>
          <w:b/>
        </w:rPr>
        <w:t xml:space="preserve">2 </w:t>
      </w:r>
      <w:r w:rsidRPr="00EA7E81">
        <w:rPr>
          <w:b/>
        </w:rPr>
        <w:t>Τι είναι οι παράλληλοι, ποιες είναι οι τιμές τους και πού χρησιμεύουν;</w:t>
      </w:r>
    </w:p>
    <w:p w:rsidR="00532863" w:rsidRDefault="00532863" w:rsidP="00532863">
      <w:pPr>
        <w:numPr>
          <w:ilvl w:val="0"/>
          <w:numId w:val="2"/>
        </w:numPr>
        <w:ind w:right="-1054"/>
        <w:jc w:val="both"/>
      </w:pPr>
      <w:r w:rsidRPr="00C43B65">
        <w:t>Νοητοί</w:t>
      </w:r>
      <w:r>
        <w:t xml:space="preserve"> κύκλοι (άνισοι μεταξύ τους) κάθετοι στον άξονα της γης</w:t>
      </w:r>
    </w:p>
    <w:p w:rsidR="00532863" w:rsidRDefault="00532863" w:rsidP="00532863">
      <w:pPr>
        <w:numPr>
          <w:ilvl w:val="0"/>
          <w:numId w:val="2"/>
        </w:numPr>
        <w:ind w:right="-1054"/>
        <w:jc w:val="both"/>
      </w:pPr>
      <w:r>
        <w:t>Μετριούνται σε μοίρες του τόξου από 0</w:t>
      </w:r>
      <w:r w:rsidRPr="009F2752">
        <w:rPr>
          <w:vertAlign w:val="superscript"/>
        </w:rPr>
        <w:t>ο</w:t>
      </w:r>
      <w:r>
        <w:t xml:space="preserve"> έως 90</w:t>
      </w:r>
      <w:r w:rsidRPr="009F2752">
        <w:rPr>
          <w:vertAlign w:val="superscript"/>
        </w:rPr>
        <w:t>ο</w:t>
      </w:r>
      <w:r>
        <w:t xml:space="preserve">. </w:t>
      </w:r>
    </w:p>
    <w:p w:rsidR="00532863" w:rsidRPr="00C43B65" w:rsidRDefault="00532863" w:rsidP="00532863">
      <w:pPr>
        <w:numPr>
          <w:ilvl w:val="0"/>
          <w:numId w:val="2"/>
        </w:numPr>
        <w:ind w:right="-1054"/>
        <w:jc w:val="both"/>
      </w:pPr>
      <w:r>
        <w:t>Με αυτούς προσδιορίζουμε το</w:t>
      </w:r>
      <w:r w:rsidRPr="009F2752">
        <w:rPr>
          <w:b/>
        </w:rPr>
        <w:t xml:space="preserve"> </w:t>
      </w:r>
      <w:r>
        <w:rPr>
          <w:b/>
        </w:rPr>
        <w:t xml:space="preserve">γεωγραφικό πλάτος </w:t>
      </w:r>
      <w:r>
        <w:t>ενός τόπου (δηλ. πόσο βόρεια ή νότια από τον ισημερινό βρίσκεται ο τόπος).</w:t>
      </w:r>
    </w:p>
    <w:p w:rsidR="00532863" w:rsidRPr="00EA7E81" w:rsidRDefault="00532863" w:rsidP="00532863">
      <w:pPr>
        <w:ind w:left="-720" w:right="-1054"/>
        <w:jc w:val="both"/>
        <w:rPr>
          <w:b/>
        </w:rPr>
      </w:pPr>
    </w:p>
    <w:p w:rsidR="00532863" w:rsidRDefault="00532863" w:rsidP="00532863">
      <w:pPr>
        <w:tabs>
          <w:tab w:val="left" w:pos="7560"/>
        </w:tabs>
        <w:ind w:left="-900" w:right="-1054" w:hanging="180"/>
        <w:jc w:val="both"/>
        <w:rPr>
          <w:b/>
        </w:rPr>
      </w:pPr>
      <w:r w:rsidRPr="003C28A9">
        <w:rPr>
          <w:b/>
        </w:rPr>
        <w:t>3</w:t>
      </w:r>
      <w:r>
        <w:rPr>
          <w:b/>
        </w:rPr>
        <w:t xml:space="preserve">. Τι είναι οι </w:t>
      </w:r>
      <w:r w:rsidRPr="00197EA7">
        <w:rPr>
          <w:b/>
          <w:color w:val="FF0000"/>
        </w:rPr>
        <w:t xml:space="preserve"> μεσημβρινοί</w:t>
      </w:r>
      <w:r>
        <w:rPr>
          <w:b/>
        </w:rPr>
        <w:t>,</w:t>
      </w:r>
      <w:r w:rsidRPr="009E7E4E">
        <w:rPr>
          <w:b/>
        </w:rPr>
        <w:t xml:space="preserve"> </w:t>
      </w:r>
      <w:r>
        <w:rPr>
          <w:b/>
        </w:rPr>
        <w:t>ποιες είναι οι τιμές τους και πού χρησιμεύουν;</w:t>
      </w:r>
    </w:p>
    <w:p w:rsidR="00532863" w:rsidRDefault="00532863" w:rsidP="00532863">
      <w:pPr>
        <w:numPr>
          <w:ilvl w:val="0"/>
          <w:numId w:val="3"/>
        </w:numPr>
        <w:ind w:right="-1054"/>
        <w:jc w:val="both"/>
      </w:pPr>
      <w:r w:rsidRPr="009F2752">
        <w:t>Νοητά ημικύκλια</w:t>
      </w:r>
      <w:r>
        <w:t xml:space="preserve"> που περνούν από τον βόρειο και νότιο πόλο της Γης.</w:t>
      </w:r>
    </w:p>
    <w:p w:rsidR="00532863" w:rsidRPr="00B35339" w:rsidRDefault="00532863" w:rsidP="00532863">
      <w:pPr>
        <w:numPr>
          <w:ilvl w:val="0"/>
          <w:numId w:val="3"/>
        </w:numPr>
        <w:ind w:right="-1054"/>
        <w:jc w:val="both"/>
        <w:rPr>
          <w:b/>
        </w:rPr>
      </w:pPr>
      <w:r>
        <w:t>Μετριούνται σε μοίρες του τόξου από 0</w:t>
      </w:r>
      <w:r w:rsidRPr="00B35339">
        <w:rPr>
          <w:vertAlign w:val="superscript"/>
        </w:rPr>
        <w:t>ο</w:t>
      </w:r>
      <w:r>
        <w:t xml:space="preserve"> έως 180</w:t>
      </w:r>
      <w:r w:rsidRPr="00B35339">
        <w:rPr>
          <w:vertAlign w:val="superscript"/>
        </w:rPr>
        <w:t xml:space="preserve">ο </w:t>
      </w:r>
      <w:r>
        <w:t>ανατολικά του Πρώτου μεσημβρινού και 0</w:t>
      </w:r>
      <w:r w:rsidRPr="00B35339">
        <w:rPr>
          <w:vertAlign w:val="superscript"/>
        </w:rPr>
        <w:t>ο</w:t>
      </w:r>
      <w:r>
        <w:t xml:space="preserve"> έως 180</w:t>
      </w:r>
      <w:r w:rsidRPr="00B35339">
        <w:rPr>
          <w:vertAlign w:val="superscript"/>
        </w:rPr>
        <w:t xml:space="preserve">ο </w:t>
      </w:r>
      <w:r>
        <w:t>δυτικά του Πρώτου μεσημβρινού.</w:t>
      </w:r>
    </w:p>
    <w:p w:rsidR="00532863" w:rsidRPr="000B7B60" w:rsidRDefault="00532863" w:rsidP="00532863">
      <w:pPr>
        <w:numPr>
          <w:ilvl w:val="0"/>
          <w:numId w:val="3"/>
        </w:numPr>
        <w:ind w:right="-1054"/>
        <w:jc w:val="both"/>
      </w:pPr>
      <w:r>
        <w:t>Με αυτούς προσδιορίζουμε το</w:t>
      </w:r>
      <w:r w:rsidRPr="009F2752">
        <w:rPr>
          <w:b/>
        </w:rPr>
        <w:t xml:space="preserve"> </w:t>
      </w:r>
      <w:r>
        <w:rPr>
          <w:b/>
        </w:rPr>
        <w:t xml:space="preserve">γεωγραφικό μήκος </w:t>
      </w:r>
      <w:r>
        <w:t>ενός τόπου (δηλ. πόσο</w:t>
      </w:r>
      <w:r w:rsidRPr="00B35339">
        <w:t xml:space="preserve"> </w:t>
      </w:r>
      <w:r>
        <w:t>ανατολικά ή δυτικά του Πρώτου μεσημβρινού βρίσκεται ο τόπος).</w:t>
      </w:r>
    </w:p>
    <w:p w:rsidR="00532863" w:rsidRDefault="00532863" w:rsidP="00532863">
      <w:pPr>
        <w:ind w:left="-284" w:right="-1054" w:hanging="850"/>
        <w:jc w:val="both"/>
        <w:rPr>
          <w:b/>
        </w:rPr>
      </w:pPr>
      <w:r w:rsidRPr="003C28A9">
        <w:rPr>
          <w:b/>
        </w:rPr>
        <w:t xml:space="preserve">4 </w:t>
      </w:r>
      <w:r>
        <w:rPr>
          <w:b/>
        </w:rPr>
        <w:t>.</w:t>
      </w:r>
      <w:r w:rsidRPr="00B35339">
        <w:rPr>
          <w:b/>
        </w:rPr>
        <w:t>Τι είναι ο Πρώτος μεσημβρινός και τι ο Ισημερινός;</w:t>
      </w:r>
    </w:p>
    <w:p w:rsidR="00532863" w:rsidRDefault="00532863" w:rsidP="00532863">
      <w:pPr>
        <w:numPr>
          <w:ilvl w:val="0"/>
          <w:numId w:val="4"/>
        </w:numPr>
        <w:ind w:right="-1054"/>
        <w:jc w:val="both"/>
      </w:pPr>
      <w:r w:rsidRPr="00197EA7">
        <w:rPr>
          <w:b/>
          <w:color w:val="FF0000"/>
        </w:rPr>
        <w:t>Ισημερινός</w:t>
      </w:r>
      <w:r>
        <w:t xml:space="preserve">: </w:t>
      </w:r>
      <w:r w:rsidRPr="0026373F">
        <w:t xml:space="preserve">Ο μεγαλύτερο παράλληλος - χωρίζει </w:t>
      </w:r>
      <w:r>
        <w:t>τη Γη στο βόρειο και νότιο ημισφαίριο.</w:t>
      </w:r>
    </w:p>
    <w:p w:rsidR="00532863" w:rsidRPr="0026373F" w:rsidRDefault="00532863" w:rsidP="00532863">
      <w:pPr>
        <w:numPr>
          <w:ilvl w:val="0"/>
          <w:numId w:val="4"/>
        </w:numPr>
        <w:ind w:right="-1054"/>
        <w:jc w:val="both"/>
      </w:pPr>
      <w:r w:rsidRPr="00B35339">
        <w:rPr>
          <w:b/>
        </w:rPr>
        <w:t>Πρώτος μεσημβρινός</w:t>
      </w:r>
      <w:r>
        <w:rPr>
          <w:b/>
        </w:rPr>
        <w:t xml:space="preserve"> </w:t>
      </w:r>
      <w:r w:rsidRPr="0026373F">
        <w:t xml:space="preserve">ή </w:t>
      </w:r>
      <w:r w:rsidRPr="00197EA7">
        <w:rPr>
          <w:b/>
          <w:color w:val="FF0000"/>
        </w:rPr>
        <w:t>Μεσημβρινό του Γκρίνουιτς</w:t>
      </w:r>
      <w:r w:rsidRPr="0026373F">
        <w:rPr>
          <w:b/>
        </w:rPr>
        <w:t>:</w:t>
      </w:r>
      <w:r>
        <w:rPr>
          <w:b/>
        </w:rPr>
        <w:t xml:space="preserve"> </w:t>
      </w:r>
      <w:r w:rsidRPr="0026373F">
        <w:t>ο μεσημβρινός</w:t>
      </w:r>
      <w:r>
        <w:rPr>
          <w:b/>
        </w:rPr>
        <w:t xml:space="preserve"> (</w:t>
      </w:r>
      <w:r w:rsidRPr="009F2752">
        <w:t>ημικύκλι</w:t>
      </w:r>
      <w:r>
        <w:t>ο), που περνά από το βασιλικό αστεροσκοπείο του</w:t>
      </w:r>
      <w:r w:rsidRPr="001932BA">
        <w:t xml:space="preserve"> </w:t>
      </w:r>
      <w:r>
        <w:t>Γκρίνουιτς.</w:t>
      </w:r>
    </w:p>
    <w:p w:rsidR="00532863" w:rsidRPr="00B35339" w:rsidRDefault="00532863" w:rsidP="00532863">
      <w:pPr>
        <w:ind w:left="-360" w:right="-1054"/>
        <w:jc w:val="both"/>
        <w:rPr>
          <w:b/>
        </w:rPr>
      </w:pPr>
    </w:p>
    <w:p w:rsidR="00532863" w:rsidRDefault="00532863" w:rsidP="00532863">
      <w:pPr>
        <w:tabs>
          <w:tab w:val="left" w:pos="7560"/>
        </w:tabs>
        <w:ind w:left="-900" w:right="-1054" w:hanging="180"/>
        <w:jc w:val="both"/>
        <w:rPr>
          <w:b/>
        </w:rPr>
      </w:pPr>
      <w:r w:rsidRPr="003C28A9">
        <w:rPr>
          <w:b/>
        </w:rPr>
        <w:t>5</w:t>
      </w:r>
      <w:r>
        <w:rPr>
          <w:b/>
        </w:rPr>
        <w:t xml:space="preserve">. Τι είναι οι </w:t>
      </w:r>
      <w:r w:rsidRPr="00197EA7">
        <w:rPr>
          <w:b/>
          <w:color w:val="FF0000"/>
        </w:rPr>
        <w:t>συντεταγμένες</w:t>
      </w:r>
      <w:r>
        <w:rPr>
          <w:b/>
        </w:rPr>
        <w:t xml:space="preserve"> ενός τόπου και πού χρησιμεύουν;</w:t>
      </w:r>
    </w:p>
    <w:p w:rsidR="00532863" w:rsidRPr="001932BA" w:rsidRDefault="00532863" w:rsidP="00532863">
      <w:pPr>
        <w:numPr>
          <w:ilvl w:val="0"/>
          <w:numId w:val="5"/>
        </w:numPr>
        <w:ind w:right="-1054"/>
        <w:jc w:val="both"/>
      </w:pPr>
      <w:r w:rsidRPr="00EA7E81">
        <w:t>το</w:t>
      </w:r>
      <w:r>
        <w:rPr>
          <w:b/>
        </w:rPr>
        <w:t xml:space="preserve"> γεωγραφικό πλάτος </w:t>
      </w:r>
      <w:r w:rsidRPr="00EA7E81">
        <w:t>και το</w:t>
      </w:r>
      <w:r w:rsidRPr="00EA7E81">
        <w:rPr>
          <w:b/>
        </w:rPr>
        <w:t xml:space="preserve"> </w:t>
      </w:r>
      <w:r>
        <w:rPr>
          <w:b/>
        </w:rPr>
        <w:t xml:space="preserve">γεωγραφικό μήκος </w:t>
      </w:r>
      <w:r w:rsidRPr="001932BA">
        <w:t>ενός τόπου.</w:t>
      </w:r>
    </w:p>
    <w:p w:rsidR="00532863" w:rsidRPr="00532863" w:rsidRDefault="00532863" w:rsidP="00532863">
      <w:pPr>
        <w:numPr>
          <w:ilvl w:val="0"/>
          <w:numId w:val="5"/>
        </w:numPr>
        <w:ind w:right="-1054"/>
        <w:jc w:val="both"/>
      </w:pPr>
      <w:r w:rsidRPr="001932BA">
        <w:t xml:space="preserve">με αυτές προσδιορίζουμε </w:t>
      </w:r>
      <w:r>
        <w:t xml:space="preserve">τη γεωγραφική θέση </w:t>
      </w:r>
      <w:r w:rsidRPr="001932BA">
        <w:t>ενός τόπου</w:t>
      </w:r>
      <w:r>
        <w:t xml:space="preserve"> στην επιφάνεια της Γης.</w:t>
      </w:r>
    </w:p>
    <w:p w:rsidR="00532863" w:rsidRPr="001932BA" w:rsidRDefault="00532863" w:rsidP="00532863">
      <w:pPr>
        <w:ind w:left="-360" w:right="-1054"/>
        <w:jc w:val="both"/>
      </w:pPr>
    </w:p>
    <w:p w:rsidR="00532863" w:rsidRDefault="00532863" w:rsidP="00532863">
      <w:pPr>
        <w:tabs>
          <w:tab w:val="left" w:pos="7560"/>
        </w:tabs>
        <w:ind w:left="-1080" w:right="-1054"/>
        <w:jc w:val="center"/>
        <w:rPr>
          <w:b/>
          <w:color w:val="0000FF"/>
          <w:lang w:val="en-US"/>
        </w:rPr>
      </w:pPr>
      <w:r w:rsidRPr="00532863">
        <w:rPr>
          <w:b/>
          <w:color w:val="0000FF"/>
        </w:rPr>
        <w:t>Α1.2     ΠΑΙΧΝΙΔΙΑ ΜΕ ΤΙΣ ΓΕΩΓΡΑΦΙΚΕΣ ΣΥΝΤΕΤΑΓΜΕΝΕΣ</w:t>
      </w:r>
    </w:p>
    <w:p w:rsidR="00532863" w:rsidRPr="00532863" w:rsidRDefault="00532863" w:rsidP="00532863">
      <w:pPr>
        <w:tabs>
          <w:tab w:val="left" w:pos="7560"/>
        </w:tabs>
        <w:ind w:left="-1080" w:right="-1054"/>
        <w:jc w:val="center"/>
        <w:rPr>
          <w:b/>
          <w:color w:val="0000FF"/>
          <w:lang w:val="en-US"/>
        </w:rPr>
      </w:pPr>
    </w:p>
    <w:p w:rsidR="00532863" w:rsidRPr="00532863" w:rsidRDefault="00532863" w:rsidP="00532863">
      <w:pPr>
        <w:numPr>
          <w:ilvl w:val="0"/>
          <w:numId w:val="7"/>
        </w:numPr>
        <w:tabs>
          <w:tab w:val="left" w:pos="7560"/>
        </w:tabs>
        <w:ind w:right="-1054"/>
        <w:jc w:val="both"/>
        <w:rPr>
          <w:b/>
        </w:rPr>
      </w:pPr>
      <w:r w:rsidRPr="00532863">
        <w:rPr>
          <w:b/>
        </w:rPr>
        <w:t xml:space="preserve">Τι είναι οι </w:t>
      </w:r>
      <w:r w:rsidRPr="00532863">
        <w:rPr>
          <w:b/>
          <w:color w:val="FF0000"/>
        </w:rPr>
        <w:t>θερμικές ζώνες</w:t>
      </w:r>
      <w:r w:rsidRPr="00532863">
        <w:rPr>
          <w:b/>
        </w:rPr>
        <w:t>, πόσες είναι και πώς σχηματίζονται;</w:t>
      </w:r>
    </w:p>
    <w:p w:rsidR="00532863" w:rsidRPr="00532863" w:rsidRDefault="00532863" w:rsidP="00532863">
      <w:pPr>
        <w:numPr>
          <w:ilvl w:val="0"/>
          <w:numId w:val="6"/>
        </w:numPr>
        <w:tabs>
          <w:tab w:val="left" w:pos="7560"/>
        </w:tabs>
        <w:ind w:right="-1054"/>
        <w:jc w:val="both"/>
        <w:rPr>
          <w:b/>
        </w:rPr>
      </w:pPr>
      <w:r w:rsidRPr="00532863">
        <w:t>Διαφορετικές ζώνες θερμοκρασίας στην επιφάνεια της Γης – λίγο πολύ συμμετρικές ως προς τον Ισημερινό.</w:t>
      </w:r>
    </w:p>
    <w:p w:rsidR="00532863" w:rsidRPr="00532863" w:rsidRDefault="00532863" w:rsidP="00532863">
      <w:pPr>
        <w:numPr>
          <w:ilvl w:val="0"/>
          <w:numId w:val="6"/>
        </w:numPr>
        <w:tabs>
          <w:tab w:val="left" w:pos="7560"/>
        </w:tabs>
        <w:ind w:right="-1054"/>
        <w:jc w:val="both"/>
        <w:rPr>
          <w:b/>
        </w:rPr>
      </w:pPr>
      <w:r w:rsidRPr="00532863">
        <w:t>Είναι πέντε: δυο πολικές, δυο εύκρατες και μια τροπική.</w:t>
      </w:r>
    </w:p>
    <w:p w:rsidR="00532863" w:rsidRPr="00532863" w:rsidRDefault="00532863" w:rsidP="00532863">
      <w:pPr>
        <w:numPr>
          <w:ilvl w:val="0"/>
          <w:numId w:val="6"/>
        </w:numPr>
        <w:tabs>
          <w:tab w:val="left" w:pos="7560"/>
        </w:tabs>
        <w:ind w:right="-1054"/>
        <w:jc w:val="both"/>
        <w:rPr>
          <w:b/>
        </w:rPr>
      </w:pPr>
      <w:r w:rsidRPr="00532863">
        <w:t>Σχηματίστηκαν όπως περιγράφηκε στην προηγούμενη ερώτηση.</w:t>
      </w:r>
    </w:p>
    <w:p w:rsidR="00532863" w:rsidRPr="00532863" w:rsidRDefault="00532863" w:rsidP="00532863">
      <w:pPr>
        <w:numPr>
          <w:ilvl w:val="0"/>
          <w:numId w:val="7"/>
        </w:numPr>
        <w:tabs>
          <w:tab w:val="left" w:pos="7560"/>
        </w:tabs>
        <w:ind w:right="-1054"/>
        <w:jc w:val="both"/>
        <w:rPr>
          <w:b/>
        </w:rPr>
      </w:pPr>
      <w:r w:rsidRPr="00532863">
        <w:rPr>
          <w:b/>
        </w:rPr>
        <w:t>Ποιες μέσες θερμοκρασίες επικρατούν σε κάθε θερμική ζώνη και πόσες εποχές διακρίνονται σ’ αυτές;</w:t>
      </w:r>
    </w:p>
    <w:p w:rsidR="00532863" w:rsidRPr="00532863" w:rsidRDefault="00532863" w:rsidP="00532863">
      <w:pPr>
        <w:numPr>
          <w:ilvl w:val="0"/>
          <w:numId w:val="8"/>
        </w:numPr>
        <w:tabs>
          <w:tab w:val="left" w:pos="-426"/>
        </w:tabs>
        <w:ind w:right="-1054"/>
        <w:jc w:val="both"/>
        <w:rPr>
          <w:b/>
        </w:rPr>
      </w:pPr>
      <w:r w:rsidRPr="00532863">
        <w:t xml:space="preserve">Στις </w:t>
      </w:r>
      <w:r w:rsidRPr="00532863">
        <w:rPr>
          <w:b/>
        </w:rPr>
        <w:t xml:space="preserve">δυο πολικές ζώνες: </w:t>
      </w:r>
      <w:r w:rsidRPr="00532863">
        <w:t>χαμηλές θερμοκρασίες όλο το χρόνο, ακόμη και το καλοκαίρι που είναι σύντομο – 6 μήνες βράδυ, 6μήνες μέρα.</w:t>
      </w:r>
    </w:p>
    <w:p w:rsidR="00532863" w:rsidRPr="00532863" w:rsidRDefault="00532863" w:rsidP="00532863">
      <w:pPr>
        <w:numPr>
          <w:ilvl w:val="0"/>
          <w:numId w:val="8"/>
        </w:numPr>
        <w:tabs>
          <w:tab w:val="left" w:pos="-426"/>
        </w:tabs>
        <w:ind w:right="-1054"/>
        <w:jc w:val="both"/>
      </w:pPr>
      <w:r w:rsidRPr="00532863">
        <w:t xml:space="preserve">Στις </w:t>
      </w:r>
      <w:r w:rsidRPr="00532863">
        <w:rPr>
          <w:b/>
        </w:rPr>
        <w:t xml:space="preserve">δυο εύκρατες ζώνες: </w:t>
      </w:r>
      <w:r w:rsidRPr="00532863">
        <w:t>θερμοκρασίες μέτριες, μεταβάλλονται σημαντικά κατά τη διάρκεια του έτους (γιατί αλλάζει η γωνία πρόσπτωσης των ηλιακών ακτινών με τις εποχές) και έχουμε 4 εποχές.</w:t>
      </w:r>
    </w:p>
    <w:p w:rsidR="00532863" w:rsidRPr="00532863" w:rsidRDefault="00532863" w:rsidP="00532863">
      <w:pPr>
        <w:numPr>
          <w:ilvl w:val="0"/>
          <w:numId w:val="8"/>
        </w:numPr>
        <w:tabs>
          <w:tab w:val="left" w:pos="-426"/>
        </w:tabs>
        <w:ind w:right="-1054"/>
        <w:jc w:val="both"/>
        <w:rPr>
          <w:b/>
        </w:rPr>
      </w:pPr>
      <w:r w:rsidRPr="00532863">
        <w:lastRenderedPageBreak/>
        <w:t xml:space="preserve">Στην </w:t>
      </w:r>
      <w:r w:rsidRPr="00532863">
        <w:rPr>
          <w:b/>
        </w:rPr>
        <w:t xml:space="preserve">τροπική ζώνη: </w:t>
      </w:r>
      <w:r w:rsidRPr="00532863">
        <w:t>θερμοκρασίες υψηλές, δεν αλλάζουν πολύ κατά τη διάρκεια του έτους (γιατί δεν αλλάζει η γωνία πρόσπτωσης των ηλιακών ακτινών) – δυο εποχές, η υγρή και της ξηρασίας.</w:t>
      </w:r>
    </w:p>
    <w:p w:rsidR="00532863" w:rsidRPr="00532863" w:rsidRDefault="00532863" w:rsidP="00532863">
      <w:pPr>
        <w:tabs>
          <w:tab w:val="left" w:pos="-426"/>
        </w:tabs>
        <w:ind w:left="-414" w:right="-1054"/>
        <w:jc w:val="both"/>
        <w:rPr>
          <w:b/>
        </w:rPr>
      </w:pPr>
    </w:p>
    <w:p w:rsidR="00532863" w:rsidRPr="00532863" w:rsidRDefault="00532863" w:rsidP="00532863">
      <w:pPr>
        <w:tabs>
          <w:tab w:val="left" w:pos="7560"/>
        </w:tabs>
        <w:ind w:left="-1080" w:right="-1054"/>
        <w:jc w:val="center"/>
        <w:rPr>
          <w:b/>
          <w:color w:val="0000FF"/>
        </w:rPr>
      </w:pPr>
      <w:r w:rsidRPr="00532863">
        <w:rPr>
          <w:b/>
          <w:color w:val="0000FF"/>
        </w:rPr>
        <w:t>Α1.3     Η ΧΡΗΣΗ ΤΩΝ ΧΑΡΤΩΝ ΣΤΗΝ ΚΑΘΗΜΕΡΙΝΗ ΖΩΗ</w:t>
      </w:r>
    </w:p>
    <w:p w:rsidR="00532863" w:rsidRPr="00532863" w:rsidRDefault="00532863" w:rsidP="00532863">
      <w:pPr>
        <w:tabs>
          <w:tab w:val="left" w:pos="1185"/>
        </w:tabs>
      </w:pPr>
    </w:p>
    <w:p w:rsidR="00532863" w:rsidRPr="00532863" w:rsidRDefault="00532863" w:rsidP="00532863">
      <w:pPr>
        <w:tabs>
          <w:tab w:val="left" w:pos="7560"/>
        </w:tabs>
        <w:ind w:left="-900" w:right="-1054" w:hanging="180"/>
        <w:jc w:val="both"/>
        <w:rPr>
          <w:b/>
        </w:rPr>
      </w:pPr>
      <w:r w:rsidRPr="00532863">
        <w:tab/>
      </w:r>
      <w:r w:rsidRPr="00532863">
        <w:rPr>
          <w:b/>
        </w:rPr>
        <w:t xml:space="preserve">1  Με ποιους τρόπους γράφεται η </w:t>
      </w:r>
      <w:r w:rsidRPr="00532863">
        <w:rPr>
          <w:b/>
          <w:color w:val="FF0000"/>
        </w:rPr>
        <w:t>κλίμακα</w:t>
      </w:r>
      <w:r w:rsidRPr="00532863">
        <w:rPr>
          <w:b/>
        </w:rPr>
        <w:t xml:space="preserve"> στους χάρτες;</w:t>
      </w:r>
    </w:p>
    <w:p w:rsidR="00532863" w:rsidRPr="00532863" w:rsidRDefault="00532863" w:rsidP="00532863">
      <w:pPr>
        <w:tabs>
          <w:tab w:val="left" w:pos="7560"/>
        </w:tabs>
        <w:ind w:left="-1080" w:right="-1054"/>
        <w:jc w:val="both"/>
      </w:pPr>
      <w:r w:rsidRPr="00532863">
        <w:rPr>
          <w:b/>
        </w:rPr>
        <w:t xml:space="preserve">            </w:t>
      </w:r>
      <w:r w:rsidRPr="00532863">
        <w:t>Με τη μορφή:</w:t>
      </w:r>
    </w:p>
    <w:p w:rsidR="00532863" w:rsidRPr="00532863" w:rsidRDefault="00532863" w:rsidP="00532863">
      <w:pPr>
        <w:numPr>
          <w:ilvl w:val="0"/>
          <w:numId w:val="9"/>
        </w:numPr>
        <w:tabs>
          <w:tab w:val="left" w:pos="7560"/>
        </w:tabs>
        <w:ind w:right="-1054"/>
        <w:jc w:val="both"/>
        <w:rPr>
          <w:b/>
        </w:rPr>
      </w:pPr>
      <w:r w:rsidRPr="00532863">
        <w:rPr>
          <w:b/>
        </w:rPr>
        <w:t xml:space="preserve">Κλάσματος: </w:t>
      </w:r>
      <w:r w:rsidRPr="00532863">
        <w:t>με</w:t>
      </w:r>
      <w:r w:rsidRPr="00532863">
        <w:rPr>
          <w:b/>
        </w:rPr>
        <w:t xml:space="preserve"> </w:t>
      </w:r>
      <w:r w:rsidRPr="00532863">
        <w:t xml:space="preserve">αριθμητή τη μονάδα και παρανομαστή έναν άλλον αριθμό. Ο αριθμητής παριστάνει την απόσταση δυο σημείων μετρημένη πάνω στο χάρτη και ο παρανομαστής την πραγματική απόσταση στην επιφάνεια της γης. (σε ευθεία γραμμή). </w:t>
      </w:r>
    </w:p>
    <w:p w:rsidR="00532863" w:rsidRPr="00532863" w:rsidRDefault="00532863" w:rsidP="00532863">
      <w:pPr>
        <w:tabs>
          <w:tab w:val="left" w:pos="7560"/>
        </w:tabs>
        <w:ind w:left="-360" w:right="-1054" w:hanging="360"/>
        <w:jc w:val="both"/>
      </w:pPr>
      <w:r w:rsidRPr="00532863">
        <w:rPr>
          <w:b/>
        </w:rPr>
        <w:t xml:space="preserve">      </w:t>
      </w:r>
      <w:r w:rsidRPr="00532863">
        <w:t xml:space="preserve">Π.χ. 1/50.000 σημαίνει  μια απόσταση </w:t>
      </w:r>
      <w:smartTag w:uri="urn:schemas-microsoft-com:office:smarttags" w:element="metricconverter">
        <w:smartTagPr>
          <w:attr w:name="ProductID" w:val="1 εκατοστού"/>
        </w:smartTagPr>
        <w:r w:rsidRPr="00532863">
          <w:t>1 εκατοστού</w:t>
        </w:r>
      </w:smartTag>
      <w:r w:rsidRPr="00532863">
        <w:t xml:space="preserve"> στο χάρτη είναι στην πραγματικότητα 50.000  εκατοστά.</w:t>
      </w:r>
    </w:p>
    <w:p w:rsidR="00532863" w:rsidRPr="00532863" w:rsidRDefault="00532863" w:rsidP="00532863">
      <w:pPr>
        <w:numPr>
          <w:ilvl w:val="0"/>
          <w:numId w:val="9"/>
        </w:numPr>
        <w:tabs>
          <w:tab w:val="left" w:pos="7560"/>
        </w:tabs>
        <w:ind w:right="-1054"/>
        <w:jc w:val="both"/>
      </w:pPr>
      <w:r w:rsidRPr="00532863">
        <w:rPr>
          <w:b/>
        </w:rPr>
        <w:t xml:space="preserve">Ευθείας γραμμής χωρισμένης σε ίσα διαστήματα: </w:t>
      </w:r>
      <w:r w:rsidRPr="00532863">
        <w:t>για</w:t>
      </w:r>
      <w:r w:rsidRPr="00532863">
        <w:rPr>
          <w:b/>
        </w:rPr>
        <w:t xml:space="preserve"> </w:t>
      </w:r>
      <w:r w:rsidRPr="00532863">
        <w:t>απόσταση κάθε διαστήματος στο χάρτη σημειώνεται η αντίστοιχη στην επιφάνεια της γης.</w:t>
      </w:r>
    </w:p>
    <w:p w:rsidR="00532863" w:rsidRPr="00532863" w:rsidRDefault="00532863" w:rsidP="00532863">
      <w:pPr>
        <w:tabs>
          <w:tab w:val="left" w:pos="7560"/>
        </w:tabs>
        <w:ind w:left="-720" w:right="-1054"/>
        <w:jc w:val="both"/>
      </w:pPr>
      <w:r w:rsidRPr="00532863">
        <w:t xml:space="preserve">      Π.χ.                                          </w:t>
      </w:r>
    </w:p>
    <w:p w:rsidR="00532863" w:rsidRPr="00532863" w:rsidRDefault="00532863" w:rsidP="00532863">
      <w:pPr>
        <w:tabs>
          <w:tab w:val="left" w:pos="7560"/>
        </w:tabs>
        <w:ind w:left="-900" w:right="-1054" w:hanging="180"/>
        <w:jc w:val="both"/>
        <w:rPr>
          <w:b/>
        </w:rPr>
      </w:pPr>
      <w:r w:rsidRPr="00532863">
        <w:rPr>
          <w:b/>
        </w:rPr>
        <w:t>2 . Ποιοι χάρτες χαρακτηρίζονται μικρής κλίμακας; Τι χαρακτηριστικά έχει τότε ο χάρτης;</w:t>
      </w:r>
    </w:p>
    <w:p w:rsidR="00532863" w:rsidRPr="00532863" w:rsidRDefault="00532863" w:rsidP="00532863">
      <w:pPr>
        <w:numPr>
          <w:ilvl w:val="0"/>
          <w:numId w:val="9"/>
        </w:numPr>
        <w:tabs>
          <w:tab w:val="left" w:pos="7560"/>
        </w:tabs>
        <w:ind w:right="-1054"/>
        <w:jc w:val="both"/>
      </w:pPr>
      <w:r w:rsidRPr="00532863">
        <w:t>Αυτοί που ο παρανομαστής της κλίμακάς του είναι μεγάλος.</w:t>
      </w:r>
    </w:p>
    <w:p w:rsidR="00532863" w:rsidRPr="00532863" w:rsidRDefault="00532863" w:rsidP="00532863">
      <w:pPr>
        <w:numPr>
          <w:ilvl w:val="0"/>
          <w:numId w:val="9"/>
        </w:numPr>
        <w:tabs>
          <w:tab w:val="left" w:pos="7560"/>
        </w:tabs>
        <w:ind w:right="-1054"/>
        <w:jc w:val="both"/>
      </w:pPr>
      <w:r w:rsidRPr="00532863">
        <w:t xml:space="preserve">Τα </w:t>
      </w:r>
      <w:r w:rsidRPr="00532863">
        <w:rPr>
          <w:b/>
        </w:rPr>
        <w:t xml:space="preserve">χαρακτηριστικά του: </w:t>
      </w:r>
      <w:r w:rsidRPr="00532863">
        <w:t>απεικονίζει μεγάλες περιοχές με λιγότερες λεπτομέρειες.</w:t>
      </w:r>
    </w:p>
    <w:p w:rsidR="00532863" w:rsidRPr="00532863" w:rsidRDefault="00532863" w:rsidP="00532863">
      <w:pPr>
        <w:tabs>
          <w:tab w:val="left" w:pos="7560"/>
        </w:tabs>
        <w:ind w:left="-1080" w:right="-1054"/>
        <w:jc w:val="both"/>
        <w:rPr>
          <w:b/>
        </w:rPr>
      </w:pPr>
      <w:r w:rsidRPr="00532863">
        <w:rPr>
          <w:b/>
        </w:rPr>
        <w:t>3 . Ποιοι χάρτες χαρακτηρίζονται μεγάλης κλίμακας; Τι χαρακτηριστικά έχει τότε ο χάρτης;</w:t>
      </w:r>
    </w:p>
    <w:p w:rsidR="00532863" w:rsidRPr="00532863" w:rsidRDefault="00532863" w:rsidP="00532863">
      <w:pPr>
        <w:numPr>
          <w:ilvl w:val="0"/>
          <w:numId w:val="10"/>
        </w:numPr>
        <w:tabs>
          <w:tab w:val="left" w:pos="7560"/>
        </w:tabs>
        <w:ind w:right="-1054"/>
        <w:jc w:val="both"/>
        <w:rPr>
          <w:b/>
        </w:rPr>
      </w:pPr>
      <w:r w:rsidRPr="00532863">
        <w:t>Αυτοί που ο παρανομαστής της κλίμακάς του είναι μικρός</w:t>
      </w:r>
    </w:p>
    <w:p w:rsidR="00532863" w:rsidRPr="00532863" w:rsidRDefault="00532863" w:rsidP="00532863">
      <w:pPr>
        <w:numPr>
          <w:ilvl w:val="0"/>
          <w:numId w:val="10"/>
        </w:numPr>
        <w:tabs>
          <w:tab w:val="left" w:pos="7560"/>
        </w:tabs>
        <w:ind w:right="-1054"/>
        <w:jc w:val="both"/>
      </w:pPr>
      <w:r w:rsidRPr="00532863">
        <w:t xml:space="preserve">Τα </w:t>
      </w:r>
      <w:r w:rsidRPr="00532863">
        <w:rPr>
          <w:b/>
        </w:rPr>
        <w:t xml:space="preserve">χαρακτηριστικά του: </w:t>
      </w:r>
      <w:r w:rsidRPr="00532863">
        <w:t>απεικονίζει μικρές περιοχές με  περισσότερες λεπτομέρειες.</w:t>
      </w:r>
    </w:p>
    <w:p w:rsidR="00532863" w:rsidRPr="00532863" w:rsidRDefault="00532863" w:rsidP="00532863">
      <w:pPr>
        <w:tabs>
          <w:tab w:val="left" w:pos="7560"/>
        </w:tabs>
        <w:ind w:left="-1080" w:right="-1054"/>
        <w:jc w:val="center"/>
        <w:rPr>
          <w:rFonts w:ascii="Arial" w:hAnsi="Arial" w:cs="Arial"/>
          <w:b/>
          <w:color w:val="0000FF"/>
          <w:sz w:val="20"/>
          <w:szCs w:val="20"/>
        </w:rPr>
      </w:pPr>
      <w:r w:rsidRPr="00532863">
        <w:tab/>
        <w:t xml:space="preserve">                                                </w:t>
      </w:r>
      <w:r w:rsidRPr="00532863">
        <w:rPr>
          <w:rFonts w:ascii="Arial" w:hAnsi="Arial" w:cs="Arial"/>
          <w:b/>
          <w:color w:val="0000FF"/>
          <w:sz w:val="20"/>
          <w:szCs w:val="20"/>
        </w:rPr>
        <w:t>Β1.2     ΧΩΡΙΖΟΝΤΑΣ ΤΟ ΦΥΣΙΚΟ ΠΕΡΙΒΑΛΛΟΝ ΣΕ ΕΝΟΤΗΤΕΣ</w:t>
      </w:r>
    </w:p>
    <w:p w:rsidR="00532863" w:rsidRPr="00532863" w:rsidRDefault="00532863" w:rsidP="00532863"/>
    <w:p w:rsidR="00532863" w:rsidRPr="00532863" w:rsidRDefault="00532863" w:rsidP="00532863">
      <w:pPr>
        <w:numPr>
          <w:ilvl w:val="0"/>
          <w:numId w:val="11"/>
        </w:numPr>
        <w:tabs>
          <w:tab w:val="left" w:pos="7560"/>
        </w:tabs>
        <w:ind w:right="-283"/>
        <w:rPr>
          <w:rFonts w:ascii="Arial" w:hAnsi="Arial" w:cs="Arial"/>
          <w:b/>
          <w:sz w:val="20"/>
          <w:szCs w:val="20"/>
        </w:rPr>
      </w:pPr>
      <w:r w:rsidRPr="00532863">
        <w:rPr>
          <w:rFonts w:ascii="Arial" w:hAnsi="Arial" w:cs="Arial"/>
          <w:b/>
          <w:sz w:val="20"/>
          <w:szCs w:val="20"/>
        </w:rPr>
        <w:t>Ποιες είναι οι μικρότερες ενότητες (τμήματα – συστήματα) στις οποίες μπορεί να χωριστεί το φυσικό περιβάλλον της Γης;</w:t>
      </w:r>
    </w:p>
    <w:p w:rsidR="00532863" w:rsidRPr="00532863" w:rsidRDefault="00532863" w:rsidP="00532863">
      <w:pPr>
        <w:tabs>
          <w:tab w:val="left" w:pos="7560"/>
        </w:tabs>
        <w:ind w:left="-720" w:right="-283"/>
        <w:jc w:val="both"/>
        <w:rPr>
          <w:rFonts w:ascii="Arial" w:hAnsi="Arial" w:cs="Arial"/>
          <w:sz w:val="20"/>
          <w:szCs w:val="20"/>
        </w:rPr>
      </w:pPr>
      <w:r w:rsidRPr="00532863">
        <w:rPr>
          <w:rFonts w:ascii="Arial" w:hAnsi="Arial" w:cs="Arial"/>
          <w:sz w:val="20"/>
          <w:szCs w:val="20"/>
        </w:rPr>
        <w:t>Προκειμένου οι επιστήμονες να μελετήσουν ένα εξαιρετικά πολύπλοκο (ενιαίο) σύστημα, όπως είναι ο κόσμος μας, το χωρίσανε σε ενότητες:</w:t>
      </w:r>
    </w:p>
    <w:p w:rsidR="00532863" w:rsidRPr="00532863" w:rsidRDefault="00532863" w:rsidP="00532863">
      <w:pPr>
        <w:numPr>
          <w:ilvl w:val="0"/>
          <w:numId w:val="12"/>
        </w:numPr>
        <w:spacing w:line="276" w:lineRule="auto"/>
        <w:ind w:left="-426"/>
        <w:contextualSpacing/>
        <w:rPr>
          <w:rFonts w:ascii="Arial" w:hAnsi="Arial" w:cs="Arial"/>
          <w:sz w:val="20"/>
          <w:szCs w:val="20"/>
        </w:rPr>
      </w:pPr>
      <w:r w:rsidRPr="00532863">
        <w:rPr>
          <w:rFonts w:ascii="Arial" w:hAnsi="Arial" w:cs="Arial"/>
          <w:sz w:val="20"/>
          <w:szCs w:val="20"/>
        </w:rPr>
        <w:t>Ατμόσφαιρα,         Υδρόσφαιρα,     Λιθόσφαιρα,       Βιόσφαιρα</w:t>
      </w:r>
    </w:p>
    <w:p w:rsidR="00532863" w:rsidRPr="00532863" w:rsidRDefault="00532863" w:rsidP="00532863">
      <w:pPr>
        <w:numPr>
          <w:ilvl w:val="0"/>
          <w:numId w:val="11"/>
        </w:numPr>
        <w:spacing w:line="276" w:lineRule="auto"/>
        <w:contextualSpacing/>
        <w:rPr>
          <w:rFonts w:ascii="Arial" w:hAnsi="Arial" w:cs="Arial"/>
          <w:b/>
          <w:sz w:val="20"/>
          <w:szCs w:val="20"/>
        </w:rPr>
      </w:pPr>
      <w:r w:rsidRPr="00532863">
        <w:rPr>
          <w:rFonts w:ascii="Arial" w:hAnsi="Arial" w:cs="Arial"/>
          <w:b/>
          <w:sz w:val="20"/>
          <w:szCs w:val="20"/>
        </w:rPr>
        <w:t xml:space="preserve">Τι είναι η </w:t>
      </w:r>
      <w:r w:rsidRPr="00532863">
        <w:rPr>
          <w:rFonts w:ascii="Arial" w:hAnsi="Arial" w:cs="Arial"/>
          <w:b/>
          <w:color w:val="FF0000"/>
          <w:sz w:val="20"/>
          <w:szCs w:val="20"/>
        </w:rPr>
        <w:t>ατμόσφαιρα;</w:t>
      </w:r>
      <w:r w:rsidRPr="00532863">
        <w:rPr>
          <w:rFonts w:ascii="Arial" w:hAnsi="Arial" w:cs="Arial"/>
          <w:b/>
          <w:sz w:val="20"/>
          <w:szCs w:val="20"/>
        </w:rPr>
        <w:t xml:space="preserve">     Ποια είναι τα χαρακτηριστικά της;</w:t>
      </w:r>
    </w:p>
    <w:p w:rsidR="00532863" w:rsidRPr="00532863" w:rsidRDefault="00532863" w:rsidP="00532863">
      <w:pPr>
        <w:numPr>
          <w:ilvl w:val="0"/>
          <w:numId w:val="12"/>
        </w:numPr>
        <w:spacing w:line="276" w:lineRule="auto"/>
        <w:ind w:left="-142" w:hanging="284"/>
        <w:contextualSpacing/>
        <w:rPr>
          <w:rFonts w:ascii="Arial" w:hAnsi="Arial" w:cs="Arial"/>
          <w:sz w:val="20"/>
          <w:szCs w:val="20"/>
        </w:rPr>
      </w:pPr>
      <w:r w:rsidRPr="00532863">
        <w:rPr>
          <w:rFonts w:ascii="Arial" w:hAnsi="Arial" w:cs="Arial"/>
          <w:sz w:val="20"/>
          <w:szCs w:val="20"/>
        </w:rPr>
        <w:t xml:space="preserve">Η </w:t>
      </w:r>
      <w:r w:rsidRPr="00532863">
        <w:rPr>
          <w:rFonts w:ascii="Arial" w:hAnsi="Arial" w:cs="Arial"/>
          <w:b/>
          <w:sz w:val="20"/>
          <w:szCs w:val="20"/>
        </w:rPr>
        <w:t>αεριώδης μάζα</w:t>
      </w:r>
      <w:r w:rsidRPr="00532863">
        <w:rPr>
          <w:rFonts w:ascii="Arial" w:hAnsi="Arial" w:cs="Arial"/>
          <w:sz w:val="20"/>
          <w:szCs w:val="20"/>
        </w:rPr>
        <w:t xml:space="preserve"> που περιβάλλει τη Γη.</w:t>
      </w:r>
    </w:p>
    <w:p w:rsidR="00532863" w:rsidRPr="00532863" w:rsidRDefault="00532863" w:rsidP="00532863">
      <w:pPr>
        <w:numPr>
          <w:ilvl w:val="0"/>
          <w:numId w:val="12"/>
        </w:numPr>
        <w:spacing w:line="276" w:lineRule="auto"/>
        <w:ind w:left="-142" w:hanging="284"/>
        <w:contextualSpacing/>
        <w:rPr>
          <w:rFonts w:ascii="Arial" w:hAnsi="Arial" w:cs="Arial"/>
          <w:sz w:val="20"/>
          <w:szCs w:val="20"/>
        </w:rPr>
      </w:pPr>
      <w:r w:rsidRPr="00532863">
        <w:rPr>
          <w:rFonts w:ascii="Arial" w:hAnsi="Arial" w:cs="Arial"/>
          <w:sz w:val="20"/>
          <w:szCs w:val="20"/>
        </w:rPr>
        <w:t>Χαρακτηριστικά:</w:t>
      </w:r>
    </w:p>
    <w:p w:rsidR="00532863" w:rsidRPr="00532863" w:rsidRDefault="00532863" w:rsidP="00532863">
      <w:pPr>
        <w:spacing w:line="276" w:lineRule="auto"/>
        <w:ind w:left="-142" w:hanging="284"/>
        <w:contextualSpacing/>
        <w:rPr>
          <w:rFonts w:ascii="Arial" w:hAnsi="Arial" w:cs="Arial"/>
          <w:sz w:val="20"/>
          <w:szCs w:val="20"/>
        </w:rPr>
      </w:pPr>
      <w:r w:rsidRPr="00532863">
        <w:rPr>
          <w:rFonts w:ascii="Arial" w:hAnsi="Arial" w:cs="Arial"/>
          <w:sz w:val="20"/>
          <w:szCs w:val="20"/>
        </w:rPr>
        <w:t xml:space="preserve">     - περιέχει αέρια οξυγόνο, άζωτο, οξείδια του άνθρακα, όζον κ. ά.</w:t>
      </w:r>
    </w:p>
    <w:p w:rsidR="00532863" w:rsidRPr="00532863" w:rsidRDefault="00532863" w:rsidP="00532863">
      <w:pPr>
        <w:spacing w:line="276" w:lineRule="auto"/>
        <w:ind w:left="-142" w:hanging="284"/>
        <w:contextualSpacing/>
        <w:jc w:val="both"/>
        <w:rPr>
          <w:rFonts w:ascii="Arial" w:hAnsi="Arial" w:cs="Arial"/>
          <w:sz w:val="20"/>
          <w:szCs w:val="20"/>
        </w:rPr>
      </w:pPr>
      <w:r w:rsidRPr="00532863">
        <w:rPr>
          <w:rFonts w:ascii="Arial" w:hAnsi="Arial" w:cs="Arial"/>
          <w:sz w:val="20"/>
          <w:szCs w:val="20"/>
        </w:rPr>
        <w:t xml:space="preserve">     - απαραίτητη για τη ζωή.</w:t>
      </w:r>
    </w:p>
    <w:p w:rsidR="00532863" w:rsidRPr="00532863" w:rsidRDefault="00532863" w:rsidP="00532863">
      <w:pPr>
        <w:numPr>
          <w:ilvl w:val="0"/>
          <w:numId w:val="11"/>
        </w:numPr>
        <w:spacing w:line="276" w:lineRule="auto"/>
        <w:contextualSpacing/>
        <w:rPr>
          <w:rFonts w:ascii="Arial" w:hAnsi="Arial" w:cs="Arial"/>
          <w:b/>
          <w:sz w:val="20"/>
          <w:szCs w:val="20"/>
        </w:rPr>
      </w:pPr>
      <w:r w:rsidRPr="00532863">
        <w:rPr>
          <w:rFonts w:ascii="Arial" w:hAnsi="Arial" w:cs="Arial"/>
          <w:b/>
          <w:sz w:val="20"/>
          <w:szCs w:val="20"/>
        </w:rPr>
        <w:t xml:space="preserve"> Τι είναι η </w:t>
      </w:r>
      <w:r w:rsidRPr="00532863">
        <w:rPr>
          <w:rFonts w:ascii="Arial" w:hAnsi="Arial" w:cs="Arial"/>
          <w:b/>
          <w:color w:val="FF0000"/>
          <w:sz w:val="20"/>
          <w:szCs w:val="20"/>
        </w:rPr>
        <w:t>υδρόσφαιρα;</w:t>
      </w:r>
      <w:r w:rsidRPr="00532863">
        <w:rPr>
          <w:rFonts w:ascii="Arial" w:hAnsi="Arial" w:cs="Arial"/>
          <w:b/>
          <w:sz w:val="20"/>
          <w:szCs w:val="20"/>
        </w:rPr>
        <w:t xml:space="preserve">     Ποια είναι τα χαρακτηριστικά της;</w:t>
      </w:r>
    </w:p>
    <w:p w:rsidR="00532863" w:rsidRPr="00532863" w:rsidRDefault="00532863" w:rsidP="00532863">
      <w:pPr>
        <w:numPr>
          <w:ilvl w:val="0"/>
          <w:numId w:val="13"/>
        </w:numPr>
        <w:spacing w:line="276" w:lineRule="auto"/>
        <w:ind w:left="-142" w:hanging="218"/>
        <w:contextualSpacing/>
        <w:rPr>
          <w:rFonts w:ascii="Arial" w:hAnsi="Arial" w:cs="Arial"/>
          <w:sz w:val="20"/>
          <w:szCs w:val="20"/>
        </w:rPr>
      </w:pPr>
      <w:r w:rsidRPr="00532863">
        <w:rPr>
          <w:rFonts w:ascii="Arial" w:hAnsi="Arial" w:cs="Arial"/>
          <w:sz w:val="20"/>
          <w:szCs w:val="20"/>
        </w:rPr>
        <w:t>Τα νερά σε όλες τις μορφές του που υπάρχουν στη Γη.</w:t>
      </w:r>
    </w:p>
    <w:p w:rsidR="00532863" w:rsidRPr="00532863" w:rsidRDefault="00532863" w:rsidP="00532863">
      <w:pPr>
        <w:numPr>
          <w:ilvl w:val="0"/>
          <w:numId w:val="14"/>
        </w:numPr>
        <w:spacing w:line="276" w:lineRule="auto"/>
        <w:ind w:hanging="142"/>
        <w:contextualSpacing/>
        <w:rPr>
          <w:rFonts w:ascii="Arial" w:hAnsi="Arial" w:cs="Arial"/>
          <w:sz w:val="20"/>
          <w:szCs w:val="20"/>
        </w:rPr>
      </w:pPr>
      <w:r w:rsidRPr="00532863">
        <w:rPr>
          <w:rFonts w:ascii="Arial" w:hAnsi="Arial" w:cs="Arial"/>
          <w:sz w:val="20"/>
          <w:szCs w:val="20"/>
        </w:rPr>
        <w:t>Τα νερά των ωκεανών (71%).</w:t>
      </w:r>
    </w:p>
    <w:p w:rsidR="00532863" w:rsidRPr="00532863" w:rsidRDefault="00532863" w:rsidP="00532863">
      <w:pPr>
        <w:numPr>
          <w:ilvl w:val="0"/>
          <w:numId w:val="14"/>
        </w:numPr>
        <w:spacing w:line="276" w:lineRule="auto"/>
        <w:ind w:hanging="142"/>
        <w:contextualSpacing/>
        <w:rPr>
          <w:rFonts w:ascii="Arial" w:hAnsi="Arial" w:cs="Arial"/>
          <w:sz w:val="20"/>
          <w:szCs w:val="20"/>
        </w:rPr>
      </w:pPr>
      <w:r w:rsidRPr="00532863">
        <w:rPr>
          <w:rFonts w:ascii="Arial" w:hAnsi="Arial" w:cs="Arial"/>
          <w:sz w:val="20"/>
          <w:szCs w:val="20"/>
        </w:rPr>
        <w:t xml:space="preserve">Οι υδρατμοί της ατμόσφαιρας. </w:t>
      </w:r>
    </w:p>
    <w:p w:rsidR="00532863" w:rsidRPr="00532863" w:rsidRDefault="00532863" w:rsidP="00532863">
      <w:pPr>
        <w:numPr>
          <w:ilvl w:val="0"/>
          <w:numId w:val="14"/>
        </w:numPr>
        <w:spacing w:line="276" w:lineRule="auto"/>
        <w:ind w:hanging="142"/>
        <w:contextualSpacing/>
        <w:jc w:val="both"/>
        <w:rPr>
          <w:rFonts w:ascii="Arial" w:hAnsi="Arial" w:cs="Arial"/>
          <w:sz w:val="20"/>
          <w:szCs w:val="20"/>
        </w:rPr>
      </w:pPr>
      <w:r w:rsidRPr="00532863">
        <w:rPr>
          <w:rFonts w:ascii="Arial" w:hAnsi="Arial" w:cs="Arial"/>
          <w:sz w:val="20"/>
          <w:szCs w:val="20"/>
        </w:rPr>
        <w:t xml:space="preserve">Οι πάγοι, τα νερά που ρέουν (ποτάμια, ρυάκια </w:t>
      </w:r>
      <w:proofErr w:type="spellStart"/>
      <w:r w:rsidRPr="00532863">
        <w:rPr>
          <w:rFonts w:ascii="Arial" w:hAnsi="Arial" w:cs="Arial"/>
          <w:sz w:val="20"/>
          <w:szCs w:val="20"/>
        </w:rPr>
        <w:t>κ.λ.π</w:t>
      </w:r>
      <w:proofErr w:type="spellEnd"/>
      <w:r w:rsidRPr="00532863">
        <w:rPr>
          <w:rFonts w:ascii="Arial" w:hAnsi="Arial" w:cs="Arial"/>
          <w:sz w:val="20"/>
          <w:szCs w:val="20"/>
        </w:rPr>
        <w:t>.) και οι αποθήκες νερού (λίμνες, υπόγεια νερά) της λιθόσφαιρας.</w:t>
      </w:r>
    </w:p>
    <w:p w:rsidR="00532863" w:rsidRPr="00532863" w:rsidRDefault="00532863" w:rsidP="00532863">
      <w:pPr>
        <w:numPr>
          <w:ilvl w:val="0"/>
          <w:numId w:val="12"/>
        </w:numPr>
        <w:spacing w:line="276" w:lineRule="auto"/>
        <w:ind w:left="-142" w:hanging="284"/>
        <w:contextualSpacing/>
        <w:rPr>
          <w:rFonts w:ascii="Arial" w:hAnsi="Arial" w:cs="Arial"/>
          <w:sz w:val="20"/>
          <w:szCs w:val="20"/>
        </w:rPr>
      </w:pPr>
      <w:r w:rsidRPr="00532863">
        <w:rPr>
          <w:rFonts w:ascii="Arial" w:hAnsi="Arial" w:cs="Arial"/>
          <w:sz w:val="20"/>
          <w:szCs w:val="20"/>
        </w:rPr>
        <w:t>Χαρακτηριστικά:</w:t>
      </w:r>
    </w:p>
    <w:p w:rsidR="00532863" w:rsidRPr="00532863" w:rsidRDefault="00532863" w:rsidP="00532863">
      <w:pPr>
        <w:numPr>
          <w:ilvl w:val="0"/>
          <w:numId w:val="14"/>
        </w:numPr>
        <w:spacing w:line="276" w:lineRule="auto"/>
        <w:ind w:hanging="142"/>
        <w:contextualSpacing/>
        <w:rPr>
          <w:rFonts w:ascii="Arial" w:hAnsi="Arial" w:cs="Arial"/>
          <w:sz w:val="20"/>
          <w:szCs w:val="20"/>
        </w:rPr>
      </w:pPr>
      <w:r w:rsidRPr="00532863">
        <w:rPr>
          <w:rFonts w:ascii="Arial" w:hAnsi="Arial" w:cs="Arial"/>
          <w:sz w:val="20"/>
          <w:szCs w:val="20"/>
        </w:rPr>
        <w:t>Οι οργανισμοί χρησιμοποιούν ελάχιστη ποσότητα το 0,15-0,20$ της υδρόσφαιρας.</w:t>
      </w:r>
    </w:p>
    <w:p w:rsidR="00532863" w:rsidRPr="00532863" w:rsidRDefault="00532863" w:rsidP="00532863">
      <w:pPr>
        <w:numPr>
          <w:ilvl w:val="0"/>
          <w:numId w:val="14"/>
        </w:numPr>
        <w:spacing w:line="276" w:lineRule="auto"/>
        <w:ind w:hanging="142"/>
        <w:contextualSpacing/>
        <w:rPr>
          <w:rFonts w:ascii="Arial" w:hAnsi="Arial" w:cs="Arial"/>
          <w:sz w:val="20"/>
          <w:szCs w:val="20"/>
        </w:rPr>
      </w:pPr>
      <w:r w:rsidRPr="00532863">
        <w:rPr>
          <w:rFonts w:ascii="Arial" w:hAnsi="Arial" w:cs="Arial"/>
          <w:sz w:val="20"/>
          <w:szCs w:val="20"/>
        </w:rPr>
        <w:t xml:space="preserve">Απαραίτητα για τη διατήρηση της ζωής στον πλανήτη μας. </w:t>
      </w:r>
    </w:p>
    <w:p w:rsidR="00532863" w:rsidRPr="00532863" w:rsidRDefault="00532863" w:rsidP="00532863">
      <w:pPr>
        <w:spacing w:line="276" w:lineRule="auto"/>
        <w:ind w:left="-1134"/>
        <w:contextualSpacing/>
        <w:rPr>
          <w:rFonts w:ascii="Arial" w:hAnsi="Arial" w:cs="Arial"/>
          <w:b/>
          <w:sz w:val="20"/>
          <w:szCs w:val="20"/>
        </w:rPr>
      </w:pPr>
      <w:r w:rsidRPr="00532863">
        <w:rPr>
          <w:rFonts w:ascii="Arial" w:hAnsi="Arial" w:cs="Arial"/>
          <w:b/>
          <w:sz w:val="20"/>
          <w:szCs w:val="20"/>
        </w:rPr>
        <w:t xml:space="preserve">4.    Τι είναι η </w:t>
      </w:r>
      <w:r w:rsidRPr="00532863">
        <w:rPr>
          <w:rFonts w:ascii="Arial" w:hAnsi="Arial" w:cs="Arial"/>
          <w:b/>
          <w:color w:val="FF0000"/>
          <w:sz w:val="20"/>
          <w:szCs w:val="20"/>
        </w:rPr>
        <w:t>λιθόσφαιρα;</w:t>
      </w:r>
      <w:r w:rsidRPr="00532863">
        <w:rPr>
          <w:rFonts w:ascii="Arial" w:hAnsi="Arial" w:cs="Arial"/>
          <w:b/>
          <w:sz w:val="20"/>
          <w:szCs w:val="20"/>
        </w:rPr>
        <w:t xml:space="preserve">     Ποια είναι τα χαρακτηριστικά της;</w:t>
      </w:r>
    </w:p>
    <w:p w:rsidR="00532863" w:rsidRPr="00532863" w:rsidRDefault="00532863" w:rsidP="00532863">
      <w:pPr>
        <w:numPr>
          <w:ilvl w:val="0"/>
          <w:numId w:val="12"/>
        </w:numPr>
        <w:spacing w:line="276" w:lineRule="auto"/>
        <w:ind w:left="-426"/>
        <w:contextualSpacing/>
        <w:rPr>
          <w:rFonts w:ascii="Arial" w:hAnsi="Arial" w:cs="Arial"/>
          <w:sz w:val="20"/>
          <w:szCs w:val="20"/>
        </w:rPr>
      </w:pPr>
      <w:r w:rsidRPr="00532863">
        <w:rPr>
          <w:rFonts w:ascii="Arial" w:hAnsi="Arial" w:cs="Arial"/>
          <w:sz w:val="20"/>
          <w:szCs w:val="20"/>
        </w:rPr>
        <w:t>Το ανώτερο τμήμα της Γης, δηλ. ο φλοιός και ένα μικρό στρώμα του ανώτερου μανδύα.</w:t>
      </w:r>
    </w:p>
    <w:p w:rsidR="00532863" w:rsidRPr="00532863" w:rsidRDefault="00532863" w:rsidP="00532863">
      <w:pPr>
        <w:numPr>
          <w:ilvl w:val="0"/>
          <w:numId w:val="15"/>
        </w:numPr>
        <w:spacing w:line="276" w:lineRule="auto"/>
        <w:ind w:left="-142" w:hanging="284"/>
        <w:contextualSpacing/>
        <w:jc w:val="both"/>
        <w:rPr>
          <w:rFonts w:ascii="Arial" w:hAnsi="Arial" w:cs="Arial"/>
          <w:sz w:val="20"/>
          <w:szCs w:val="20"/>
        </w:rPr>
      </w:pPr>
      <w:r w:rsidRPr="00532863">
        <w:rPr>
          <w:rFonts w:ascii="Arial" w:hAnsi="Arial" w:cs="Arial"/>
          <w:sz w:val="20"/>
          <w:szCs w:val="20"/>
        </w:rPr>
        <w:t>Το ανώτερο τμήμα της περιλαμβάνει το έδαφος και υπέδαφος – «πλατφόρμα της ζωής».</w:t>
      </w:r>
    </w:p>
    <w:p w:rsidR="00532863" w:rsidRPr="00532863" w:rsidRDefault="00532863" w:rsidP="00532863">
      <w:pPr>
        <w:numPr>
          <w:ilvl w:val="0"/>
          <w:numId w:val="14"/>
        </w:numPr>
        <w:spacing w:line="276" w:lineRule="auto"/>
        <w:contextualSpacing/>
        <w:jc w:val="both"/>
        <w:rPr>
          <w:rFonts w:ascii="Arial" w:hAnsi="Arial" w:cs="Arial"/>
          <w:sz w:val="20"/>
          <w:szCs w:val="20"/>
        </w:rPr>
      </w:pPr>
      <w:r w:rsidRPr="00532863">
        <w:rPr>
          <w:rFonts w:ascii="Arial" w:hAnsi="Arial" w:cs="Arial"/>
          <w:b/>
          <w:sz w:val="20"/>
          <w:szCs w:val="20"/>
        </w:rPr>
        <w:t xml:space="preserve">Έδαφος: </w:t>
      </w:r>
      <w:r w:rsidRPr="00532863">
        <w:rPr>
          <w:rFonts w:ascii="Arial" w:hAnsi="Arial" w:cs="Arial"/>
          <w:sz w:val="20"/>
          <w:szCs w:val="20"/>
        </w:rPr>
        <w:t>το</w:t>
      </w:r>
      <w:r w:rsidRPr="00532863">
        <w:rPr>
          <w:rFonts w:ascii="Arial" w:hAnsi="Arial" w:cs="Arial"/>
          <w:b/>
          <w:sz w:val="20"/>
          <w:szCs w:val="20"/>
        </w:rPr>
        <w:t xml:space="preserve"> </w:t>
      </w:r>
      <w:r w:rsidRPr="00532863">
        <w:rPr>
          <w:rFonts w:ascii="Arial" w:hAnsi="Arial" w:cs="Arial"/>
          <w:sz w:val="20"/>
          <w:szCs w:val="20"/>
        </w:rPr>
        <w:t>επιφανειακό στρώμα της Γης - προσφέρει τροφή στους οργανισμούς.</w:t>
      </w:r>
    </w:p>
    <w:p w:rsidR="00532863" w:rsidRPr="00532863" w:rsidRDefault="00532863" w:rsidP="00532863">
      <w:pPr>
        <w:numPr>
          <w:ilvl w:val="0"/>
          <w:numId w:val="14"/>
        </w:numPr>
        <w:spacing w:line="276" w:lineRule="auto"/>
        <w:contextualSpacing/>
        <w:jc w:val="both"/>
        <w:rPr>
          <w:rFonts w:ascii="Arial" w:hAnsi="Arial" w:cs="Arial"/>
          <w:sz w:val="20"/>
          <w:szCs w:val="20"/>
        </w:rPr>
      </w:pPr>
      <w:r w:rsidRPr="00532863">
        <w:rPr>
          <w:rFonts w:ascii="Arial" w:hAnsi="Arial" w:cs="Arial"/>
          <w:b/>
          <w:sz w:val="20"/>
          <w:szCs w:val="20"/>
        </w:rPr>
        <w:t>Υπέδαφος:</w:t>
      </w:r>
      <w:r w:rsidRPr="00532863">
        <w:rPr>
          <w:rFonts w:ascii="Arial" w:hAnsi="Arial" w:cs="Arial"/>
          <w:sz w:val="20"/>
          <w:szCs w:val="20"/>
        </w:rPr>
        <w:t xml:space="preserve"> το επόμενο στρώμα της Γης κάτω από το έδαφος – προσφέρει ποικιλία ορυκτών πόρων (νερό, πετρέλαιο, φυσικό αέριο, ορυκτά </w:t>
      </w:r>
      <w:proofErr w:type="spellStart"/>
      <w:r w:rsidRPr="00532863">
        <w:rPr>
          <w:rFonts w:ascii="Arial" w:hAnsi="Arial" w:cs="Arial"/>
          <w:sz w:val="20"/>
          <w:szCs w:val="20"/>
        </w:rPr>
        <w:t>κ.λ.π</w:t>
      </w:r>
      <w:proofErr w:type="spellEnd"/>
      <w:r w:rsidRPr="00532863">
        <w:rPr>
          <w:rFonts w:ascii="Arial" w:hAnsi="Arial" w:cs="Arial"/>
          <w:sz w:val="20"/>
          <w:szCs w:val="20"/>
        </w:rPr>
        <w:t>.) -  χρήσιμα στον άνθρωπο.</w:t>
      </w:r>
    </w:p>
    <w:p w:rsidR="00532863" w:rsidRPr="00532863" w:rsidRDefault="00532863" w:rsidP="00532863">
      <w:pPr>
        <w:numPr>
          <w:ilvl w:val="0"/>
          <w:numId w:val="15"/>
        </w:numPr>
        <w:spacing w:line="276" w:lineRule="auto"/>
        <w:ind w:hanging="426"/>
        <w:contextualSpacing/>
        <w:jc w:val="both"/>
        <w:rPr>
          <w:rFonts w:ascii="Arial" w:hAnsi="Arial" w:cs="Arial"/>
          <w:sz w:val="20"/>
          <w:szCs w:val="20"/>
        </w:rPr>
      </w:pPr>
      <w:r w:rsidRPr="00532863">
        <w:rPr>
          <w:rFonts w:ascii="Arial" w:hAnsi="Arial" w:cs="Arial"/>
          <w:sz w:val="20"/>
          <w:szCs w:val="20"/>
        </w:rPr>
        <w:t xml:space="preserve">Χαρακτηριστικά: </w:t>
      </w:r>
    </w:p>
    <w:p w:rsidR="00532863" w:rsidRPr="00532863" w:rsidRDefault="00532863" w:rsidP="00532863">
      <w:pPr>
        <w:spacing w:line="276" w:lineRule="auto"/>
        <w:contextualSpacing/>
        <w:jc w:val="both"/>
        <w:rPr>
          <w:rFonts w:ascii="Arial" w:hAnsi="Arial" w:cs="Arial"/>
          <w:sz w:val="20"/>
          <w:szCs w:val="20"/>
        </w:rPr>
      </w:pPr>
      <w:r w:rsidRPr="00532863">
        <w:rPr>
          <w:rFonts w:ascii="Arial" w:hAnsi="Arial" w:cs="Arial"/>
          <w:sz w:val="20"/>
          <w:szCs w:val="20"/>
        </w:rPr>
        <w:t>- τα βουνά, οι πεδιάδες, οι λόφοι είναι τοπία που ζουν φυτά, ζώα και άνθρωποι.</w:t>
      </w:r>
    </w:p>
    <w:p w:rsidR="00532863" w:rsidRPr="00532863" w:rsidRDefault="00532863" w:rsidP="00532863">
      <w:pPr>
        <w:spacing w:line="276" w:lineRule="auto"/>
        <w:contextualSpacing/>
        <w:jc w:val="both"/>
        <w:rPr>
          <w:rFonts w:ascii="Arial" w:hAnsi="Arial" w:cs="Arial"/>
          <w:sz w:val="20"/>
          <w:szCs w:val="20"/>
        </w:rPr>
      </w:pPr>
      <w:r w:rsidRPr="00532863">
        <w:rPr>
          <w:rFonts w:ascii="Arial" w:hAnsi="Arial" w:cs="Arial"/>
          <w:sz w:val="20"/>
          <w:szCs w:val="20"/>
        </w:rPr>
        <w:lastRenderedPageBreak/>
        <w:t>-  εκεί χτίζουν οι άνθρωποι τους οικισμούς τους.</w:t>
      </w:r>
    </w:p>
    <w:p w:rsidR="00532863" w:rsidRPr="00532863" w:rsidRDefault="00532863" w:rsidP="00532863">
      <w:pPr>
        <w:numPr>
          <w:ilvl w:val="0"/>
          <w:numId w:val="16"/>
        </w:numPr>
        <w:spacing w:line="276" w:lineRule="auto"/>
        <w:contextualSpacing/>
        <w:rPr>
          <w:rFonts w:ascii="Arial" w:hAnsi="Arial" w:cs="Arial"/>
          <w:b/>
          <w:sz w:val="20"/>
          <w:szCs w:val="20"/>
        </w:rPr>
      </w:pPr>
      <w:r w:rsidRPr="00532863">
        <w:rPr>
          <w:rFonts w:ascii="Arial" w:hAnsi="Arial" w:cs="Arial"/>
          <w:b/>
          <w:sz w:val="20"/>
          <w:szCs w:val="20"/>
        </w:rPr>
        <w:t xml:space="preserve">Τι είναι η </w:t>
      </w:r>
      <w:r w:rsidRPr="00532863">
        <w:rPr>
          <w:rFonts w:ascii="Arial" w:hAnsi="Arial" w:cs="Arial"/>
          <w:b/>
          <w:color w:val="FF0000"/>
          <w:sz w:val="20"/>
          <w:szCs w:val="20"/>
        </w:rPr>
        <w:t>βιόσφαιρα;</w:t>
      </w:r>
      <w:r w:rsidRPr="00532863">
        <w:rPr>
          <w:rFonts w:ascii="Arial" w:hAnsi="Arial" w:cs="Arial"/>
          <w:b/>
          <w:sz w:val="20"/>
          <w:szCs w:val="20"/>
        </w:rPr>
        <w:t xml:space="preserve">     Ποια είναι τα χαρακτηριστικά της;</w:t>
      </w:r>
    </w:p>
    <w:p w:rsidR="00532863" w:rsidRPr="00532863" w:rsidRDefault="00532863" w:rsidP="00532863">
      <w:pPr>
        <w:numPr>
          <w:ilvl w:val="0"/>
          <w:numId w:val="15"/>
        </w:numPr>
        <w:spacing w:line="276" w:lineRule="auto"/>
        <w:ind w:hanging="426"/>
        <w:contextualSpacing/>
        <w:jc w:val="both"/>
        <w:rPr>
          <w:rFonts w:ascii="Arial" w:hAnsi="Arial" w:cs="Arial"/>
          <w:b/>
          <w:sz w:val="20"/>
          <w:szCs w:val="20"/>
        </w:rPr>
      </w:pPr>
      <w:r w:rsidRPr="00532863">
        <w:rPr>
          <w:rFonts w:ascii="Arial" w:hAnsi="Arial" w:cs="Arial"/>
          <w:sz w:val="20"/>
          <w:szCs w:val="20"/>
        </w:rPr>
        <w:t>Χώρος (τμήμα της λιθόσφαιρας, της ατμόσφαιρας και της υδρόσφαιρας - απόδειξη ότι ο φυσικός κόσμος είναι ενιαίος)  που ζουν, αναπτύσσονται, τρέφονται και αναπαράγονται  όλοι οι οργανισμοί της Γης.</w:t>
      </w:r>
    </w:p>
    <w:p w:rsidR="00532863" w:rsidRPr="00532863" w:rsidRDefault="00532863" w:rsidP="00532863">
      <w:pPr>
        <w:numPr>
          <w:ilvl w:val="0"/>
          <w:numId w:val="15"/>
        </w:numPr>
        <w:spacing w:line="276" w:lineRule="auto"/>
        <w:ind w:hanging="426"/>
        <w:contextualSpacing/>
        <w:jc w:val="both"/>
        <w:rPr>
          <w:rFonts w:ascii="Arial" w:hAnsi="Arial" w:cs="Arial"/>
          <w:b/>
          <w:sz w:val="20"/>
          <w:szCs w:val="20"/>
        </w:rPr>
      </w:pPr>
      <w:r w:rsidRPr="00532863">
        <w:rPr>
          <w:rFonts w:ascii="Arial" w:hAnsi="Arial" w:cs="Arial"/>
          <w:sz w:val="20"/>
          <w:szCs w:val="20"/>
        </w:rPr>
        <w:t>Χαρακτηριστικά:</w:t>
      </w:r>
    </w:p>
    <w:p w:rsidR="00532863" w:rsidRPr="00532863" w:rsidRDefault="00532863" w:rsidP="00532863">
      <w:pPr>
        <w:numPr>
          <w:ilvl w:val="0"/>
          <w:numId w:val="14"/>
        </w:numPr>
        <w:spacing w:line="276" w:lineRule="auto"/>
        <w:ind w:hanging="218"/>
        <w:contextualSpacing/>
        <w:rPr>
          <w:rFonts w:ascii="Arial" w:hAnsi="Arial" w:cs="Arial"/>
          <w:sz w:val="20"/>
          <w:szCs w:val="20"/>
        </w:rPr>
      </w:pPr>
      <w:r w:rsidRPr="00532863">
        <w:rPr>
          <w:rFonts w:ascii="Arial" w:hAnsi="Arial" w:cs="Arial"/>
          <w:sz w:val="20"/>
          <w:szCs w:val="20"/>
        </w:rPr>
        <w:t xml:space="preserve"> Ο άνθρωπος παρεμβαίνει περισσότερο από κάθε άλλο οργανισμό σε όλες τις παραπάνω περιοχές για να καλύψει τις ανάγκες του.</w:t>
      </w:r>
    </w:p>
    <w:p w:rsidR="00532863" w:rsidRPr="00532863" w:rsidRDefault="00532863" w:rsidP="00532863">
      <w:pPr>
        <w:numPr>
          <w:ilvl w:val="0"/>
          <w:numId w:val="16"/>
        </w:numPr>
        <w:spacing w:line="276" w:lineRule="auto"/>
        <w:contextualSpacing/>
        <w:rPr>
          <w:rFonts w:ascii="Arial" w:hAnsi="Arial" w:cs="Arial"/>
          <w:b/>
          <w:sz w:val="20"/>
          <w:szCs w:val="20"/>
        </w:rPr>
      </w:pPr>
      <w:r w:rsidRPr="00532863">
        <w:rPr>
          <w:rFonts w:ascii="Arial" w:hAnsi="Arial" w:cs="Arial"/>
          <w:b/>
          <w:sz w:val="20"/>
          <w:szCs w:val="20"/>
        </w:rPr>
        <w:t>Με ποιο τρόπο οι ενότητες του φυσικού περιβάλλοντος αλληλεπιδρούν;</w:t>
      </w:r>
    </w:p>
    <w:p w:rsidR="00532863" w:rsidRPr="00532863" w:rsidRDefault="00532863" w:rsidP="00532863">
      <w:pPr>
        <w:numPr>
          <w:ilvl w:val="0"/>
          <w:numId w:val="17"/>
        </w:numPr>
        <w:spacing w:line="276" w:lineRule="auto"/>
        <w:ind w:hanging="284"/>
        <w:contextualSpacing/>
        <w:jc w:val="both"/>
        <w:rPr>
          <w:rFonts w:ascii="Arial" w:hAnsi="Arial" w:cs="Arial"/>
          <w:sz w:val="20"/>
          <w:szCs w:val="20"/>
        </w:rPr>
      </w:pPr>
      <w:r w:rsidRPr="00532863">
        <w:rPr>
          <w:rFonts w:ascii="Arial" w:hAnsi="Arial" w:cs="Arial"/>
          <w:sz w:val="20"/>
          <w:szCs w:val="20"/>
        </w:rPr>
        <w:t>Διαμορφώνουν η μια την άλλη και την αλλάζουν ( π.χ. το νερό διαβρώνει το έδαφος).</w:t>
      </w:r>
    </w:p>
    <w:p w:rsidR="00532863" w:rsidRPr="00532863" w:rsidRDefault="00532863" w:rsidP="00532863">
      <w:pPr>
        <w:numPr>
          <w:ilvl w:val="0"/>
          <w:numId w:val="17"/>
        </w:numPr>
        <w:spacing w:line="276" w:lineRule="auto"/>
        <w:ind w:hanging="284"/>
        <w:contextualSpacing/>
        <w:jc w:val="both"/>
        <w:rPr>
          <w:rFonts w:ascii="Arial" w:hAnsi="Arial" w:cs="Arial"/>
          <w:sz w:val="20"/>
          <w:szCs w:val="20"/>
        </w:rPr>
      </w:pPr>
      <w:r w:rsidRPr="00532863">
        <w:rPr>
          <w:rFonts w:ascii="Arial" w:hAnsi="Arial" w:cs="Arial"/>
          <w:sz w:val="20"/>
          <w:szCs w:val="20"/>
        </w:rPr>
        <w:t xml:space="preserve"> Ότι συμβαίνει στη μια ενότητα επηρεάζει την άλλη.</w:t>
      </w:r>
    </w:p>
    <w:p w:rsidR="00532863" w:rsidRPr="00532863" w:rsidRDefault="00532863" w:rsidP="00532863">
      <w:pPr>
        <w:numPr>
          <w:ilvl w:val="0"/>
          <w:numId w:val="17"/>
        </w:numPr>
        <w:spacing w:line="276" w:lineRule="auto"/>
        <w:ind w:hanging="284"/>
        <w:contextualSpacing/>
        <w:jc w:val="both"/>
        <w:rPr>
          <w:rFonts w:ascii="Arial" w:hAnsi="Arial" w:cs="Arial"/>
          <w:sz w:val="20"/>
          <w:szCs w:val="20"/>
        </w:rPr>
      </w:pPr>
      <w:r w:rsidRPr="00532863">
        <w:rPr>
          <w:rFonts w:ascii="Arial" w:hAnsi="Arial" w:cs="Arial"/>
          <w:sz w:val="20"/>
          <w:szCs w:val="20"/>
        </w:rPr>
        <w:t>Ο φυσικός κόσμος μοιάζει με « καμβά» που πάνω του «κεντούν» οι άνθρωποι στην προσπάθειά τους να επιβιώσουν και ανατρέπουν την ισορροπία του.</w:t>
      </w:r>
    </w:p>
    <w:p w:rsidR="00532863" w:rsidRPr="00532863" w:rsidRDefault="00532863" w:rsidP="00532863">
      <w:pPr>
        <w:tabs>
          <w:tab w:val="left" w:pos="7560"/>
        </w:tabs>
        <w:ind w:left="-1080" w:right="-1054"/>
        <w:jc w:val="center"/>
        <w:rPr>
          <w:rFonts w:ascii="Arial" w:hAnsi="Arial" w:cs="Arial"/>
          <w:b/>
          <w:color w:val="0000FF"/>
          <w:sz w:val="20"/>
          <w:szCs w:val="20"/>
        </w:rPr>
      </w:pPr>
      <w:r w:rsidRPr="00532863">
        <w:tab/>
        <w:t xml:space="preserve">                                                   </w:t>
      </w:r>
      <w:r w:rsidRPr="00532863">
        <w:rPr>
          <w:rFonts w:ascii="Arial" w:hAnsi="Arial" w:cs="Arial"/>
          <w:b/>
          <w:color w:val="0000FF"/>
          <w:sz w:val="20"/>
          <w:szCs w:val="20"/>
        </w:rPr>
        <w:t>Β2.1     Η ΣΥΝΘΕΣΗ ΤΗΣ ΑΤΜΟΣΦΑΙΡΑΣ – Η ΘΕΡΜΟΚΡΑΣΙΑ – ΟΙ ΑΝΕΜΟΙ</w:t>
      </w:r>
    </w:p>
    <w:p w:rsidR="00532863" w:rsidRPr="00532863" w:rsidRDefault="00532863" w:rsidP="00532863"/>
    <w:p w:rsidR="00532863" w:rsidRPr="00532863" w:rsidRDefault="00532863" w:rsidP="00532863">
      <w:pPr>
        <w:spacing w:line="276" w:lineRule="auto"/>
        <w:ind w:left="-709"/>
        <w:contextualSpacing/>
        <w:jc w:val="both"/>
        <w:rPr>
          <w:rFonts w:ascii="Arial" w:hAnsi="Arial" w:cs="Arial"/>
          <w:b/>
          <w:sz w:val="20"/>
          <w:szCs w:val="20"/>
        </w:rPr>
      </w:pPr>
      <w:r w:rsidRPr="00532863">
        <w:rPr>
          <w:rFonts w:ascii="Arial" w:hAnsi="Arial" w:cs="Arial"/>
          <w:b/>
          <w:sz w:val="20"/>
          <w:szCs w:val="20"/>
        </w:rPr>
        <w:t>1. Γιατί η θερμοκρασία σε όλες τις περιοχές της Γης δε είναι ίδια;</w:t>
      </w:r>
    </w:p>
    <w:p w:rsidR="00532863" w:rsidRPr="00532863" w:rsidRDefault="00532863" w:rsidP="00532863">
      <w:pPr>
        <w:numPr>
          <w:ilvl w:val="0"/>
          <w:numId w:val="18"/>
        </w:numPr>
        <w:spacing w:line="276" w:lineRule="auto"/>
        <w:contextualSpacing/>
        <w:jc w:val="both"/>
        <w:rPr>
          <w:rFonts w:ascii="Arial" w:hAnsi="Arial" w:cs="Arial"/>
          <w:sz w:val="20"/>
          <w:szCs w:val="20"/>
        </w:rPr>
      </w:pPr>
      <w:r w:rsidRPr="00532863">
        <w:rPr>
          <w:rFonts w:ascii="Arial" w:hAnsi="Arial" w:cs="Arial"/>
          <w:sz w:val="20"/>
          <w:szCs w:val="20"/>
        </w:rPr>
        <w:t>Οι ακτίνες του Ήλιου πέφτουν με διαφορετική γωνία στα διάφορα σημεία της και δε ζεσταίνονται εξίσου  και επομένως και ο αέρα που βρίσκεται από πάνω τους.</w:t>
      </w:r>
    </w:p>
    <w:p w:rsidR="00532863" w:rsidRPr="00532863" w:rsidRDefault="00532863" w:rsidP="00532863">
      <w:pPr>
        <w:spacing w:line="276" w:lineRule="auto"/>
        <w:ind w:left="-709"/>
        <w:contextualSpacing/>
        <w:jc w:val="both"/>
        <w:rPr>
          <w:rFonts w:ascii="Arial" w:hAnsi="Arial" w:cs="Arial"/>
          <w:b/>
          <w:sz w:val="20"/>
          <w:szCs w:val="20"/>
        </w:rPr>
      </w:pPr>
      <w:r w:rsidRPr="00532863">
        <w:rPr>
          <w:rFonts w:ascii="Arial" w:hAnsi="Arial" w:cs="Arial"/>
          <w:b/>
          <w:sz w:val="20"/>
          <w:szCs w:val="20"/>
        </w:rPr>
        <w:t xml:space="preserve">2. </w:t>
      </w:r>
      <w:r w:rsidRPr="00532863">
        <w:rPr>
          <w:rFonts w:ascii="Arial" w:hAnsi="Arial" w:cs="Arial"/>
          <w:b/>
          <w:color w:val="FF0000"/>
          <w:sz w:val="20"/>
          <w:szCs w:val="20"/>
        </w:rPr>
        <w:t>Από ποιους παράγοντες εξαρτάται η θερμοκρασία του αέρα ενός τόπου στη Γη;</w:t>
      </w:r>
    </w:p>
    <w:p w:rsidR="00532863" w:rsidRPr="00532863" w:rsidRDefault="00532863" w:rsidP="00532863">
      <w:pPr>
        <w:numPr>
          <w:ilvl w:val="0"/>
          <w:numId w:val="18"/>
        </w:numPr>
        <w:spacing w:line="276" w:lineRule="auto"/>
        <w:contextualSpacing/>
        <w:jc w:val="both"/>
        <w:rPr>
          <w:rFonts w:ascii="Arial" w:hAnsi="Arial" w:cs="Arial"/>
          <w:b/>
          <w:sz w:val="20"/>
          <w:szCs w:val="20"/>
        </w:rPr>
      </w:pPr>
      <w:r w:rsidRPr="00532863">
        <w:rPr>
          <w:rFonts w:ascii="Arial" w:hAnsi="Arial" w:cs="Arial"/>
          <w:b/>
          <w:sz w:val="20"/>
          <w:szCs w:val="20"/>
        </w:rPr>
        <w:t xml:space="preserve">Από την απόσταση του τόπου από τον Ισημερινό: </w:t>
      </w:r>
      <w:r w:rsidRPr="00532863">
        <w:rPr>
          <w:rFonts w:ascii="Arial" w:hAnsi="Arial" w:cs="Arial"/>
          <w:sz w:val="20"/>
          <w:szCs w:val="20"/>
        </w:rPr>
        <w:t>ο αέρας</w:t>
      </w:r>
      <w:r w:rsidRPr="00532863">
        <w:rPr>
          <w:rFonts w:ascii="Arial" w:hAnsi="Arial" w:cs="Arial"/>
          <w:b/>
          <w:sz w:val="20"/>
          <w:szCs w:val="20"/>
        </w:rPr>
        <w:t xml:space="preserve">  </w:t>
      </w:r>
      <w:r w:rsidRPr="00532863">
        <w:rPr>
          <w:rFonts w:ascii="Arial" w:hAnsi="Arial" w:cs="Arial"/>
          <w:sz w:val="20"/>
          <w:szCs w:val="20"/>
        </w:rPr>
        <w:t>γίνεται ψυχρότερος καθώς απομακρυνόμαστε από το Ισημερινό και πλησιάζουμε τους πόλους ( με την αύξηση του γεωγραφικού πλάτους).</w:t>
      </w:r>
    </w:p>
    <w:p w:rsidR="00532863" w:rsidRPr="00532863" w:rsidRDefault="00532863" w:rsidP="00532863">
      <w:pPr>
        <w:numPr>
          <w:ilvl w:val="0"/>
          <w:numId w:val="18"/>
        </w:numPr>
        <w:spacing w:line="276" w:lineRule="auto"/>
        <w:contextualSpacing/>
        <w:jc w:val="both"/>
        <w:rPr>
          <w:rFonts w:ascii="Arial" w:hAnsi="Arial" w:cs="Arial"/>
          <w:b/>
          <w:sz w:val="20"/>
          <w:szCs w:val="20"/>
        </w:rPr>
      </w:pPr>
      <w:r w:rsidRPr="00532863">
        <w:rPr>
          <w:rFonts w:ascii="Arial" w:hAnsi="Arial" w:cs="Arial"/>
          <w:b/>
          <w:sz w:val="20"/>
          <w:szCs w:val="20"/>
        </w:rPr>
        <w:t>Από το υψόμετρο του τόπου:</w:t>
      </w:r>
      <w:r w:rsidRPr="00532863">
        <w:rPr>
          <w:rFonts w:ascii="Arial" w:hAnsi="Arial" w:cs="Arial"/>
          <w:sz w:val="20"/>
          <w:szCs w:val="20"/>
        </w:rPr>
        <w:t xml:space="preserve"> ο αέρας</w:t>
      </w:r>
      <w:r w:rsidRPr="00532863">
        <w:rPr>
          <w:rFonts w:ascii="Arial" w:hAnsi="Arial" w:cs="Arial"/>
          <w:b/>
          <w:sz w:val="20"/>
          <w:szCs w:val="20"/>
        </w:rPr>
        <w:t xml:space="preserve">  </w:t>
      </w:r>
      <w:r w:rsidRPr="00532863">
        <w:rPr>
          <w:rFonts w:ascii="Arial" w:hAnsi="Arial" w:cs="Arial"/>
          <w:sz w:val="20"/>
          <w:szCs w:val="20"/>
        </w:rPr>
        <w:t>γίνεται ψυχρότερος καθώς ανεβαίνουμε σε μεγαλύτερο υψόμετρο.</w:t>
      </w:r>
    </w:p>
    <w:p w:rsidR="00532863" w:rsidRPr="00532863" w:rsidRDefault="00532863" w:rsidP="00532863">
      <w:pPr>
        <w:numPr>
          <w:ilvl w:val="0"/>
          <w:numId w:val="18"/>
        </w:numPr>
        <w:spacing w:line="276" w:lineRule="auto"/>
        <w:contextualSpacing/>
        <w:jc w:val="both"/>
        <w:rPr>
          <w:rFonts w:ascii="Arial" w:hAnsi="Arial" w:cs="Arial"/>
          <w:b/>
          <w:sz w:val="20"/>
          <w:szCs w:val="20"/>
        </w:rPr>
      </w:pPr>
      <w:r w:rsidRPr="00532863">
        <w:rPr>
          <w:rFonts w:ascii="Arial" w:hAnsi="Arial" w:cs="Arial"/>
          <w:b/>
          <w:sz w:val="20"/>
          <w:szCs w:val="20"/>
        </w:rPr>
        <w:t xml:space="preserve">Από την απόσταση του τόπου από τη θάλασσα: </w:t>
      </w:r>
      <w:r w:rsidRPr="00532863">
        <w:rPr>
          <w:rFonts w:ascii="Arial" w:hAnsi="Arial" w:cs="Arial"/>
          <w:sz w:val="20"/>
          <w:szCs w:val="20"/>
        </w:rPr>
        <w:t>Η ξηρά θερμαίνεται και ψύχεται πιο γρήγορα απ’ ότι η θάλασσα  -  έτσι ο αέρας πάνω από τη ξηρά είναι πιο θερμός το καλοκαίρι και πιο ψυχρός το χειμώνα και αντίθετα, στον ίδιο τόπο, πάνω από τη θάλασσα είναι πιο δροσερός το καλοκαίρι και πιο ζεστός το χειμώνα.</w:t>
      </w:r>
    </w:p>
    <w:p w:rsidR="00532863" w:rsidRPr="00532863" w:rsidRDefault="00532863" w:rsidP="00532863">
      <w:pPr>
        <w:spacing w:line="276" w:lineRule="auto"/>
        <w:ind w:left="-709"/>
        <w:contextualSpacing/>
        <w:jc w:val="both"/>
        <w:rPr>
          <w:rFonts w:ascii="Arial" w:hAnsi="Arial" w:cs="Arial"/>
          <w:b/>
          <w:sz w:val="20"/>
          <w:szCs w:val="20"/>
        </w:rPr>
      </w:pPr>
      <w:r w:rsidRPr="00532863">
        <w:rPr>
          <w:rFonts w:ascii="Arial" w:hAnsi="Arial" w:cs="Arial"/>
          <w:b/>
          <w:sz w:val="20"/>
          <w:szCs w:val="20"/>
        </w:rPr>
        <w:t>3. Τι ονομάζουμε άνεμους και πού οφείλουν τη δημιουργία τους;</w:t>
      </w:r>
    </w:p>
    <w:p w:rsidR="00532863" w:rsidRPr="00532863" w:rsidRDefault="00532863" w:rsidP="00532863">
      <w:pPr>
        <w:numPr>
          <w:ilvl w:val="0"/>
          <w:numId w:val="19"/>
        </w:numPr>
        <w:spacing w:line="276" w:lineRule="auto"/>
        <w:contextualSpacing/>
        <w:jc w:val="both"/>
        <w:rPr>
          <w:rFonts w:ascii="Arial" w:hAnsi="Arial" w:cs="Arial"/>
          <w:b/>
          <w:sz w:val="20"/>
          <w:szCs w:val="20"/>
        </w:rPr>
      </w:pPr>
      <w:r w:rsidRPr="00532863">
        <w:rPr>
          <w:rFonts w:ascii="Arial" w:hAnsi="Arial" w:cs="Arial"/>
          <w:b/>
          <w:sz w:val="20"/>
          <w:szCs w:val="20"/>
        </w:rPr>
        <w:t xml:space="preserve">Άνεμοι: </w:t>
      </w:r>
      <w:r w:rsidRPr="00532863">
        <w:rPr>
          <w:rFonts w:ascii="Arial" w:hAnsi="Arial" w:cs="Arial"/>
          <w:sz w:val="20"/>
          <w:szCs w:val="20"/>
        </w:rPr>
        <w:t>άνεμοι ονομάζονται οι πλάγιες και κατακόρυφες κινήσεις του αέρα.</w:t>
      </w:r>
    </w:p>
    <w:p w:rsidR="00532863" w:rsidRPr="00532863" w:rsidRDefault="00532863" w:rsidP="00532863">
      <w:pPr>
        <w:numPr>
          <w:ilvl w:val="0"/>
          <w:numId w:val="19"/>
        </w:numPr>
        <w:spacing w:line="276" w:lineRule="auto"/>
        <w:contextualSpacing/>
        <w:jc w:val="both"/>
        <w:rPr>
          <w:rFonts w:ascii="Arial" w:hAnsi="Arial" w:cs="Arial"/>
          <w:b/>
          <w:sz w:val="20"/>
          <w:szCs w:val="20"/>
        </w:rPr>
      </w:pPr>
      <w:r w:rsidRPr="00532863">
        <w:rPr>
          <w:rFonts w:ascii="Arial" w:hAnsi="Arial" w:cs="Arial"/>
          <w:b/>
          <w:sz w:val="20"/>
          <w:szCs w:val="20"/>
        </w:rPr>
        <w:t xml:space="preserve">Οφείλονται: </w:t>
      </w:r>
      <w:r w:rsidRPr="00532863">
        <w:rPr>
          <w:rFonts w:ascii="Arial" w:hAnsi="Arial" w:cs="Arial"/>
          <w:sz w:val="20"/>
          <w:szCs w:val="20"/>
        </w:rPr>
        <w:t>στις διαφορές θερμοκρασίας μεταξύ διαφόρων σημείων του αέρα – στις περιοχές που είναι πιο ζεστά έχει την τάση να ανεβαίνει ψηλά και τη θέση του να την παίρνει ο αέρας που έρχεται από τη ψυχρή περιοχή.</w:t>
      </w:r>
    </w:p>
    <w:p w:rsidR="003429AA" w:rsidRDefault="003429AA"/>
    <w:sectPr w:rsidR="003429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539A"/>
    <w:multiLevelType w:val="hybridMultilevel"/>
    <w:tmpl w:val="C81C7B7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360"/>
        </w:tabs>
        <w:ind w:left="360" w:hanging="360"/>
      </w:pPr>
      <w:rPr>
        <w:rFonts w:ascii="Courier New" w:hAnsi="Courier New" w:cs="Courier New" w:hint="default"/>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1">
    <w:nsid w:val="01D8618D"/>
    <w:multiLevelType w:val="hybridMultilevel"/>
    <w:tmpl w:val="71E60A3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360"/>
        </w:tabs>
        <w:ind w:left="360" w:hanging="360"/>
      </w:pPr>
      <w:rPr>
        <w:rFonts w:ascii="Courier New" w:hAnsi="Courier New" w:cs="Courier New" w:hint="default"/>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2">
    <w:nsid w:val="06F643AD"/>
    <w:multiLevelType w:val="hybridMultilevel"/>
    <w:tmpl w:val="F5FC84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360" w:hanging="360"/>
      </w:pPr>
      <w:rPr>
        <w:rFonts w:ascii="Courier New" w:hAnsi="Courier New" w:cs="Courier New" w:hint="default"/>
      </w:rPr>
    </w:lvl>
    <w:lvl w:ilvl="2" w:tplc="04080005" w:tentative="1">
      <w:start w:val="1"/>
      <w:numFmt w:val="bullet"/>
      <w:lvlText w:val=""/>
      <w:lvlJc w:val="left"/>
      <w:pPr>
        <w:ind w:left="1080" w:hanging="360"/>
      </w:pPr>
      <w:rPr>
        <w:rFonts w:ascii="Wingdings" w:hAnsi="Wingdings" w:hint="default"/>
      </w:rPr>
    </w:lvl>
    <w:lvl w:ilvl="3" w:tplc="04080001" w:tentative="1">
      <w:start w:val="1"/>
      <w:numFmt w:val="bullet"/>
      <w:lvlText w:val=""/>
      <w:lvlJc w:val="left"/>
      <w:pPr>
        <w:ind w:left="1800" w:hanging="360"/>
      </w:pPr>
      <w:rPr>
        <w:rFonts w:ascii="Symbol" w:hAnsi="Symbol" w:hint="default"/>
      </w:rPr>
    </w:lvl>
    <w:lvl w:ilvl="4" w:tplc="04080003" w:tentative="1">
      <w:start w:val="1"/>
      <w:numFmt w:val="bullet"/>
      <w:lvlText w:val="o"/>
      <w:lvlJc w:val="left"/>
      <w:pPr>
        <w:ind w:left="2520" w:hanging="360"/>
      </w:pPr>
      <w:rPr>
        <w:rFonts w:ascii="Courier New" w:hAnsi="Courier New" w:cs="Courier New" w:hint="default"/>
      </w:rPr>
    </w:lvl>
    <w:lvl w:ilvl="5" w:tplc="04080005" w:tentative="1">
      <w:start w:val="1"/>
      <w:numFmt w:val="bullet"/>
      <w:lvlText w:val=""/>
      <w:lvlJc w:val="left"/>
      <w:pPr>
        <w:ind w:left="3240" w:hanging="360"/>
      </w:pPr>
      <w:rPr>
        <w:rFonts w:ascii="Wingdings" w:hAnsi="Wingdings" w:hint="default"/>
      </w:rPr>
    </w:lvl>
    <w:lvl w:ilvl="6" w:tplc="04080001" w:tentative="1">
      <w:start w:val="1"/>
      <w:numFmt w:val="bullet"/>
      <w:lvlText w:val=""/>
      <w:lvlJc w:val="left"/>
      <w:pPr>
        <w:ind w:left="3960" w:hanging="360"/>
      </w:pPr>
      <w:rPr>
        <w:rFonts w:ascii="Symbol" w:hAnsi="Symbol" w:hint="default"/>
      </w:rPr>
    </w:lvl>
    <w:lvl w:ilvl="7" w:tplc="04080003" w:tentative="1">
      <w:start w:val="1"/>
      <w:numFmt w:val="bullet"/>
      <w:lvlText w:val="o"/>
      <w:lvlJc w:val="left"/>
      <w:pPr>
        <w:ind w:left="4680" w:hanging="360"/>
      </w:pPr>
      <w:rPr>
        <w:rFonts w:ascii="Courier New" w:hAnsi="Courier New" w:cs="Courier New" w:hint="default"/>
      </w:rPr>
    </w:lvl>
    <w:lvl w:ilvl="8" w:tplc="04080005" w:tentative="1">
      <w:start w:val="1"/>
      <w:numFmt w:val="bullet"/>
      <w:lvlText w:val=""/>
      <w:lvlJc w:val="left"/>
      <w:pPr>
        <w:ind w:left="5400" w:hanging="360"/>
      </w:pPr>
      <w:rPr>
        <w:rFonts w:ascii="Wingdings" w:hAnsi="Wingdings" w:hint="default"/>
      </w:rPr>
    </w:lvl>
  </w:abstractNum>
  <w:abstractNum w:abstractNumId="3">
    <w:nsid w:val="0A7A1603"/>
    <w:multiLevelType w:val="hybridMultilevel"/>
    <w:tmpl w:val="5DB2D6D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360" w:hanging="360"/>
      </w:pPr>
      <w:rPr>
        <w:rFonts w:ascii="Courier New" w:hAnsi="Courier New" w:cs="Courier New" w:hint="default"/>
      </w:rPr>
    </w:lvl>
    <w:lvl w:ilvl="2" w:tplc="04080005" w:tentative="1">
      <w:start w:val="1"/>
      <w:numFmt w:val="bullet"/>
      <w:lvlText w:val=""/>
      <w:lvlJc w:val="left"/>
      <w:pPr>
        <w:ind w:left="1080" w:hanging="360"/>
      </w:pPr>
      <w:rPr>
        <w:rFonts w:ascii="Wingdings" w:hAnsi="Wingdings" w:hint="default"/>
      </w:rPr>
    </w:lvl>
    <w:lvl w:ilvl="3" w:tplc="04080001" w:tentative="1">
      <w:start w:val="1"/>
      <w:numFmt w:val="bullet"/>
      <w:lvlText w:val=""/>
      <w:lvlJc w:val="left"/>
      <w:pPr>
        <w:ind w:left="1800" w:hanging="360"/>
      </w:pPr>
      <w:rPr>
        <w:rFonts w:ascii="Symbol" w:hAnsi="Symbol" w:hint="default"/>
      </w:rPr>
    </w:lvl>
    <w:lvl w:ilvl="4" w:tplc="04080003" w:tentative="1">
      <w:start w:val="1"/>
      <w:numFmt w:val="bullet"/>
      <w:lvlText w:val="o"/>
      <w:lvlJc w:val="left"/>
      <w:pPr>
        <w:ind w:left="2520" w:hanging="360"/>
      </w:pPr>
      <w:rPr>
        <w:rFonts w:ascii="Courier New" w:hAnsi="Courier New" w:cs="Courier New" w:hint="default"/>
      </w:rPr>
    </w:lvl>
    <w:lvl w:ilvl="5" w:tplc="04080005" w:tentative="1">
      <w:start w:val="1"/>
      <w:numFmt w:val="bullet"/>
      <w:lvlText w:val=""/>
      <w:lvlJc w:val="left"/>
      <w:pPr>
        <w:ind w:left="3240" w:hanging="360"/>
      </w:pPr>
      <w:rPr>
        <w:rFonts w:ascii="Wingdings" w:hAnsi="Wingdings" w:hint="default"/>
      </w:rPr>
    </w:lvl>
    <w:lvl w:ilvl="6" w:tplc="04080001" w:tentative="1">
      <w:start w:val="1"/>
      <w:numFmt w:val="bullet"/>
      <w:lvlText w:val=""/>
      <w:lvlJc w:val="left"/>
      <w:pPr>
        <w:ind w:left="3960" w:hanging="360"/>
      </w:pPr>
      <w:rPr>
        <w:rFonts w:ascii="Symbol" w:hAnsi="Symbol" w:hint="default"/>
      </w:rPr>
    </w:lvl>
    <w:lvl w:ilvl="7" w:tplc="04080003" w:tentative="1">
      <w:start w:val="1"/>
      <w:numFmt w:val="bullet"/>
      <w:lvlText w:val="o"/>
      <w:lvlJc w:val="left"/>
      <w:pPr>
        <w:ind w:left="4680" w:hanging="360"/>
      </w:pPr>
      <w:rPr>
        <w:rFonts w:ascii="Courier New" w:hAnsi="Courier New" w:cs="Courier New" w:hint="default"/>
      </w:rPr>
    </w:lvl>
    <w:lvl w:ilvl="8" w:tplc="04080005" w:tentative="1">
      <w:start w:val="1"/>
      <w:numFmt w:val="bullet"/>
      <w:lvlText w:val=""/>
      <w:lvlJc w:val="left"/>
      <w:pPr>
        <w:ind w:left="5400" w:hanging="360"/>
      </w:pPr>
      <w:rPr>
        <w:rFonts w:ascii="Wingdings" w:hAnsi="Wingdings" w:hint="default"/>
      </w:rPr>
    </w:lvl>
  </w:abstractNum>
  <w:abstractNum w:abstractNumId="4">
    <w:nsid w:val="0BC65701"/>
    <w:multiLevelType w:val="hybridMultilevel"/>
    <w:tmpl w:val="9256904E"/>
    <w:lvl w:ilvl="0" w:tplc="04080001">
      <w:start w:val="1"/>
      <w:numFmt w:val="bullet"/>
      <w:lvlText w:val=""/>
      <w:lvlJc w:val="left"/>
      <w:pPr>
        <w:ind w:left="306" w:hanging="360"/>
      </w:pPr>
      <w:rPr>
        <w:rFonts w:ascii="Symbol" w:hAnsi="Symbol" w:hint="default"/>
      </w:rPr>
    </w:lvl>
    <w:lvl w:ilvl="1" w:tplc="04080003" w:tentative="1">
      <w:start w:val="1"/>
      <w:numFmt w:val="bullet"/>
      <w:lvlText w:val="o"/>
      <w:lvlJc w:val="left"/>
      <w:pPr>
        <w:ind w:left="1026" w:hanging="360"/>
      </w:pPr>
      <w:rPr>
        <w:rFonts w:ascii="Courier New" w:hAnsi="Courier New" w:cs="Courier New" w:hint="default"/>
      </w:rPr>
    </w:lvl>
    <w:lvl w:ilvl="2" w:tplc="04080005" w:tentative="1">
      <w:start w:val="1"/>
      <w:numFmt w:val="bullet"/>
      <w:lvlText w:val=""/>
      <w:lvlJc w:val="left"/>
      <w:pPr>
        <w:ind w:left="1746" w:hanging="360"/>
      </w:pPr>
      <w:rPr>
        <w:rFonts w:ascii="Wingdings" w:hAnsi="Wingdings" w:hint="default"/>
      </w:rPr>
    </w:lvl>
    <w:lvl w:ilvl="3" w:tplc="04080001" w:tentative="1">
      <w:start w:val="1"/>
      <w:numFmt w:val="bullet"/>
      <w:lvlText w:val=""/>
      <w:lvlJc w:val="left"/>
      <w:pPr>
        <w:ind w:left="2466" w:hanging="360"/>
      </w:pPr>
      <w:rPr>
        <w:rFonts w:ascii="Symbol" w:hAnsi="Symbol" w:hint="default"/>
      </w:rPr>
    </w:lvl>
    <w:lvl w:ilvl="4" w:tplc="04080003" w:tentative="1">
      <w:start w:val="1"/>
      <w:numFmt w:val="bullet"/>
      <w:lvlText w:val="o"/>
      <w:lvlJc w:val="left"/>
      <w:pPr>
        <w:ind w:left="3186" w:hanging="360"/>
      </w:pPr>
      <w:rPr>
        <w:rFonts w:ascii="Courier New" w:hAnsi="Courier New" w:cs="Courier New" w:hint="default"/>
      </w:rPr>
    </w:lvl>
    <w:lvl w:ilvl="5" w:tplc="04080005" w:tentative="1">
      <w:start w:val="1"/>
      <w:numFmt w:val="bullet"/>
      <w:lvlText w:val=""/>
      <w:lvlJc w:val="left"/>
      <w:pPr>
        <w:ind w:left="3906" w:hanging="360"/>
      </w:pPr>
      <w:rPr>
        <w:rFonts w:ascii="Wingdings" w:hAnsi="Wingdings" w:hint="default"/>
      </w:rPr>
    </w:lvl>
    <w:lvl w:ilvl="6" w:tplc="04080001" w:tentative="1">
      <w:start w:val="1"/>
      <w:numFmt w:val="bullet"/>
      <w:lvlText w:val=""/>
      <w:lvlJc w:val="left"/>
      <w:pPr>
        <w:ind w:left="4626" w:hanging="360"/>
      </w:pPr>
      <w:rPr>
        <w:rFonts w:ascii="Symbol" w:hAnsi="Symbol" w:hint="default"/>
      </w:rPr>
    </w:lvl>
    <w:lvl w:ilvl="7" w:tplc="04080003" w:tentative="1">
      <w:start w:val="1"/>
      <w:numFmt w:val="bullet"/>
      <w:lvlText w:val="o"/>
      <w:lvlJc w:val="left"/>
      <w:pPr>
        <w:ind w:left="5346" w:hanging="360"/>
      </w:pPr>
      <w:rPr>
        <w:rFonts w:ascii="Courier New" w:hAnsi="Courier New" w:cs="Courier New" w:hint="default"/>
      </w:rPr>
    </w:lvl>
    <w:lvl w:ilvl="8" w:tplc="04080005" w:tentative="1">
      <w:start w:val="1"/>
      <w:numFmt w:val="bullet"/>
      <w:lvlText w:val=""/>
      <w:lvlJc w:val="left"/>
      <w:pPr>
        <w:ind w:left="6066" w:hanging="360"/>
      </w:pPr>
      <w:rPr>
        <w:rFonts w:ascii="Wingdings" w:hAnsi="Wingdings" w:hint="default"/>
      </w:rPr>
    </w:lvl>
  </w:abstractNum>
  <w:abstractNum w:abstractNumId="5">
    <w:nsid w:val="11117387"/>
    <w:multiLevelType w:val="hybridMultilevel"/>
    <w:tmpl w:val="90F450CE"/>
    <w:lvl w:ilvl="0" w:tplc="04080001">
      <w:start w:val="1"/>
      <w:numFmt w:val="bullet"/>
      <w:lvlText w:val=""/>
      <w:lvlJc w:val="left"/>
      <w:pPr>
        <w:ind w:left="11" w:hanging="360"/>
      </w:pPr>
      <w:rPr>
        <w:rFonts w:ascii="Symbol" w:hAnsi="Symbol"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6">
    <w:nsid w:val="142B6CFE"/>
    <w:multiLevelType w:val="hybridMultilevel"/>
    <w:tmpl w:val="88EE7E1C"/>
    <w:lvl w:ilvl="0" w:tplc="04080001">
      <w:start w:val="1"/>
      <w:numFmt w:val="bullet"/>
      <w:lvlText w:val=""/>
      <w:lvlJc w:val="left"/>
      <w:pPr>
        <w:ind w:left="-142"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19590F41"/>
    <w:multiLevelType w:val="hybridMultilevel"/>
    <w:tmpl w:val="B212F482"/>
    <w:lvl w:ilvl="0" w:tplc="04080001">
      <w:start w:val="1"/>
      <w:numFmt w:val="bullet"/>
      <w:lvlText w:val=""/>
      <w:lvlJc w:val="left"/>
      <w:pPr>
        <w:ind w:left="-414" w:hanging="360"/>
      </w:pPr>
      <w:rPr>
        <w:rFonts w:ascii="Symbol" w:hAnsi="Symbol"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abstractNum w:abstractNumId="8">
    <w:nsid w:val="21184E1F"/>
    <w:multiLevelType w:val="hybridMultilevel"/>
    <w:tmpl w:val="5C56C02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360"/>
        </w:tabs>
        <w:ind w:left="360" w:hanging="360"/>
      </w:pPr>
      <w:rPr>
        <w:rFonts w:ascii="Courier New" w:hAnsi="Courier New" w:cs="Courier New" w:hint="default"/>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9">
    <w:nsid w:val="2F4D65D8"/>
    <w:multiLevelType w:val="hybridMultilevel"/>
    <w:tmpl w:val="CF243324"/>
    <w:lvl w:ilvl="0" w:tplc="04080001">
      <w:start w:val="1"/>
      <w:numFmt w:val="bullet"/>
      <w:lvlText w:val=""/>
      <w:lvlJc w:val="left"/>
      <w:pPr>
        <w:ind w:left="-414" w:hanging="360"/>
      </w:pPr>
      <w:rPr>
        <w:rFonts w:ascii="Symbol" w:hAnsi="Symbol"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abstractNum w:abstractNumId="10">
    <w:nsid w:val="367E2E22"/>
    <w:multiLevelType w:val="hybridMultilevel"/>
    <w:tmpl w:val="969C7B28"/>
    <w:lvl w:ilvl="0" w:tplc="8A52DE84">
      <w:start w:val="1"/>
      <w:numFmt w:val="decimal"/>
      <w:lvlText w:val="%1."/>
      <w:lvlJc w:val="left"/>
      <w:pPr>
        <w:tabs>
          <w:tab w:val="num" w:pos="360"/>
        </w:tabs>
        <w:ind w:left="360" w:hanging="360"/>
      </w:pPr>
      <w:rPr>
        <w:rFonts w:hint="default"/>
      </w:rPr>
    </w:lvl>
    <w:lvl w:ilvl="1" w:tplc="45345EA6">
      <w:start w:val="1"/>
      <w:numFmt w:val="decimal"/>
      <w:lvlText w:val="%2"/>
      <w:lvlJc w:val="left"/>
      <w:pPr>
        <w:tabs>
          <w:tab w:val="num" w:pos="0"/>
        </w:tabs>
        <w:ind w:left="0" w:hanging="360"/>
      </w:pPr>
      <w:rPr>
        <w:rFonts w:hint="default"/>
      </w:rPr>
    </w:lvl>
    <w:lvl w:ilvl="2" w:tplc="0408001B" w:tentative="1">
      <w:start w:val="1"/>
      <w:numFmt w:val="lowerRoman"/>
      <w:lvlText w:val="%3."/>
      <w:lvlJc w:val="right"/>
      <w:pPr>
        <w:tabs>
          <w:tab w:val="num" w:pos="720"/>
        </w:tabs>
        <w:ind w:left="720" w:hanging="180"/>
      </w:pPr>
    </w:lvl>
    <w:lvl w:ilvl="3" w:tplc="0408000F" w:tentative="1">
      <w:start w:val="1"/>
      <w:numFmt w:val="decimal"/>
      <w:lvlText w:val="%4."/>
      <w:lvlJc w:val="left"/>
      <w:pPr>
        <w:tabs>
          <w:tab w:val="num" w:pos="1440"/>
        </w:tabs>
        <w:ind w:left="1440" w:hanging="360"/>
      </w:pPr>
    </w:lvl>
    <w:lvl w:ilvl="4" w:tplc="04080019" w:tentative="1">
      <w:start w:val="1"/>
      <w:numFmt w:val="lowerLetter"/>
      <w:lvlText w:val="%5."/>
      <w:lvlJc w:val="left"/>
      <w:pPr>
        <w:tabs>
          <w:tab w:val="num" w:pos="2160"/>
        </w:tabs>
        <w:ind w:left="2160" w:hanging="360"/>
      </w:pPr>
    </w:lvl>
    <w:lvl w:ilvl="5" w:tplc="0408001B" w:tentative="1">
      <w:start w:val="1"/>
      <w:numFmt w:val="lowerRoman"/>
      <w:lvlText w:val="%6."/>
      <w:lvlJc w:val="right"/>
      <w:pPr>
        <w:tabs>
          <w:tab w:val="num" w:pos="2880"/>
        </w:tabs>
        <w:ind w:left="2880" w:hanging="180"/>
      </w:pPr>
    </w:lvl>
    <w:lvl w:ilvl="6" w:tplc="0408000F" w:tentative="1">
      <w:start w:val="1"/>
      <w:numFmt w:val="decimal"/>
      <w:lvlText w:val="%7."/>
      <w:lvlJc w:val="left"/>
      <w:pPr>
        <w:tabs>
          <w:tab w:val="num" w:pos="3600"/>
        </w:tabs>
        <w:ind w:left="3600" w:hanging="360"/>
      </w:pPr>
    </w:lvl>
    <w:lvl w:ilvl="7" w:tplc="04080019" w:tentative="1">
      <w:start w:val="1"/>
      <w:numFmt w:val="lowerLetter"/>
      <w:lvlText w:val="%8."/>
      <w:lvlJc w:val="left"/>
      <w:pPr>
        <w:tabs>
          <w:tab w:val="num" w:pos="4320"/>
        </w:tabs>
        <w:ind w:left="4320" w:hanging="360"/>
      </w:pPr>
    </w:lvl>
    <w:lvl w:ilvl="8" w:tplc="0408001B" w:tentative="1">
      <w:start w:val="1"/>
      <w:numFmt w:val="lowerRoman"/>
      <w:lvlText w:val="%9."/>
      <w:lvlJc w:val="right"/>
      <w:pPr>
        <w:tabs>
          <w:tab w:val="num" w:pos="5040"/>
        </w:tabs>
        <w:ind w:left="5040" w:hanging="180"/>
      </w:pPr>
    </w:lvl>
  </w:abstractNum>
  <w:abstractNum w:abstractNumId="11">
    <w:nsid w:val="3C303C22"/>
    <w:multiLevelType w:val="hybridMultilevel"/>
    <w:tmpl w:val="89B682AA"/>
    <w:lvl w:ilvl="0" w:tplc="3FECA7DC">
      <w:start w:val="1"/>
      <w:numFmt w:val="bullet"/>
      <w:lvlText w:val=""/>
      <w:lvlJc w:val="left"/>
      <w:pPr>
        <w:ind w:left="60" w:hanging="360"/>
      </w:pPr>
      <w:rPr>
        <w:rFonts w:ascii="Symbol" w:hAnsi="Symbol" w:hint="default"/>
      </w:rPr>
    </w:lvl>
    <w:lvl w:ilvl="1" w:tplc="04080003" w:tentative="1">
      <w:start w:val="1"/>
      <w:numFmt w:val="bullet"/>
      <w:lvlText w:val="o"/>
      <w:lvlJc w:val="left"/>
      <w:pPr>
        <w:ind w:left="780" w:hanging="360"/>
      </w:pPr>
      <w:rPr>
        <w:rFonts w:ascii="Courier New" w:hAnsi="Courier New" w:cs="Courier New" w:hint="default"/>
      </w:rPr>
    </w:lvl>
    <w:lvl w:ilvl="2" w:tplc="04080005" w:tentative="1">
      <w:start w:val="1"/>
      <w:numFmt w:val="bullet"/>
      <w:lvlText w:val=""/>
      <w:lvlJc w:val="left"/>
      <w:pPr>
        <w:ind w:left="1500" w:hanging="360"/>
      </w:pPr>
      <w:rPr>
        <w:rFonts w:ascii="Wingdings" w:hAnsi="Wingdings" w:hint="default"/>
      </w:rPr>
    </w:lvl>
    <w:lvl w:ilvl="3" w:tplc="04080001" w:tentative="1">
      <w:start w:val="1"/>
      <w:numFmt w:val="bullet"/>
      <w:lvlText w:val=""/>
      <w:lvlJc w:val="left"/>
      <w:pPr>
        <w:ind w:left="2220" w:hanging="360"/>
      </w:pPr>
      <w:rPr>
        <w:rFonts w:ascii="Symbol" w:hAnsi="Symbol" w:hint="default"/>
      </w:rPr>
    </w:lvl>
    <w:lvl w:ilvl="4" w:tplc="04080003" w:tentative="1">
      <w:start w:val="1"/>
      <w:numFmt w:val="bullet"/>
      <w:lvlText w:val="o"/>
      <w:lvlJc w:val="left"/>
      <w:pPr>
        <w:ind w:left="2940" w:hanging="360"/>
      </w:pPr>
      <w:rPr>
        <w:rFonts w:ascii="Courier New" w:hAnsi="Courier New" w:cs="Courier New" w:hint="default"/>
      </w:rPr>
    </w:lvl>
    <w:lvl w:ilvl="5" w:tplc="04080005" w:tentative="1">
      <w:start w:val="1"/>
      <w:numFmt w:val="bullet"/>
      <w:lvlText w:val=""/>
      <w:lvlJc w:val="left"/>
      <w:pPr>
        <w:ind w:left="3660" w:hanging="360"/>
      </w:pPr>
      <w:rPr>
        <w:rFonts w:ascii="Wingdings" w:hAnsi="Wingdings" w:hint="default"/>
      </w:rPr>
    </w:lvl>
    <w:lvl w:ilvl="6" w:tplc="04080001" w:tentative="1">
      <w:start w:val="1"/>
      <w:numFmt w:val="bullet"/>
      <w:lvlText w:val=""/>
      <w:lvlJc w:val="left"/>
      <w:pPr>
        <w:ind w:left="4380" w:hanging="360"/>
      </w:pPr>
      <w:rPr>
        <w:rFonts w:ascii="Symbol" w:hAnsi="Symbol" w:hint="default"/>
      </w:rPr>
    </w:lvl>
    <w:lvl w:ilvl="7" w:tplc="04080003" w:tentative="1">
      <w:start w:val="1"/>
      <w:numFmt w:val="bullet"/>
      <w:lvlText w:val="o"/>
      <w:lvlJc w:val="left"/>
      <w:pPr>
        <w:ind w:left="5100" w:hanging="360"/>
      </w:pPr>
      <w:rPr>
        <w:rFonts w:ascii="Courier New" w:hAnsi="Courier New" w:cs="Courier New" w:hint="default"/>
      </w:rPr>
    </w:lvl>
    <w:lvl w:ilvl="8" w:tplc="04080005" w:tentative="1">
      <w:start w:val="1"/>
      <w:numFmt w:val="bullet"/>
      <w:lvlText w:val=""/>
      <w:lvlJc w:val="left"/>
      <w:pPr>
        <w:ind w:left="5820" w:hanging="360"/>
      </w:pPr>
      <w:rPr>
        <w:rFonts w:ascii="Wingdings" w:hAnsi="Wingdings" w:hint="default"/>
      </w:rPr>
    </w:lvl>
  </w:abstractNum>
  <w:abstractNum w:abstractNumId="12">
    <w:nsid w:val="44361DBA"/>
    <w:multiLevelType w:val="hybridMultilevel"/>
    <w:tmpl w:val="A21CA1B0"/>
    <w:lvl w:ilvl="0" w:tplc="30685BB2">
      <w:start w:val="1"/>
      <w:numFmt w:val="decimal"/>
      <w:lvlText w:val="%1."/>
      <w:lvlJc w:val="left"/>
      <w:pPr>
        <w:tabs>
          <w:tab w:val="num" w:pos="360"/>
        </w:tabs>
        <w:ind w:left="360" w:hanging="360"/>
      </w:pPr>
    </w:lvl>
    <w:lvl w:ilvl="1" w:tplc="04080001">
      <w:start w:val="1"/>
      <w:numFmt w:val="bullet"/>
      <w:lvlText w:val=""/>
      <w:lvlJc w:val="left"/>
      <w:pPr>
        <w:tabs>
          <w:tab w:val="num" w:pos="0"/>
        </w:tabs>
        <w:ind w:left="0" w:hanging="360"/>
      </w:pPr>
      <w:rPr>
        <w:rFonts w:ascii="Symbol" w:hAnsi="Symbol"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471C3E93"/>
    <w:multiLevelType w:val="hybridMultilevel"/>
    <w:tmpl w:val="3768DA3A"/>
    <w:lvl w:ilvl="0" w:tplc="04080001">
      <w:start w:val="1"/>
      <w:numFmt w:val="bullet"/>
      <w:lvlText w:val=""/>
      <w:lvlJc w:val="left"/>
      <w:pPr>
        <w:ind w:left="-916" w:hanging="360"/>
      </w:pPr>
      <w:rPr>
        <w:rFonts w:ascii="Symbol" w:hAnsi="Symbol"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abstractNum w:abstractNumId="14">
    <w:nsid w:val="53DB3B26"/>
    <w:multiLevelType w:val="hybridMultilevel"/>
    <w:tmpl w:val="8452E1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360" w:hanging="360"/>
      </w:pPr>
      <w:rPr>
        <w:rFonts w:ascii="Courier New" w:hAnsi="Courier New" w:cs="Courier New" w:hint="default"/>
      </w:rPr>
    </w:lvl>
    <w:lvl w:ilvl="2" w:tplc="04080005" w:tentative="1">
      <w:start w:val="1"/>
      <w:numFmt w:val="bullet"/>
      <w:lvlText w:val=""/>
      <w:lvlJc w:val="left"/>
      <w:pPr>
        <w:ind w:left="1080" w:hanging="360"/>
      </w:pPr>
      <w:rPr>
        <w:rFonts w:ascii="Wingdings" w:hAnsi="Wingdings" w:hint="default"/>
      </w:rPr>
    </w:lvl>
    <w:lvl w:ilvl="3" w:tplc="04080001" w:tentative="1">
      <w:start w:val="1"/>
      <w:numFmt w:val="bullet"/>
      <w:lvlText w:val=""/>
      <w:lvlJc w:val="left"/>
      <w:pPr>
        <w:ind w:left="1800" w:hanging="360"/>
      </w:pPr>
      <w:rPr>
        <w:rFonts w:ascii="Symbol" w:hAnsi="Symbol" w:hint="default"/>
      </w:rPr>
    </w:lvl>
    <w:lvl w:ilvl="4" w:tplc="04080003" w:tentative="1">
      <w:start w:val="1"/>
      <w:numFmt w:val="bullet"/>
      <w:lvlText w:val="o"/>
      <w:lvlJc w:val="left"/>
      <w:pPr>
        <w:ind w:left="2520" w:hanging="360"/>
      </w:pPr>
      <w:rPr>
        <w:rFonts w:ascii="Courier New" w:hAnsi="Courier New" w:cs="Courier New" w:hint="default"/>
      </w:rPr>
    </w:lvl>
    <w:lvl w:ilvl="5" w:tplc="04080005" w:tentative="1">
      <w:start w:val="1"/>
      <w:numFmt w:val="bullet"/>
      <w:lvlText w:val=""/>
      <w:lvlJc w:val="left"/>
      <w:pPr>
        <w:ind w:left="3240" w:hanging="360"/>
      </w:pPr>
      <w:rPr>
        <w:rFonts w:ascii="Wingdings" w:hAnsi="Wingdings" w:hint="default"/>
      </w:rPr>
    </w:lvl>
    <w:lvl w:ilvl="6" w:tplc="04080001" w:tentative="1">
      <w:start w:val="1"/>
      <w:numFmt w:val="bullet"/>
      <w:lvlText w:val=""/>
      <w:lvlJc w:val="left"/>
      <w:pPr>
        <w:ind w:left="3960" w:hanging="360"/>
      </w:pPr>
      <w:rPr>
        <w:rFonts w:ascii="Symbol" w:hAnsi="Symbol" w:hint="default"/>
      </w:rPr>
    </w:lvl>
    <w:lvl w:ilvl="7" w:tplc="04080003" w:tentative="1">
      <w:start w:val="1"/>
      <w:numFmt w:val="bullet"/>
      <w:lvlText w:val="o"/>
      <w:lvlJc w:val="left"/>
      <w:pPr>
        <w:ind w:left="4680" w:hanging="360"/>
      </w:pPr>
      <w:rPr>
        <w:rFonts w:ascii="Courier New" w:hAnsi="Courier New" w:cs="Courier New" w:hint="default"/>
      </w:rPr>
    </w:lvl>
    <w:lvl w:ilvl="8" w:tplc="04080005" w:tentative="1">
      <w:start w:val="1"/>
      <w:numFmt w:val="bullet"/>
      <w:lvlText w:val=""/>
      <w:lvlJc w:val="left"/>
      <w:pPr>
        <w:ind w:left="5400" w:hanging="360"/>
      </w:pPr>
      <w:rPr>
        <w:rFonts w:ascii="Wingdings" w:hAnsi="Wingdings" w:hint="default"/>
      </w:rPr>
    </w:lvl>
  </w:abstractNum>
  <w:abstractNum w:abstractNumId="15">
    <w:nsid w:val="56F82755"/>
    <w:multiLevelType w:val="hybridMultilevel"/>
    <w:tmpl w:val="1E6C89D4"/>
    <w:lvl w:ilvl="0" w:tplc="04080001">
      <w:start w:val="1"/>
      <w:numFmt w:val="bullet"/>
      <w:lvlText w:val=""/>
      <w:lvlJc w:val="left"/>
      <w:pPr>
        <w:ind w:left="0" w:hanging="360"/>
      </w:pPr>
      <w:rPr>
        <w:rFonts w:ascii="Symbol" w:hAnsi="Symbol"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6">
    <w:nsid w:val="5D140E3B"/>
    <w:multiLevelType w:val="hybridMultilevel"/>
    <w:tmpl w:val="2B604CB0"/>
    <w:lvl w:ilvl="0" w:tplc="22C655D6">
      <w:start w:val="5"/>
      <w:numFmt w:val="decimal"/>
      <w:lvlText w:val="%1."/>
      <w:lvlJc w:val="left"/>
      <w:pPr>
        <w:ind w:left="-360" w:hanging="360"/>
      </w:pPr>
      <w:rPr>
        <w:rFonts w:hint="default"/>
      </w:rPr>
    </w:lvl>
    <w:lvl w:ilvl="1" w:tplc="5C6AAE7E">
      <w:start w:val="1"/>
      <w:numFmt w:val="decimal"/>
      <w:lvlText w:val="%2"/>
      <w:lvlJc w:val="left"/>
      <w:pPr>
        <w:tabs>
          <w:tab w:val="num" w:pos="360"/>
        </w:tabs>
        <w:ind w:left="360" w:hanging="360"/>
      </w:pPr>
      <w:rPr>
        <w:rFonts w:hint="default"/>
      </w:rPr>
    </w:lvl>
    <w:lvl w:ilvl="2" w:tplc="0408001B" w:tentative="1">
      <w:start w:val="1"/>
      <w:numFmt w:val="lowerRoman"/>
      <w:lvlText w:val="%3."/>
      <w:lvlJc w:val="right"/>
      <w:pPr>
        <w:ind w:left="1080" w:hanging="180"/>
      </w:pPr>
    </w:lvl>
    <w:lvl w:ilvl="3" w:tplc="0408000F" w:tentative="1">
      <w:start w:val="1"/>
      <w:numFmt w:val="decimal"/>
      <w:lvlText w:val="%4."/>
      <w:lvlJc w:val="left"/>
      <w:pPr>
        <w:ind w:left="1800" w:hanging="360"/>
      </w:pPr>
    </w:lvl>
    <w:lvl w:ilvl="4" w:tplc="04080019" w:tentative="1">
      <w:start w:val="1"/>
      <w:numFmt w:val="lowerLetter"/>
      <w:lvlText w:val="%5."/>
      <w:lvlJc w:val="left"/>
      <w:pPr>
        <w:ind w:left="2520" w:hanging="360"/>
      </w:pPr>
    </w:lvl>
    <w:lvl w:ilvl="5" w:tplc="0408001B" w:tentative="1">
      <w:start w:val="1"/>
      <w:numFmt w:val="lowerRoman"/>
      <w:lvlText w:val="%6."/>
      <w:lvlJc w:val="right"/>
      <w:pPr>
        <w:ind w:left="3240" w:hanging="180"/>
      </w:pPr>
    </w:lvl>
    <w:lvl w:ilvl="6" w:tplc="0408000F" w:tentative="1">
      <w:start w:val="1"/>
      <w:numFmt w:val="decimal"/>
      <w:lvlText w:val="%7."/>
      <w:lvlJc w:val="left"/>
      <w:pPr>
        <w:ind w:left="3960" w:hanging="360"/>
      </w:pPr>
    </w:lvl>
    <w:lvl w:ilvl="7" w:tplc="04080019" w:tentative="1">
      <w:start w:val="1"/>
      <w:numFmt w:val="lowerLetter"/>
      <w:lvlText w:val="%8."/>
      <w:lvlJc w:val="left"/>
      <w:pPr>
        <w:ind w:left="4680" w:hanging="360"/>
      </w:pPr>
    </w:lvl>
    <w:lvl w:ilvl="8" w:tplc="0408001B" w:tentative="1">
      <w:start w:val="1"/>
      <w:numFmt w:val="lowerRoman"/>
      <w:lvlText w:val="%9."/>
      <w:lvlJc w:val="right"/>
      <w:pPr>
        <w:ind w:left="5400" w:hanging="180"/>
      </w:pPr>
    </w:lvl>
  </w:abstractNum>
  <w:abstractNum w:abstractNumId="17">
    <w:nsid w:val="5D571280"/>
    <w:multiLevelType w:val="hybridMultilevel"/>
    <w:tmpl w:val="D214E3B8"/>
    <w:lvl w:ilvl="0" w:tplc="04080001">
      <w:start w:val="1"/>
      <w:numFmt w:val="bullet"/>
      <w:lvlText w:val=""/>
      <w:lvlJc w:val="left"/>
      <w:pPr>
        <w:ind w:left="-414" w:hanging="360"/>
      </w:pPr>
      <w:rPr>
        <w:rFonts w:ascii="Symbol" w:hAnsi="Symbol"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abstractNum w:abstractNumId="18">
    <w:nsid w:val="7BCF0DA5"/>
    <w:multiLevelType w:val="hybridMultilevel"/>
    <w:tmpl w:val="BFF843B6"/>
    <w:lvl w:ilvl="0" w:tplc="EA789E24">
      <w:start w:val="3"/>
      <w:numFmt w:val="bullet"/>
      <w:lvlText w:val="-"/>
      <w:lvlJc w:val="left"/>
      <w:pPr>
        <w:ind w:left="218" w:hanging="360"/>
      </w:pPr>
      <w:rPr>
        <w:rFonts w:ascii="Arial" w:eastAsia="Times New Roman" w:hAnsi="Arial" w:cs="Arial" w:hint="default"/>
      </w:rPr>
    </w:lvl>
    <w:lvl w:ilvl="1" w:tplc="04080003" w:tentative="1">
      <w:start w:val="1"/>
      <w:numFmt w:val="bullet"/>
      <w:lvlText w:val="o"/>
      <w:lvlJc w:val="left"/>
      <w:pPr>
        <w:ind w:left="938" w:hanging="360"/>
      </w:pPr>
      <w:rPr>
        <w:rFonts w:ascii="Courier New" w:hAnsi="Courier New" w:cs="Courier New" w:hint="default"/>
      </w:rPr>
    </w:lvl>
    <w:lvl w:ilvl="2" w:tplc="04080005" w:tentative="1">
      <w:start w:val="1"/>
      <w:numFmt w:val="bullet"/>
      <w:lvlText w:val=""/>
      <w:lvlJc w:val="left"/>
      <w:pPr>
        <w:ind w:left="1658" w:hanging="360"/>
      </w:pPr>
      <w:rPr>
        <w:rFonts w:ascii="Wingdings" w:hAnsi="Wingdings" w:hint="default"/>
      </w:rPr>
    </w:lvl>
    <w:lvl w:ilvl="3" w:tplc="04080001" w:tentative="1">
      <w:start w:val="1"/>
      <w:numFmt w:val="bullet"/>
      <w:lvlText w:val=""/>
      <w:lvlJc w:val="left"/>
      <w:pPr>
        <w:ind w:left="2378" w:hanging="360"/>
      </w:pPr>
      <w:rPr>
        <w:rFonts w:ascii="Symbol" w:hAnsi="Symbol" w:hint="default"/>
      </w:rPr>
    </w:lvl>
    <w:lvl w:ilvl="4" w:tplc="04080003" w:tentative="1">
      <w:start w:val="1"/>
      <w:numFmt w:val="bullet"/>
      <w:lvlText w:val="o"/>
      <w:lvlJc w:val="left"/>
      <w:pPr>
        <w:ind w:left="3098" w:hanging="360"/>
      </w:pPr>
      <w:rPr>
        <w:rFonts w:ascii="Courier New" w:hAnsi="Courier New" w:cs="Courier New" w:hint="default"/>
      </w:rPr>
    </w:lvl>
    <w:lvl w:ilvl="5" w:tplc="04080005" w:tentative="1">
      <w:start w:val="1"/>
      <w:numFmt w:val="bullet"/>
      <w:lvlText w:val=""/>
      <w:lvlJc w:val="left"/>
      <w:pPr>
        <w:ind w:left="3818" w:hanging="360"/>
      </w:pPr>
      <w:rPr>
        <w:rFonts w:ascii="Wingdings" w:hAnsi="Wingdings" w:hint="default"/>
      </w:rPr>
    </w:lvl>
    <w:lvl w:ilvl="6" w:tplc="04080001" w:tentative="1">
      <w:start w:val="1"/>
      <w:numFmt w:val="bullet"/>
      <w:lvlText w:val=""/>
      <w:lvlJc w:val="left"/>
      <w:pPr>
        <w:ind w:left="4538" w:hanging="360"/>
      </w:pPr>
      <w:rPr>
        <w:rFonts w:ascii="Symbol" w:hAnsi="Symbol" w:hint="default"/>
      </w:rPr>
    </w:lvl>
    <w:lvl w:ilvl="7" w:tplc="04080003" w:tentative="1">
      <w:start w:val="1"/>
      <w:numFmt w:val="bullet"/>
      <w:lvlText w:val="o"/>
      <w:lvlJc w:val="left"/>
      <w:pPr>
        <w:ind w:left="5258" w:hanging="360"/>
      </w:pPr>
      <w:rPr>
        <w:rFonts w:ascii="Courier New" w:hAnsi="Courier New" w:cs="Courier New" w:hint="default"/>
      </w:rPr>
    </w:lvl>
    <w:lvl w:ilvl="8" w:tplc="04080005" w:tentative="1">
      <w:start w:val="1"/>
      <w:numFmt w:val="bullet"/>
      <w:lvlText w:val=""/>
      <w:lvlJc w:val="left"/>
      <w:pPr>
        <w:ind w:left="5978" w:hanging="360"/>
      </w:pPr>
      <w:rPr>
        <w:rFonts w:ascii="Wingdings" w:hAnsi="Wingdings" w:hint="default"/>
      </w:rPr>
    </w:lvl>
  </w:abstractNum>
  <w:num w:numId="1">
    <w:abstractNumId w:val="14"/>
  </w:num>
  <w:num w:numId="2">
    <w:abstractNumId w:val="7"/>
  </w:num>
  <w:num w:numId="3">
    <w:abstractNumId w:val="2"/>
  </w:num>
  <w:num w:numId="4">
    <w:abstractNumId w:val="9"/>
  </w:num>
  <w:num w:numId="5">
    <w:abstractNumId w:val="3"/>
  </w:num>
  <w:num w:numId="6">
    <w:abstractNumId w:val="0"/>
  </w:num>
  <w:num w:numId="7">
    <w:abstractNumId w:val="10"/>
  </w:num>
  <w:num w:numId="8">
    <w:abstractNumId w:val="17"/>
  </w:num>
  <w:num w:numId="9">
    <w:abstractNumId w:val="8"/>
  </w:num>
  <w:num w:numId="10">
    <w:abstractNumId w:val="1"/>
  </w:num>
  <w:num w:numId="1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5"/>
  </w:num>
  <w:num w:numId="14">
    <w:abstractNumId w:val="18"/>
  </w:num>
  <w:num w:numId="15">
    <w:abstractNumId w:val="13"/>
  </w:num>
  <w:num w:numId="16">
    <w:abstractNumId w:val="16"/>
  </w:num>
  <w:num w:numId="17">
    <w:abstractNumId w:val="6"/>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863"/>
    <w:rsid w:val="003429AA"/>
    <w:rsid w:val="005328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863"/>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863"/>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1396</Words>
  <Characters>7539</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MASTERR</dc:creator>
  <cp:lastModifiedBy>MASTERR</cp:lastModifiedBy>
  <cp:revision>1</cp:revision>
  <dcterms:created xsi:type="dcterms:W3CDTF">2020-12-29T16:06:00Z</dcterms:created>
  <dcterms:modified xsi:type="dcterms:W3CDTF">2020-12-29T16:16:00Z</dcterms:modified>
</cp:coreProperties>
</file>