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5455" w14:textId="3ABF2476" w:rsidR="00E14FF7" w:rsidRPr="00E14FF7" w:rsidRDefault="00124F8A" w:rsidP="00124F8A">
      <w:pPr>
        <w:rPr>
          <w:rFonts w:ascii="Cambria" w:hAnsi="Cambria"/>
          <w:b/>
          <w:bCs/>
          <w:i/>
          <w:iCs/>
          <w:sz w:val="36"/>
          <w:szCs w:val="36"/>
          <w:lang w:eastAsia="el-GR"/>
        </w:rPr>
      </w:pPr>
      <w:r w:rsidRPr="00124F8A">
        <w:rPr>
          <w:rFonts w:ascii="Cambria" w:hAnsi="Cambria"/>
          <w:b/>
          <w:bCs/>
          <w:i/>
          <w:iCs/>
          <w:sz w:val="36"/>
          <w:szCs w:val="36"/>
          <w:lang w:eastAsia="el-GR"/>
        </w:rPr>
        <w:t xml:space="preserve">ΑΡΧΑΪΚΗ  ΕΠΟΧΗ  -  </w:t>
      </w:r>
      <w:r w:rsidRPr="00BD0CEA">
        <w:rPr>
          <w:rFonts w:ascii="Cambria" w:hAnsi="Cambria"/>
          <w:b/>
          <w:bCs/>
          <w:i/>
          <w:iCs/>
          <w:sz w:val="36"/>
          <w:szCs w:val="36"/>
          <w:lang w:eastAsia="el-GR"/>
        </w:rPr>
        <w:t xml:space="preserve">"ΤΑ ΓΡΑΜΜΑΤΑ - Η ΤΕΧΝΗ" </w:t>
      </w:r>
    </w:p>
    <w:p w14:paraId="708E8A8F" w14:textId="77777777" w:rsidR="00124F8A" w:rsidRPr="00124F8A" w:rsidRDefault="00124F8A" w:rsidP="00124F8A">
      <w:pPr>
        <w:pStyle w:val="ac"/>
        <w:rPr>
          <w:rFonts w:ascii="Cambria" w:hAnsi="Cambria"/>
          <w:b/>
          <w:bCs/>
          <w:sz w:val="28"/>
          <w:szCs w:val="28"/>
          <w:lang w:eastAsia="el-GR"/>
        </w:rPr>
      </w:pPr>
      <w:r w:rsidRPr="00124F8A">
        <w:rPr>
          <w:rFonts w:ascii="Cambria" w:hAnsi="Cambria"/>
          <w:b/>
          <w:bCs/>
          <w:sz w:val="28"/>
          <w:szCs w:val="28"/>
          <w:lang w:eastAsia="el-GR"/>
        </w:rPr>
        <w:t>ΤΑ  ΓΡΑΜΜΑΤΑ</w:t>
      </w:r>
    </w:p>
    <w:p w14:paraId="2766892F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</w:p>
    <w:p w14:paraId="23A9A605" w14:textId="35D1ABF5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  <w:r>
        <w:rPr>
          <w:rFonts w:ascii="Cambria" w:hAnsi="Cambria"/>
          <w:sz w:val="28"/>
          <w:szCs w:val="28"/>
          <w:lang w:eastAsia="el-GR"/>
        </w:rPr>
        <w:t xml:space="preserve">                                                       </w:t>
      </w:r>
      <w:r w:rsidRPr="00124F8A">
        <w:rPr>
          <w:rFonts w:ascii="Cambria" w:hAnsi="Cambria"/>
          <w:sz w:val="28"/>
          <w:szCs w:val="28"/>
          <w:lang w:eastAsia="el-GR"/>
        </w:rPr>
        <w:drawing>
          <wp:inline distT="0" distB="0" distL="0" distR="0" wp14:anchorId="142FF11B" wp14:editId="0E416131">
            <wp:extent cx="1771650" cy="1905000"/>
            <wp:effectExtent l="0" t="0" r="0" b="0"/>
            <wp:docPr id="25" name="Εικόνα 2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2CE68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  <w:r w:rsidRPr="00124F8A">
        <w:rPr>
          <w:rFonts w:ascii="Cambria" w:hAnsi="Cambria"/>
          <w:b/>
          <w:bCs/>
          <w:sz w:val="28"/>
          <w:szCs w:val="28"/>
          <w:lang w:eastAsia="el-GR"/>
        </w:rPr>
        <w:t>Ποίηση :</w:t>
      </w:r>
      <w:r w:rsidRPr="00124F8A">
        <w:rPr>
          <w:rFonts w:ascii="Cambria" w:hAnsi="Cambria"/>
          <w:sz w:val="28"/>
          <w:szCs w:val="28"/>
          <w:lang w:eastAsia="el-GR"/>
        </w:rPr>
        <w:t>   οι Έλληνες στα αρχαϊκά χρόνια ασχολούνται με την επική ποίηση, τη διδακτική και τη λυρική.</w:t>
      </w:r>
    </w:p>
    <w:p w14:paraId="09C5354A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</w:p>
    <w:p w14:paraId="6D9A12A0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  <w:r w:rsidRPr="00124F8A">
        <w:rPr>
          <w:rFonts w:ascii="Cambria" w:hAnsi="Cambria"/>
          <w:b/>
          <w:bCs/>
          <w:sz w:val="28"/>
          <w:szCs w:val="28"/>
          <w:lang w:eastAsia="el-GR"/>
        </w:rPr>
        <w:t>Επική ποίηση :</w:t>
      </w:r>
      <w:r w:rsidRPr="00124F8A">
        <w:rPr>
          <w:rFonts w:ascii="Cambria" w:hAnsi="Cambria"/>
          <w:sz w:val="28"/>
          <w:szCs w:val="28"/>
          <w:lang w:eastAsia="el-GR"/>
        </w:rPr>
        <w:t xml:space="preserve"> περιγράφει κατορθώματα ηρώων, όπως στην </w:t>
      </w:r>
      <w:proofErr w:type="spellStart"/>
      <w:r w:rsidRPr="00124F8A">
        <w:rPr>
          <w:rFonts w:ascii="Cambria" w:hAnsi="Cambria"/>
          <w:sz w:val="28"/>
          <w:szCs w:val="28"/>
          <w:lang w:eastAsia="el-GR"/>
        </w:rPr>
        <w:t>Ιλιάδα</w:t>
      </w:r>
      <w:proofErr w:type="spellEnd"/>
      <w:r w:rsidRPr="00124F8A">
        <w:rPr>
          <w:rFonts w:ascii="Cambria" w:hAnsi="Cambria"/>
          <w:sz w:val="28"/>
          <w:szCs w:val="28"/>
          <w:lang w:eastAsia="el-GR"/>
        </w:rPr>
        <w:t> και την Οδύσσεια του Ομήρου.</w:t>
      </w:r>
    </w:p>
    <w:p w14:paraId="4AC96D8C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</w:p>
    <w:p w14:paraId="72233FE1" w14:textId="77777777" w:rsid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  <w:r w:rsidRPr="00124F8A">
        <w:rPr>
          <w:rFonts w:ascii="Cambria" w:hAnsi="Cambria"/>
          <w:b/>
          <w:bCs/>
          <w:sz w:val="28"/>
          <w:szCs w:val="28"/>
          <w:lang w:eastAsia="el-GR"/>
        </w:rPr>
        <w:t>Διδακτική ποίηση</w:t>
      </w:r>
      <w:r w:rsidRPr="00124F8A">
        <w:rPr>
          <w:rFonts w:ascii="Cambria" w:hAnsi="Cambria"/>
          <w:sz w:val="28"/>
          <w:szCs w:val="28"/>
          <w:lang w:eastAsia="el-GR"/>
        </w:rPr>
        <w:t xml:space="preserve"> : δίνει συμβουλές για τη ζωή και τη συμπεριφορά των ανθρώπων. Διδακτική ποίηση γράφει ο Ησίοδος στο έργο του Έργα και </w:t>
      </w:r>
      <w:proofErr w:type="spellStart"/>
      <w:r w:rsidRPr="00124F8A">
        <w:rPr>
          <w:rFonts w:ascii="Cambria" w:hAnsi="Cambria"/>
          <w:sz w:val="28"/>
          <w:szCs w:val="28"/>
          <w:lang w:eastAsia="el-GR"/>
        </w:rPr>
        <w:t>Ημέραι</w:t>
      </w:r>
      <w:proofErr w:type="spellEnd"/>
      <w:r w:rsidRPr="00124F8A">
        <w:rPr>
          <w:rFonts w:ascii="Cambria" w:hAnsi="Cambria"/>
          <w:sz w:val="28"/>
          <w:szCs w:val="28"/>
          <w:lang w:eastAsia="el-GR"/>
        </w:rPr>
        <w:t>.</w:t>
      </w:r>
    </w:p>
    <w:p w14:paraId="0C5AFA22" w14:textId="77777777" w:rsid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</w:p>
    <w:p w14:paraId="6A40D9F2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  <w:r w:rsidRPr="00124F8A">
        <w:rPr>
          <w:rFonts w:ascii="Cambria" w:hAnsi="Cambria"/>
          <w:b/>
          <w:bCs/>
          <w:sz w:val="28"/>
          <w:szCs w:val="28"/>
          <w:lang w:eastAsia="el-GR"/>
        </w:rPr>
        <w:t>Λυρική ποίηση :</w:t>
      </w:r>
      <w:r w:rsidRPr="00124F8A">
        <w:rPr>
          <w:rFonts w:ascii="Cambria" w:hAnsi="Cambria"/>
          <w:sz w:val="28"/>
          <w:szCs w:val="28"/>
          <w:lang w:eastAsia="el-GR"/>
        </w:rPr>
        <w:t>  παρουσιάζει τα συναισθήματα των ανθρώπων και τραγουδιέται με τη συνοδεία μουσικής. Τέτοιου είδους ποιήματα έγραψαν ο Σιμωνίδης και η Σαπφώ.</w:t>
      </w:r>
      <w:r w:rsidRPr="00124F8A">
        <w:rPr>
          <w:rFonts w:ascii="Cambria" w:hAnsi="Cambria"/>
          <w:sz w:val="28"/>
          <w:szCs w:val="28"/>
          <w:lang w:eastAsia="el-GR"/>
        </w:rPr>
        <w:br/>
      </w:r>
      <w:r w:rsidRPr="00124F8A">
        <w:rPr>
          <w:rFonts w:ascii="Cambria" w:hAnsi="Cambria"/>
          <w:sz w:val="28"/>
          <w:szCs w:val="28"/>
          <w:lang w:eastAsia="el-GR"/>
        </w:rPr>
        <w:br/>
        <w:t>Την ίδια εποχή :  αναπτύσσονται διάφορες επιστήμες, όπως η φιλοσοφία, η γεωγραφία, τα μαθηματικά. Επιστήμονες όπως ο Θαλής και ο Πυθαγόρας προσπάθησαν να εξηγήσουν τον κόσμο γύρω τους με βάση τη λογική.</w:t>
      </w:r>
    </w:p>
    <w:p w14:paraId="54F61465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</w:p>
    <w:p w14:paraId="7F794DB7" w14:textId="2907D645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  <w:r>
        <w:rPr>
          <w:rFonts w:ascii="Cambria" w:hAnsi="Cambria"/>
          <w:sz w:val="28"/>
          <w:szCs w:val="28"/>
          <w:lang w:eastAsia="el-GR"/>
        </w:rPr>
        <w:t xml:space="preserve">                                                         </w:t>
      </w:r>
      <w:r w:rsidRPr="00124F8A">
        <w:rPr>
          <w:rFonts w:ascii="Cambria" w:hAnsi="Cambria"/>
          <w:sz w:val="28"/>
          <w:szCs w:val="28"/>
          <w:lang w:eastAsia="el-GR"/>
        </w:rPr>
        <w:drawing>
          <wp:inline distT="0" distB="0" distL="0" distR="0" wp14:anchorId="4F80FC45" wp14:editId="225AB677">
            <wp:extent cx="1905000" cy="1600200"/>
            <wp:effectExtent l="0" t="0" r="0" b="0"/>
            <wp:docPr id="27" name="Εικόνα 2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6A6DB" w14:textId="6DC2F12B" w:rsidR="00124F8A" w:rsidRPr="00124F8A" w:rsidRDefault="00124F8A" w:rsidP="00124F8A">
      <w:pPr>
        <w:pStyle w:val="ac"/>
        <w:rPr>
          <w:rFonts w:ascii="Cambria" w:hAnsi="Cambria"/>
          <w:b/>
          <w:bCs/>
          <w:sz w:val="28"/>
          <w:szCs w:val="28"/>
          <w:lang w:eastAsia="el-GR"/>
        </w:rPr>
      </w:pPr>
      <w:r w:rsidRPr="00124F8A">
        <w:rPr>
          <w:rFonts w:ascii="Cambria" w:hAnsi="Cambria"/>
          <w:sz w:val="28"/>
          <w:szCs w:val="28"/>
          <w:lang w:eastAsia="el-GR"/>
        </w:rPr>
        <w:br/>
      </w:r>
      <w:r w:rsidRPr="00124F8A">
        <w:rPr>
          <w:rFonts w:ascii="Cambria" w:hAnsi="Cambria"/>
          <w:b/>
          <w:bCs/>
          <w:sz w:val="28"/>
          <w:szCs w:val="28"/>
          <w:lang w:eastAsia="el-GR"/>
        </w:rPr>
        <w:t>Η  ΤΕΧΝΗ</w:t>
      </w:r>
    </w:p>
    <w:p w14:paraId="288BFDBF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</w:p>
    <w:p w14:paraId="1D92483A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  <w:r w:rsidRPr="00124F8A">
        <w:rPr>
          <w:rFonts w:ascii="Cambria" w:hAnsi="Cambria"/>
          <w:sz w:val="28"/>
          <w:szCs w:val="28"/>
          <w:lang w:eastAsia="el-GR"/>
        </w:rPr>
        <w:t>Οι Έλληνες στα αρχαϊκά χρόνια ασχολούνται με την  τέχνη και κατασκευάζουν :</w:t>
      </w:r>
    </w:p>
    <w:p w14:paraId="0FE9A99F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</w:p>
    <w:p w14:paraId="121CF65B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  <w:r w:rsidRPr="00124F8A">
        <w:rPr>
          <w:rFonts w:ascii="Cambria" w:hAnsi="Cambria"/>
          <w:sz w:val="28"/>
          <w:szCs w:val="28"/>
          <w:lang w:eastAsia="el-GR"/>
        </w:rPr>
        <w:t>a) λίθινους ναούς και β) λίθινα αγάλματα σε φυσικό και υπερφυσικό μέγεθος γ) αγγεία</w:t>
      </w:r>
    </w:p>
    <w:p w14:paraId="7C23C05F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</w:p>
    <w:p w14:paraId="0297E903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  <w:r w:rsidRPr="00124F8A">
        <w:rPr>
          <w:rFonts w:ascii="Cambria" w:hAnsi="Cambria"/>
          <w:sz w:val="28"/>
          <w:szCs w:val="28"/>
          <w:lang w:eastAsia="el-GR"/>
        </w:rPr>
        <w:t>Αξιοσημείωτη είναι επίσης η επίδραση της τέχνης της Ανατολής και της Αιγύπτου στην ελληνική αρχαϊκή τέχνη.</w:t>
      </w:r>
    </w:p>
    <w:p w14:paraId="18D2CC2B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</w:p>
    <w:p w14:paraId="69EF4A50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</w:p>
    <w:p w14:paraId="7A6B8E76" w14:textId="03F11211" w:rsidR="00124F8A" w:rsidRDefault="002720BF" w:rsidP="002720BF">
      <w:pPr>
        <w:pStyle w:val="ac"/>
        <w:rPr>
          <w:rFonts w:ascii="Cambria" w:hAnsi="Cambria"/>
          <w:sz w:val="28"/>
          <w:szCs w:val="28"/>
          <w:lang w:eastAsia="el-GR"/>
        </w:rPr>
      </w:pPr>
      <w:r w:rsidRPr="002720BF">
        <w:rPr>
          <w:rFonts w:ascii="Cambria" w:hAnsi="Cambria"/>
          <w:sz w:val="28"/>
          <w:szCs w:val="28"/>
          <w:lang w:eastAsia="el-GR"/>
        </w:rPr>
        <w:t>1.</w:t>
      </w:r>
      <w:r>
        <w:rPr>
          <w:rFonts w:ascii="Cambria" w:hAnsi="Cambria"/>
          <w:sz w:val="28"/>
          <w:szCs w:val="28"/>
          <w:lang w:eastAsia="el-GR"/>
        </w:rPr>
        <w:t xml:space="preserve"> </w:t>
      </w:r>
      <w:r w:rsidR="00124F8A" w:rsidRPr="00124F8A">
        <w:rPr>
          <w:rFonts w:ascii="Cambria" w:hAnsi="Cambria"/>
          <w:sz w:val="28"/>
          <w:szCs w:val="28"/>
          <w:lang w:eastAsia="el-GR"/>
        </w:rPr>
        <w:t>Οι ναοί : χτίζονται με πέτρα και μάρμαρο και είναι δύο ειδών : δωρικοί ή ιωνικοί. Ξεχωρίζουν προπάντων από τους κίονες. Ο δωρικός είναι πιο κοντός, βαρύς και αυστηρός, ενώ ο ιωνικός είναι ψηλότερος, κομψότερος με πλούσια διακόσμηση στην επάνω απόληξή του –στο κιονόκρανο–, που αναγνωρίζεται εύκολα από τις έλικες στις οποίες καταλήγει.</w:t>
      </w:r>
    </w:p>
    <w:p w14:paraId="33227A58" w14:textId="77777777" w:rsidR="002720BF" w:rsidRPr="00124F8A" w:rsidRDefault="002720BF" w:rsidP="002720BF">
      <w:pPr>
        <w:pStyle w:val="ac"/>
        <w:rPr>
          <w:rFonts w:ascii="Cambria" w:hAnsi="Cambria"/>
          <w:sz w:val="28"/>
          <w:szCs w:val="28"/>
          <w:lang w:eastAsia="el-GR"/>
        </w:rPr>
      </w:pPr>
    </w:p>
    <w:p w14:paraId="0B452BBF" w14:textId="5DD31FE7" w:rsidR="00124F8A" w:rsidRPr="00124F8A" w:rsidRDefault="002720BF" w:rsidP="00124F8A">
      <w:pPr>
        <w:pStyle w:val="ac"/>
        <w:rPr>
          <w:rFonts w:ascii="Cambria" w:hAnsi="Cambria"/>
          <w:sz w:val="28"/>
          <w:szCs w:val="28"/>
          <w:lang w:eastAsia="el-GR"/>
        </w:rPr>
      </w:pPr>
      <w:r w:rsidRPr="00124F8A">
        <w:rPr>
          <w:rFonts w:ascii="Cambria" w:hAnsi="Cambria"/>
          <w:sz w:val="28"/>
          <w:szCs w:val="28"/>
          <w:lang w:eastAsia="el-GR"/>
        </w:rPr>
        <w:t>2. Τα αγάλματα : είναι οι κούροι (άνδρες) και οι κόρες (γυναίκες) Οι νεαροί άνδρες – κούροι– παριστάνονται ορθοί, γυμνοί, με καλογυμνασμένα σώματα και πλούσια μαλλιά ˙ οι νεαρές κοπέλες – κόρες – ορθές, κομψά ντυμένες, καλοχτενισμένες, στολισμένες με πλήθος κοσμημάτων.</w:t>
      </w:r>
    </w:p>
    <w:p w14:paraId="77AC00FF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</w:p>
    <w:p w14:paraId="1CAF22D6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  <w:r w:rsidRPr="00124F8A">
        <w:rPr>
          <w:rFonts w:ascii="Cambria" w:hAnsi="Cambria"/>
          <w:sz w:val="28"/>
          <w:szCs w:val="28"/>
          <w:lang w:eastAsia="el-GR"/>
        </w:rPr>
        <w:t>  </w:t>
      </w:r>
    </w:p>
    <w:p w14:paraId="05D82A50" w14:textId="402784F7" w:rsidR="00124F8A" w:rsidRPr="00124F8A" w:rsidRDefault="002720BF" w:rsidP="00124F8A">
      <w:pPr>
        <w:pStyle w:val="ac"/>
        <w:rPr>
          <w:rFonts w:ascii="Cambria" w:hAnsi="Cambria"/>
          <w:sz w:val="28"/>
          <w:szCs w:val="28"/>
          <w:lang w:eastAsia="el-GR"/>
        </w:rPr>
      </w:pPr>
      <w:r w:rsidRPr="00124F8A">
        <w:rPr>
          <w:rFonts w:ascii="Cambria" w:hAnsi="Cambria"/>
          <w:sz w:val="28"/>
          <w:szCs w:val="28"/>
          <w:lang w:eastAsia="el-GR"/>
        </w:rPr>
        <w:drawing>
          <wp:inline distT="0" distB="0" distL="0" distR="0" wp14:anchorId="53A92DA2" wp14:editId="1C487439">
            <wp:extent cx="1238250" cy="1905000"/>
            <wp:effectExtent l="0" t="0" r="0" b="0"/>
            <wp:docPr id="30" name="Εικόνα 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8A">
        <w:rPr>
          <w:rFonts w:ascii="Cambria" w:hAnsi="Cambria"/>
          <w:sz w:val="28"/>
          <w:szCs w:val="28"/>
          <w:lang w:eastAsia="el-GR"/>
        </w:rPr>
        <w:drawing>
          <wp:inline distT="0" distB="0" distL="0" distR="0" wp14:anchorId="4724CBBA" wp14:editId="69A869CC">
            <wp:extent cx="609600" cy="1905000"/>
            <wp:effectExtent l="0" t="0" r="0" b="0"/>
            <wp:docPr id="31" name="Εικόνα 2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BE5E0" w14:textId="77777777" w:rsidR="00124F8A" w:rsidRPr="00124F8A" w:rsidRDefault="00124F8A" w:rsidP="00124F8A">
      <w:pPr>
        <w:pStyle w:val="ac"/>
        <w:rPr>
          <w:rFonts w:ascii="Cambria" w:hAnsi="Cambria"/>
          <w:sz w:val="28"/>
          <w:szCs w:val="28"/>
          <w:lang w:eastAsia="el-GR"/>
        </w:rPr>
      </w:pPr>
    </w:p>
    <w:p w14:paraId="11519366" w14:textId="77777777" w:rsidR="002720BF" w:rsidRPr="00124F8A" w:rsidRDefault="002720BF" w:rsidP="002720BF">
      <w:pPr>
        <w:pStyle w:val="ac"/>
        <w:rPr>
          <w:rFonts w:ascii="Cambria" w:hAnsi="Cambria"/>
          <w:sz w:val="28"/>
          <w:szCs w:val="28"/>
          <w:lang w:eastAsia="el-GR"/>
        </w:rPr>
      </w:pPr>
      <w:r w:rsidRPr="00124F8A">
        <w:rPr>
          <w:rFonts w:ascii="Cambria" w:hAnsi="Cambria"/>
          <w:sz w:val="28"/>
          <w:szCs w:val="28"/>
          <w:lang w:eastAsia="el-GR"/>
        </w:rPr>
        <w:t>3. Τα αγγεία :  είναι μελανόμορφα (οι μορφές τους είναι βαμμένες μαύρες) ή ερυθρόμορφα (οι μορφές τους είναι βαμμένες κόκκινες)</w:t>
      </w:r>
    </w:p>
    <w:p w14:paraId="01907D9C" w14:textId="77777777" w:rsidR="002720BF" w:rsidRPr="00124F8A" w:rsidRDefault="002720BF" w:rsidP="002720BF">
      <w:pPr>
        <w:pStyle w:val="ac"/>
        <w:rPr>
          <w:rFonts w:ascii="Cambria" w:hAnsi="Cambria"/>
          <w:sz w:val="28"/>
          <w:szCs w:val="28"/>
          <w:lang w:eastAsia="el-GR"/>
        </w:rPr>
      </w:pPr>
    </w:p>
    <w:p w14:paraId="1F2F7D13" w14:textId="77777777" w:rsidR="002720BF" w:rsidRPr="00124F8A" w:rsidRDefault="002720BF" w:rsidP="002720BF">
      <w:pPr>
        <w:pStyle w:val="ac"/>
        <w:rPr>
          <w:rFonts w:ascii="Cambria" w:hAnsi="Cambria"/>
          <w:sz w:val="28"/>
          <w:szCs w:val="28"/>
          <w:lang w:eastAsia="el-GR"/>
        </w:rPr>
      </w:pPr>
      <w:r w:rsidRPr="00124F8A">
        <w:rPr>
          <w:rFonts w:ascii="Cambria" w:hAnsi="Cambria"/>
          <w:sz w:val="28"/>
          <w:szCs w:val="28"/>
          <w:lang w:eastAsia="el-GR"/>
        </w:rPr>
        <w:drawing>
          <wp:inline distT="0" distB="0" distL="0" distR="0" wp14:anchorId="11CCDB82" wp14:editId="7B0DC27F">
            <wp:extent cx="1438275" cy="1905000"/>
            <wp:effectExtent l="0" t="0" r="9525" b="0"/>
            <wp:docPr id="32" name="Εικόνα 1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8A">
        <w:rPr>
          <w:rFonts w:ascii="Cambria" w:hAnsi="Cambria"/>
          <w:sz w:val="28"/>
          <w:szCs w:val="28"/>
          <w:lang w:eastAsia="el-GR"/>
        </w:rPr>
        <w:drawing>
          <wp:inline distT="0" distB="0" distL="0" distR="0" wp14:anchorId="59EB6BC9" wp14:editId="3792DC5B">
            <wp:extent cx="1905000" cy="1762125"/>
            <wp:effectExtent l="0" t="0" r="0" b="9525"/>
            <wp:docPr id="33" name="Εικόνα 1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E0C9B" w14:textId="77777777" w:rsidR="002720BF" w:rsidRPr="00124F8A" w:rsidRDefault="002720BF" w:rsidP="002720BF">
      <w:pPr>
        <w:pStyle w:val="ac"/>
        <w:rPr>
          <w:rFonts w:ascii="Cambria" w:hAnsi="Cambria"/>
          <w:sz w:val="28"/>
          <w:szCs w:val="28"/>
        </w:rPr>
      </w:pPr>
    </w:p>
    <w:p w14:paraId="10967F53" w14:textId="77777777" w:rsidR="002720BF" w:rsidRPr="00124F8A" w:rsidRDefault="002720BF" w:rsidP="002720BF">
      <w:pPr>
        <w:rPr>
          <w:rFonts w:ascii="Cambria" w:hAnsi="Cambria"/>
          <w:sz w:val="28"/>
          <w:szCs w:val="28"/>
        </w:rPr>
      </w:pPr>
    </w:p>
    <w:p w14:paraId="789F4953" w14:textId="77777777" w:rsidR="002720BF" w:rsidRPr="00E14FF7" w:rsidRDefault="002720BF" w:rsidP="002720BF">
      <w:pPr>
        <w:rPr>
          <w:rFonts w:ascii="Cambria" w:hAnsi="Cambria"/>
          <w:sz w:val="28"/>
          <w:szCs w:val="28"/>
          <w:lang w:eastAsia="el-GR"/>
        </w:rPr>
      </w:pPr>
    </w:p>
    <w:p w14:paraId="09E52716" w14:textId="69A24583" w:rsidR="00E14FF7" w:rsidRPr="00E14FF7" w:rsidRDefault="00124F8A" w:rsidP="00124F8A">
      <w:pPr>
        <w:rPr>
          <w:rFonts w:ascii="Cambria" w:hAnsi="Cambria"/>
          <w:sz w:val="28"/>
          <w:szCs w:val="28"/>
          <w:lang w:eastAsia="el-GR"/>
        </w:rPr>
      </w:pPr>
      <w:r w:rsidRPr="00124F8A">
        <w:rPr>
          <w:rFonts w:ascii="Cambria" w:hAnsi="Cambria"/>
          <w:sz w:val="28"/>
          <w:szCs w:val="28"/>
          <w:lang w:eastAsia="el-GR"/>
        </w:rPr>
        <w:br/>
      </w:r>
      <w:r w:rsidRPr="00124F8A">
        <w:rPr>
          <w:rFonts w:ascii="Cambria" w:hAnsi="Cambria"/>
          <w:sz w:val="28"/>
          <w:szCs w:val="28"/>
          <w:lang w:eastAsia="el-GR"/>
        </w:rPr>
        <w:br/>
      </w:r>
      <w:r w:rsidRPr="00124F8A">
        <w:rPr>
          <w:rFonts w:ascii="Cambria" w:hAnsi="Cambria"/>
          <w:sz w:val="28"/>
          <w:szCs w:val="28"/>
          <w:lang w:eastAsia="el-GR"/>
        </w:rPr>
        <w:br/>
      </w:r>
      <w:r w:rsidRPr="00124F8A">
        <w:rPr>
          <w:rFonts w:ascii="Cambria" w:hAnsi="Cambria"/>
          <w:sz w:val="28"/>
          <w:szCs w:val="28"/>
          <w:lang w:eastAsia="el-GR"/>
        </w:rPr>
        <w:br/>
      </w:r>
    </w:p>
    <w:sectPr w:rsidR="00E14FF7" w:rsidRPr="00E14FF7" w:rsidSect="00E1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38FF0" w14:textId="77777777" w:rsidR="00E61C62" w:rsidRDefault="00E61C62" w:rsidP="00124F8A">
      <w:pPr>
        <w:spacing w:after="0" w:line="240" w:lineRule="auto"/>
      </w:pPr>
      <w:r>
        <w:separator/>
      </w:r>
    </w:p>
  </w:endnote>
  <w:endnote w:type="continuationSeparator" w:id="0">
    <w:p w14:paraId="084E3353" w14:textId="77777777" w:rsidR="00E61C62" w:rsidRDefault="00E61C62" w:rsidP="0012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2D3EB" w14:textId="77777777" w:rsidR="00E61C62" w:rsidRDefault="00E61C62" w:rsidP="00124F8A">
      <w:pPr>
        <w:spacing w:after="0" w:line="240" w:lineRule="auto"/>
      </w:pPr>
      <w:r>
        <w:separator/>
      </w:r>
    </w:p>
  </w:footnote>
  <w:footnote w:type="continuationSeparator" w:id="0">
    <w:p w14:paraId="236462EA" w14:textId="77777777" w:rsidR="00E61C62" w:rsidRDefault="00E61C62" w:rsidP="0012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7033E"/>
    <w:multiLevelType w:val="multilevel"/>
    <w:tmpl w:val="09F0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BB1900"/>
    <w:multiLevelType w:val="multilevel"/>
    <w:tmpl w:val="B0FE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40911"/>
    <w:multiLevelType w:val="multilevel"/>
    <w:tmpl w:val="FE02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9C7617"/>
    <w:multiLevelType w:val="multilevel"/>
    <w:tmpl w:val="2296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B96155"/>
    <w:multiLevelType w:val="multilevel"/>
    <w:tmpl w:val="953A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A83E03"/>
    <w:multiLevelType w:val="multilevel"/>
    <w:tmpl w:val="5F56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786ED6"/>
    <w:multiLevelType w:val="multilevel"/>
    <w:tmpl w:val="BDA6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D11E46"/>
    <w:multiLevelType w:val="multilevel"/>
    <w:tmpl w:val="3BA8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187D23"/>
    <w:multiLevelType w:val="multilevel"/>
    <w:tmpl w:val="090A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6C6601"/>
    <w:multiLevelType w:val="multilevel"/>
    <w:tmpl w:val="109E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E40EB4"/>
    <w:multiLevelType w:val="multilevel"/>
    <w:tmpl w:val="627A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480235"/>
    <w:multiLevelType w:val="multilevel"/>
    <w:tmpl w:val="B66A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0D0380"/>
    <w:multiLevelType w:val="hybridMultilevel"/>
    <w:tmpl w:val="2968F2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836313">
    <w:abstractNumId w:val="6"/>
  </w:num>
  <w:num w:numId="2" w16cid:durableId="2039811343">
    <w:abstractNumId w:val="7"/>
  </w:num>
  <w:num w:numId="3" w16cid:durableId="1974287610">
    <w:abstractNumId w:val="1"/>
  </w:num>
  <w:num w:numId="4" w16cid:durableId="151725474">
    <w:abstractNumId w:val="11"/>
  </w:num>
  <w:num w:numId="5" w16cid:durableId="271323534">
    <w:abstractNumId w:val="3"/>
  </w:num>
  <w:num w:numId="6" w16cid:durableId="900870031">
    <w:abstractNumId w:val="2"/>
  </w:num>
  <w:num w:numId="7" w16cid:durableId="2143575018">
    <w:abstractNumId w:val="4"/>
  </w:num>
  <w:num w:numId="8" w16cid:durableId="491872445">
    <w:abstractNumId w:val="10"/>
  </w:num>
  <w:num w:numId="9" w16cid:durableId="1052775112">
    <w:abstractNumId w:val="9"/>
  </w:num>
  <w:num w:numId="10" w16cid:durableId="1071125705">
    <w:abstractNumId w:val="5"/>
  </w:num>
  <w:num w:numId="11" w16cid:durableId="1426463090">
    <w:abstractNumId w:val="0"/>
  </w:num>
  <w:num w:numId="12" w16cid:durableId="1711756474">
    <w:abstractNumId w:val="8"/>
  </w:num>
  <w:num w:numId="13" w16cid:durableId="13999375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98"/>
    <w:rsid w:val="00124F8A"/>
    <w:rsid w:val="002720BF"/>
    <w:rsid w:val="00866240"/>
    <w:rsid w:val="00AD1177"/>
    <w:rsid w:val="00BD0CEA"/>
    <w:rsid w:val="00CE7798"/>
    <w:rsid w:val="00E14FF7"/>
    <w:rsid w:val="00E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5EEF"/>
  <w15:chartTrackingRefBased/>
  <w15:docId w15:val="{6756EE85-4251-4317-BC8D-0CAB3903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E7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7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77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7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77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7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7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7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7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7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E7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E77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E779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E779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E779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E779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E779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E77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E7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E7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E7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E7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7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E779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E779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E779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E7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E779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E779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24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124F8A"/>
  </w:style>
  <w:style w:type="paragraph" w:styleId="ab">
    <w:name w:val="footer"/>
    <w:basedOn w:val="a"/>
    <w:link w:val="Char4"/>
    <w:uiPriority w:val="99"/>
    <w:unhideWhenUsed/>
    <w:rsid w:val="00124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124F8A"/>
  </w:style>
  <w:style w:type="paragraph" w:styleId="ac">
    <w:name w:val="No Spacing"/>
    <w:uiPriority w:val="1"/>
    <w:qFormat/>
    <w:rsid w:val="00124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89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0156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1240">
              <w:marLeft w:val="19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695">
              <w:marLeft w:val="19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740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11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8400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6573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9621">
              <w:marLeft w:val="19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4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03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41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421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46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93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2834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97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248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112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198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709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logger.googleusercontent.com/img/b/R29vZ2xl/AVvXsEiO_-bIkhN4O7rZWNiYhV1BRLQvpuHWPlzQMtGRZYurTi6fEHi9QqQ9MAschakzFLG3rUFXoYOsSZqxn91OaDQ5Ft3_C_4RwR1w0Z6fagbHVCde_Vt5uz-3cuKuCChXEODiHRSD8Uj7b1WU/s1600/koyros01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blogger.googleusercontent.com/img/b/R29vZ2xl/AVvXsEj_45fLZ6si89N2mBpH7HJSnJemw1jJ7NKeqif4ybRIOXoofe_ilMEVVmD0miyg9YRHRS4Vk42MuCuvdiSFpNc0sJI7UE_72hNpNduBtbwqfc7bz7w1WDVhKUIsixpAsSY6tP9vZbbqR8kZ/s1600/SEL_163_J_F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blogger.googleusercontent.com/img/b/R29vZ2xl/AVvXsEiyR-HvjNOCWf9OlVYI6_U7JjWDvMhndLlPTHXyTjf2UxeOG2sargDTyKPbLfnZvPt9txA0SA-U6OSBYARnVDaNcrPju9zFD6rSCs-NGofJfcPnUCJmj4Bsd_tNgVeJCFUd8Ix_S9gjSZwa/s1600/%CE%9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ger.googleusercontent.com/img/b/R29vZ2xl/AVvXsEhQ65grFDllxukTaD0eU-8Bnp_SnFou06UkJB5u1E3Otn1f1YuRxG6F6DB8kXZHgrG2zP2_dAsD1MVVjc_LJY3kUCI2_bZuoCjdRjOJ72c1Tbw15sXFeHVIHRy9OnLVh8bZyYh2TmVNBbji/s1600/050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logger.googleusercontent.com/img/b/R29vZ2xl/AVvXsEikUFMZzCMahAEWAo6yABlRqxIdYYRdxPnngKqNNLXbrrMSer9NtX3wGursahe6UqfP9Z6sc5OlNBd7oOEKgv3DWSJIhKGRz1oX3DpVtVf6NWA6bxYbxu88epnvfnE07a6wAVJ9j9sRxzz_/s1600/storage_jar_310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ogger.googleusercontent.com/img/b/R29vZ2xl/AVvXsEg_jtKNbfbviXMDV8Tm9dV3hsj8uHAUFa80uBpFW9_o3_iPRcr2L9hGDcymro3Uu-T34zSY56LRmkOSjcPRjWAqHD6IaX8wqmIrXFiiqh3IsYwHZII9oFGPQY6ST7i2ROza1H03OrfD3Dro/s1600/%CE%BA%CE%B1%CF%84%CE%AC%CE%BB%CE%BF%CE%B3%CE%BF%CE%93%CF%82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Margariti</dc:creator>
  <cp:keywords/>
  <dc:description/>
  <cp:lastModifiedBy>Iliana Margariti</cp:lastModifiedBy>
  <cp:revision>5</cp:revision>
  <dcterms:created xsi:type="dcterms:W3CDTF">2025-02-09T10:39:00Z</dcterms:created>
  <dcterms:modified xsi:type="dcterms:W3CDTF">2025-02-09T11:10:00Z</dcterms:modified>
</cp:coreProperties>
</file>