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C154" w14:textId="77777777" w:rsidR="002D4B8F" w:rsidRDefault="002D4B8F" w:rsidP="002D4B8F">
      <w:pPr>
        <w:jc w:val="center"/>
      </w:pPr>
      <w:r>
        <w:rPr>
          <w:rFonts w:ascii="Verdana" w:hAnsi="Verdana"/>
          <w:b/>
          <w:bCs/>
          <w:sz w:val="28"/>
          <w:szCs w:val="28"/>
        </w:rPr>
        <w:t>ΣΗΜΕΙΩΣΕΙΣ ΤΟΥ ΜΑΘΗΜΑΤΟΣ</w:t>
      </w:r>
    </w:p>
    <w:p w14:paraId="5C355BE7" w14:textId="77777777" w:rsidR="002D4B8F" w:rsidRDefault="002D4B8F" w:rsidP="002D4B8F">
      <w:pPr>
        <w:jc w:val="center"/>
      </w:pPr>
    </w:p>
    <w:p w14:paraId="06138317" w14:textId="77777777" w:rsidR="002D4B8F" w:rsidRDefault="002D4B8F" w:rsidP="002D4B8F">
      <w:pPr>
        <w:jc w:val="center"/>
      </w:pPr>
      <w:r>
        <w:rPr>
          <w:rFonts w:ascii="Verdana" w:hAnsi="Verdana"/>
          <w:b/>
          <w:bCs/>
          <w:sz w:val="28"/>
          <w:szCs w:val="28"/>
        </w:rPr>
        <w:t>5. Ο ΜΥΚΗΝΑΪΚΟΣ ΠΟΛΙΤΙΣΜΟΣ</w:t>
      </w:r>
    </w:p>
    <w:p w14:paraId="3598B87D" w14:textId="77777777" w:rsidR="002D4B8F" w:rsidRDefault="002D4B8F" w:rsidP="002D4B8F">
      <w:pPr>
        <w:jc w:val="center"/>
      </w:pPr>
      <w:r>
        <w:rPr>
          <w:rFonts w:ascii="Verdana" w:hAnsi="Verdana"/>
          <w:b/>
          <w:bCs/>
          <w:sz w:val="28"/>
          <w:szCs w:val="28"/>
        </w:rPr>
        <w:t>6. ΜΥΚΗΝΑΪΚΗ ΘΡΗΣΚΕΙΑ ΚΑΙ ΤΕΧΝΗ</w:t>
      </w:r>
    </w:p>
    <w:p w14:paraId="3EEA508D" w14:textId="77777777" w:rsidR="002D4B8F" w:rsidRDefault="002D4B8F" w:rsidP="002D4B8F">
      <w:pPr>
        <w:jc w:val="both"/>
      </w:pPr>
      <w:r>
        <w:rPr>
          <w:b/>
          <w:bCs/>
          <w:shd w:val="clear" w:color="auto" w:fill="FFFF00"/>
        </w:rPr>
        <w:t>Πότε ;</w:t>
      </w:r>
      <w:r>
        <w:t xml:space="preserve"> : Στο τέλος της εποχής του Χαλκού και συγκεκριμένα από το 1.600 π.Χ. ως το 1.100 π.Χ.</w:t>
      </w:r>
    </w:p>
    <w:p w14:paraId="3E211374" w14:textId="77777777" w:rsidR="002D4B8F" w:rsidRDefault="002D4B8F" w:rsidP="002D4B8F">
      <w:pPr>
        <w:jc w:val="both"/>
      </w:pPr>
      <w:r>
        <w:rPr>
          <w:b/>
          <w:bCs/>
          <w:shd w:val="clear" w:color="auto" w:fill="FFFF00"/>
        </w:rPr>
        <w:t>Γιατί Μυκηναϊκός ;</w:t>
      </w:r>
      <w:r>
        <w:t xml:space="preserve"> : Ονομάστηκε έτσι από το σημαντικότερο κέντρο της εποχής, τις Μυκήνες.</w:t>
      </w:r>
    </w:p>
    <w:p w14:paraId="15F42801" w14:textId="77777777" w:rsidR="002D4B8F" w:rsidRDefault="002D4B8F" w:rsidP="002D4B8F">
      <w:pPr>
        <w:jc w:val="both"/>
      </w:pPr>
      <w:proofErr w:type="spellStart"/>
      <w:r>
        <w:rPr>
          <w:rFonts w:ascii="Verdana" w:hAnsi="Verdana"/>
          <w:b/>
          <w:bCs/>
          <w:shd w:val="clear" w:color="auto" w:fill="FFFF00"/>
        </w:rPr>
        <w:t>Ποίος</w:t>
      </w:r>
      <w:proofErr w:type="spellEnd"/>
      <w:r>
        <w:rPr>
          <w:rFonts w:ascii="Verdana" w:hAnsi="Verdana"/>
          <w:b/>
          <w:bCs/>
          <w:shd w:val="clear" w:color="auto" w:fill="FFFF00"/>
        </w:rPr>
        <w:t xml:space="preserve"> ανέσκαψε τις Μυκήνες ;</w:t>
      </w:r>
      <w:r>
        <w:rPr>
          <w:rFonts w:ascii="Verdana" w:hAnsi="Verdana"/>
        </w:rPr>
        <w:t xml:space="preserve"> : Ο αρχαιολόγος Ερρίκος </w:t>
      </w:r>
      <w:proofErr w:type="spellStart"/>
      <w:r>
        <w:rPr>
          <w:rFonts w:ascii="Verdana" w:hAnsi="Verdana"/>
        </w:rPr>
        <w:t>Σλήμαν</w:t>
      </w:r>
      <w:proofErr w:type="spellEnd"/>
      <w:r>
        <w:rPr>
          <w:rFonts w:ascii="Verdana" w:hAnsi="Verdana"/>
        </w:rPr>
        <w:t>.</w:t>
      </w:r>
    </w:p>
    <w:p w14:paraId="52AF6031" w14:textId="77777777" w:rsidR="002D4B8F" w:rsidRDefault="002D4B8F" w:rsidP="002D4B8F">
      <w:pPr>
        <w:jc w:val="both"/>
      </w:pPr>
      <w:r>
        <w:rPr>
          <w:rFonts w:ascii="Verdana" w:hAnsi="Verdana"/>
          <w:b/>
          <w:bCs/>
          <w:shd w:val="clear" w:color="auto" w:fill="FFFF00"/>
        </w:rPr>
        <w:t>Περίοδοι Μυκηναϊκού Πολιτισμού</w:t>
      </w:r>
      <w:r>
        <w:rPr>
          <w:rFonts w:ascii="Verdana" w:hAnsi="Verdana"/>
        </w:rPr>
        <w:t xml:space="preserve"> :</w:t>
      </w:r>
    </w:p>
    <w:p w14:paraId="2D0A09A0" w14:textId="77777777" w:rsidR="002D4B8F" w:rsidRDefault="002D4B8F" w:rsidP="002D4B8F">
      <w:pPr>
        <w:jc w:val="both"/>
      </w:pPr>
      <w:r>
        <w:rPr>
          <w:rFonts w:ascii="Verdana" w:hAnsi="Verdana"/>
        </w:rPr>
        <w:t xml:space="preserve">α) </w:t>
      </w:r>
      <w:r>
        <w:rPr>
          <w:rFonts w:ascii="Verdana" w:hAnsi="Verdana"/>
          <w:b/>
          <w:bCs/>
        </w:rPr>
        <w:t>Περίοδος των βασιλικών τάφων</w:t>
      </w:r>
      <w:r>
        <w:rPr>
          <w:rFonts w:ascii="Verdana" w:hAnsi="Verdana"/>
        </w:rPr>
        <w:t xml:space="preserve"> : 1.600 –1.450 π.Χ.</w:t>
      </w:r>
    </w:p>
    <w:p w14:paraId="75200016" w14:textId="77777777" w:rsidR="002D4B8F" w:rsidRDefault="002D4B8F" w:rsidP="002D4B8F">
      <w:pPr>
        <w:jc w:val="both"/>
      </w:pPr>
      <w:r>
        <w:rPr>
          <w:rFonts w:ascii="Verdana" w:hAnsi="Verdana"/>
        </w:rPr>
        <w:t xml:space="preserve">β) </w:t>
      </w:r>
      <w:r>
        <w:rPr>
          <w:rFonts w:ascii="Verdana" w:hAnsi="Verdana"/>
          <w:b/>
          <w:bCs/>
        </w:rPr>
        <w:t>Ανακτορική Περίοδος</w:t>
      </w:r>
      <w:r>
        <w:rPr>
          <w:rFonts w:ascii="Verdana" w:hAnsi="Verdana"/>
        </w:rPr>
        <w:t xml:space="preserve"> : 1.400 – 1.200 π.Χ. Τότε έχουμε ανάκτορα στις Μυκήνες, την Τίρυνθα, την </w:t>
      </w:r>
      <w:proofErr w:type="spellStart"/>
      <w:r>
        <w:rPr>
          <w:rFonts w:ascii="Verdana" w:hAnsi="Verdana"/>
        </w:rPr>
        <w:t>Πύλο</w:t>
      </w:r>
      <w:proofErr w:type="spellEnd"/>
      <w:r>
        <w:rPr>
          <w:rFonts w:ascii="Verdana" w:hAnsi="Verdana"/>
        </w:rPr>
        <w:t xml:space="preserve"> και τη Θήβα. Στα 1.200 π.Χ. καταστρέφονται τα ανάκτορα λόγω της Καθόδου των Δωριέων (νέα ελληνικά φύλλα που ήρθαν από το βορρά), των εσωτερικών αναταραχών και της αναστάτωσης στην περιοχή της Μεσογείου </w:t>
      </w:r>
      <w:proofErr w:type="spellStart"/>
      <w:r>
        <w:rPr>
          <w:rFonts w:ascii="Verdana" w:hAnsi="Verdana"/>
        </w:rPr>
        <w:t>εξ’αιτίας</w:t>
      </w:r>
      <w:proofErr w:type="spellEnd"/>
      <w:r>
        <w:rPr>
          <w:rFonts w:ascii="Verdana" w:hAnsi="Verdana"/>
        </w:rPr>
        <w:t xml:space="preserve"> των «λαών της θάλασσας»</w:t>
      </w:r>
    </w:p>
    <w:p w14:paraId="67B03856" w14:textId="77777777" w:rsidR="002D4B8F" w:rsidRDefault="002D4B8F" w:rsidP="002D4B8F">
      <w:pPr>
        <w:jc w:val="both"/>
      </w:pPr>
      <w:r>
        <w:rPr>
          <w:rFonts w:ascii="Verdana" w:hAnsi="Verdana"/>
          <w:b/>
          <w:bCs/>
          <w:shd w:val="clear" w:color="auto" w:fill="FFFF00"/>
        </w:rPr>
        <w:t>Χαρακτηριστικά του Μυκηναϊκού Πολιτισμού :</w:t>
      </w:r>
      <w:r>
        <w:rPr>
          <w:rFonts w:ascii="Verdana" w:hAnsi="Verdana"/>
        </w:rPr>
        <w:t xml:space="preserve"> Επηρεάστηκε σε πολλά σημεία (τέχνη, γραφή </w:t>
      </w:r>
      <w:proofErr w:type="spellStart"/>
      <w:r>
        <w:rPr>
          <w:rFonts w:ascii="Verdana" w:hAnsi="Verdana"/>
        </w:rPr>
        <w:t>κτλ</w:t>
      </w:r>
      <w:proofErr w:type="spellEnd"/>
      <w:r>
        <w:rPr>
          <w:rFonts w:ascii="Verdana" w:hAnsi="Verdana"/>
        </w:rPr>
        <w:t xml:space="preserve">) από το Μινωικό Πολιτισμό μιας και οι Μυκηναίοι είχαν στενές εμπορικές σχέσεις με την Κρήτη ήδη από τον 17ο αιώνα. Οι Μυκηναίοι πρωτοτύπησαν όμως στη μνημειακή αρχιτεκτονική :α) με τις </w:t>
      </w:r>
      <w:r>
        <w:rPr>
          <w:rFonts w:ascii="Verdana" w:hAnsi="Verdana"/>
          <w:b/>
          <w:bCs/>
        </w:rPr>
        <w:t>κυκλώπειες οχυρώσεις</w:t>
      </w:r>
      <w:r>
        <w:rPr>
          <w:rFonts w:ascii="Verdana" w:hAnsi="Verdana"/>
        </w:rPr>
        <w:t xml:space="preserve"> και β) με τους </w:t>
      </w:r>
      <w:r>
        <w:rPr>
          <w:rFonts w:ascii="Verdana" w:hAnsi="Verdana"/>
          <w:b/>
          <w:bCs/>
        </w:rPr>
        <w:t>θολωτούς τάφους</w:t>
      </w:r>
    </w:p>
    <w:p w14:paraId="6E6E2E41" w14:textId="77777777" w:rsidR="002D4B8F" w:rsidRDefault="002D4B8F" w:rsidP="002D4B8F">
      <w:pPr>
        <w:jc w:val="both"/>
      </w:pPr>
      <w:r>
        <w:rPr>
          <w:rFonts w:ascii="Verdana" w:hAnsi="Verdana"/>
          <w:b/>
          <w:bCs/>
          <w:shd w:val="clear" w:color="auto" w:fill="FFFF00"/>
        </w:rPr>
        <w:t>Ασχολίες Μυκηναίων :</w:t>
      </w:r>
      <w:r>
        <w:rPr>
          <w:rFonts w:ascii="Verdana" w:hAnsi="Verdana"/>
        </w:rPr>
        <w:t xml:space="preserve"> Ασχολήθηκαν με τη γεωργία, την κτηνοτροφία, τη βιοτεχνία, τη μεταλλουργία και κυρίως με τη ναυτιλία και το εμπόριο (ιδιαίτερα από τα μισά του 15ου αιώνα π.Χ., οπότε και κυριαρχούν στη Μεσόγειο, καταλαμβάνοντας την Κρήτη).</w:t>
      </w:r>
    </w:p>
    <w:p w14:paraId="13F16CDA" w14:textId="77777777" w:rsidR="002D4B8F" w:rsidRDefault="002D4B8F" w:rsidP="002D4B8F">
      <w:pPr>
        <w:jc w:val="both"/>
      </w:pPr>
      <w:r>
        <w:rPr>
          <w:rFonts w:ascii="Verdana" w:hAnsi="Verdana"/>
          <w:b/>
          <w:bCs/>
          <w:shd w:val="clear" w:color="auto" w:fill="FFFF00"/>
        </w:rPr>
        <w:t>Ποια είναι τα κοινά χαρακτηριστικά των ελληνικών φύλων στη Μυκηναϊκή εποχή ; :</w:t>
      </w:r>
      <w:r>
        <w:rPr>
          <w:rFonts w:ascii="Verdana" w:hAnsi="Verdana"/>
          <w:b/>
          <w:bCs/>
        </w:rPr>
        <w:t xml:space="preserve"> </w:t>
      </w:r>
    </w:p>
    <w:p w14:paraId="2FE996C7" w14:textId="77777777" w:rsidR="002D4B8F" w:rsidRDefault="002D4B8F" w:rsidP="002D4B8F">
      <w:pPr>
        <w:jc w:val="both"/>
      </w:pPr>
      <w:r>
        <w:rPr>
          <w:rFonts w:ascii="Verdana" w:hAnsi="Verdana"/>
          <w:b/>
          <w:bCs/>
        </w:rPr>
        <w:t>α)</w:t>
      </w:r>
      <w:r>
        <w:rPr>
          <w:rFonts w:ascii="Verdana" w:hAnsi="Verdana"/>
        </w:rPr>
        <w:t xml:space="preserve"> </w:t>
      </w:r>
      <w:r>
        <w:rPr>
          <w:rFonts w:ascii="Verdana" w:hAnsi="Verdana"/>
          <w:b/>
          <w:bCs/>
        </w:rPr>
        <w:t>Η κοινή γλώσσα</w:t>
      </w:r>
      <w:r>
        <w:rPr>
          <w:rFonts w:ascii="Verdana" w:hAnsi="Verdana"/>
        </w:rPr>
        <w:t xml:space="preserve"> :Πρόκειται για τη </w:t>
      </w:r>
      <w:r>
        <w:rPr>
          <w:rFonts w:ascii="Verdana" w:hAnsi="Verdana"/>
          <w:b/>
          <w:bCs/>
        </w:rPr>
        <w:t>Γραμμική Β</w:t>
      </w:r>
      <w:r>
        <w:rPr>
          <w:rFonts w:ascii="Verdana" w:hAnsi="Verdana"/>
        </w:rPr>
        <w:t xml:space="preserve">. Οι επιγραφές με τη Γραμμική Β βρέθηκαν στις Μυκήνες και στην </w:t>
      </w:r>
      <w:proofErr w:type="spellStart"/>
      <w:r>
        <w:rPr>
          <w:rFonts w:ascii="Verdana" w:hAnsi="Verdana"/>
        </w:rPr>
        <w:t>Πύλο</w:t>
      </w:r>
      <w:proofErr w:type="spellEnd"/>
      <w:r>
        <w:rPr>
          <w:rFonts w:ascii="Verdana" w:hAnsi="Verdana"/>
        </w:rPr>
        <w:t xml:space="preserve"> και χρονολογούνται στο 1.400 π.Χ. Οι Βρετανοί </w:t>
      </w:r>
      <w:r>
        <w:rPr>
          <w:rFonts w:ascii="Verdana" w:hAnsi="Verdana"/>
          <w:u w:val="single"/>
        </w:rPr>
        <w:t xml:space="preserve">Μάικλ </w:t>
      </w:r>
      <w:proofErr w:type="spellStart"/>
      <w:r>
        <w:rPr>
          <w:rFonts w:ascii="Verdana" w:hAnsi="Verdana"/>
          <w:u w:val="single"/>
        </w:rPr>
        <w:t>Βέντρις</w:t>
      </w:r>
      <w:proofErr w:type="spellEnd"/>
      <w:r>
        <w:rPr>
          <w:rFonts w:ascii="Verdana" w:hAnsi="Verdana"/>
        </w:rPr>
        <w:t xml:space="preserve"> και </w:t>
      </w:r>
      <w:r>
        <w:rPr>
          <w:rFonts w:ascii="Verdana" w:hAnsi="Verdana"/>
          <w:u w:val="single"/>
        </w:rPr>
        <w:t>Τζον Τσάντγουικ</w:t>
      </w:r>
      <w:r>
        <w:rPr>
          <w:rFonts w:ascii="Verdana" w:hAnsi="Verdana"/>
        </w:rPr>
        <w:t xml:space="preserve"> αποκρυπτογράφησαν τις επιγραφές, διαπιστώνοντας ότι η Γραμμική </w:t>
      </w:r>
      <w:proofErr w:type="spellStart"/>
      <w:r>
        <w:rPr>
          <w:rFonts w:ascii="Verdana" w:hAnsi="Verdana"/>
        </w:rPr>
        <w:t>Β’είναι</w:t>
      </w:r>
      <w:proofErr w:type="spellEnd"/>
      <w:r>
        <w:rPr>
          <w:rFonts w:ascii="Verdana" w:hAnsi="Verdana"/>
        </w:rPr>
        <w:t xml:space="preserve"> ελληνική γλώσσα. Πρόκειται για συλλαβική γραφή, όπως είναι και η Γραμμική Α’ της Κρήτης. Όσον αφορά την προέλευσή της, υπάρχουν δύο απόψεις :Είτε γεννήθηκε στην ηπειρωτική Ελλάδα, είτε προήλθε από την Κρήτη. Στα μυκηναϊκά χρόνια γραφή ήξεραν ελάχιστοι, οι οποίοι εργάζονταν ως γραφείς. </w:t>
      </w:r>
      <w:proofErr w:type="spellStart"/>
      <w:r>
        <w:rPr>
          <w:rFonts w:ascii="Verdana" w:hAnsi="Verdana"/>
        </w:rPr>
        <w:t>Γι’αυτό</w:t>
      </w:r>
      <w:proofErr w:type="spellEnd"/>
      <w:r>
        <w:rPr>
          <w:rFonts w:ascii="Verdana" w:hAnsi="Verdana"/>
        </w:rPr>
        <w:t xml:space="preserve"> το λόγο με την καταστροφή των ανακτόρων (το 1.200 </w:t>
      </w:r>
      <w:proofErr w:type="spellStart"/>
      <w:r>
        <w:rPr>
          <w:rFonts w:ascii="Verdana" w:hAnsi="Verdana"/>
        </w:rPr>
        <w:t>π.Χ</w:t>
      </w:r>
      <w:proofErr w:type="spellEnd"/>
      <w:r>
        <w:rPr>
          <w:rFonts w:ascii="Verdana" w:hAnsi="Verdana"/>
        </w:rPr>
        <w:t>) η γραφή εξαφανίστηκε.</w:t>
      </w:r>
    </w:p>
    <w:p w14:paraId="2F4A10E2" w14:textId="77777777" w:rsidR="002D4B8F" w:rsidRDefault="002D4B8F" w:rsidP="002D4B8F">
      <w:pPr>
        <w:jc w:val="both"/>
      </w:pPr>
      <w:r>
        <w:rPr>
          <w:rFonts w:ascii="Verdana" w:hAnsi="Verdana"/>
          <w:b/>
          <w:bCs/>
        </w:rPr>
        <w:t>β)</w:t>
      </w:r>
      <w:r>
        <w:rPr>
          <w:rFonts w:ascii="Verdana" w:hAnsi="Verdana"/>
        </w:rPr>
        <w:t xml:space="preserve"> </w:t>
      </w:r>
      <w:r>
        <w:rPr>
          <w:rFonts w:ascii="Verdana" w:hAnsi="Verdana"/>
          <w:b/>
          <w:bCs/>
        </w:rPr>
        <w:t>Η κοινή θρησκεία</w:t>
      </w:r>
      <w:r>
        <w:rPr>
          <w:rFonts w:ascii="Verdana" w:hAnsi="Verdana"/>
        </w:rPr>
        <w:t xml:space="preserve"> :Υπήρχε παλαιότερα η αντίληψη ότι η θρησκεία των Μυκηναίων ήταν ίδια με αυτή των </w:t>
      </w:r>
      <w:proofErr w:type="spellStart"/>
      <w:r>
        <w:rPr>
          <w:rFonts w:ascii="Verdana" w:hAnsi="Verdana"/>
        </w:rPr>
        <w:t>Μινωιτών</w:t>
      </w:r>
      <w:proofErr w:type="spellEnd"/>
      <w:r>
        <w:rPr>
          <w:rFonts w:ascii="Verdana" w:hAnsi="Verdana"/>
        </w:rPr>
        <w:t xml:space="preserve">. Όταν αποκρυπτογραφήθηκε η Γραμμική Β’, διαπιστώθηκε ότι οι Μυκηναίοι πίστευαν στους μεγάλους Έλληνες θεούς (εκτός του Απόλλωνα, του οποίου το όνομα απουσιάζει από τις πινακίδες). Η πιο σημαντική όμως θεά ονομάζεται </w:t>
      </w:r>
      <w:r>
        <w:rPr>
          <w:rFonts w:ascii="Verdana" w:hAnsi="Verdana"/>
          <w:b/>
          <w:bCs/>
        </w:rPr>
        <w:t>«</w:t>
      </w:r>
      <w:proofErr w:type="spellStart"/>
      <w:r>
        <w:rPr>
          <w:rFonts w:ascii="Verdana" w:hAnsi="Verdana"/>
          <w:b/>
          <w:bCs/>
        </w:rPr>
        <w:t>Πότνια</w:t>
      </w:r>
      <w:proofErr w:type="spellEnd"/>
      <w:r>
        <w:rPr>
          <w:rFonts w:ascii="Verdana" w:hAnsi="Verdana"/>
          <w:b/>
          <w:bCs/>
        </w:rPr>
        <w:t>»</w:t>
      </w:r>
      <w:r>
        <w:rPr>
          <w:rFonts w:ascii="Verdana" w:hAnsi="Verdana"/>
        </w:rPr>
        <w:t xml:space="preserve"> (σε αυτή πρόσφεραν συχνά πρόβατα, </w:t>
      </w:r>
      <w:proofErr w:type="spellStart"/>
      <w:r>
        <w:rPr>
          <w:rFonts w:ascii="Verdana" w:hAnsi="Verdana"/>
        </w:rPr>
        <w:t>αρρωματικά</w:t>
      </w:r>
      <w:proofErr w:type="spellEnd"/>
      <w:r>
        <w:rPr>
          <w:rFonts w:ascii="Verdana" w:hAnsi="Verdana"/>
        </w:rPr>
        <w:t xml:space="preserve"> έλαια, μαλλί και μέλι). Δεν είχαν κι αυτοί (όπως και οι </w:t>
      </w:r>
      <w:proofErr w:type="spellStart"/>
      <w:r>
        <w:rPr>
          <w:rFonts w:ascii="Verdana" w:hAnsi="Verdana"/>
        </w:rPr>
        <w:t>Μινωίτες</w:t>
      </w:r>
      <w:proofErr w:type="spellEnd"/>
      <w:r>
        <w:rPr>
          <w:rFonts w:ascii="Verdana" w:hAnsi="Verdana"/>
        </w:rPr>
        <w:t>) μεγάλους ναούς, αλλά μικρά ιερά. Το ιερατείο τους το αποτελούσαν άντρες και γυναίκες και είχε υψηλή θέση στην διοικητική πυραμίδα.</w:t>
      </w:r>
    </w:p>
    <w:p w14:paraId="4776779B" w14:textId="77777777" w:rsidR="002D4B8F" w:rsidRDefault="002D4B8F" w:rsidP="002D4B8F">
      <w:pPr>
        <w:jc w:val="both"/>
      </w:pPr>
      <w:r>
        <w:rPr>
          <w:rFonts w:ascii="Verdana" w:hAnsi="Verdana"/>
          <w:b/>
          <w:bCs/>
        </w:rPr>
        <w:t xml:space="preserve">γ) Η ίδια </w:t>
      </w:r>
      <w:proofErr w:type="spellStart"/>
      <w:r>
        <w:rPr>
          <w:rFonts w:ascii="Verdana" w:hAnsi="Verdana"/>
          <w:b/>
          <w:bCs/>
        </w:rPr>
        <w:t>διοκητική</w:t>
      </w:r>
      <w:proofErr w:type="spellEnd"/>
      <w:r>
        <w:rPr>
          <w:rFonts w:ascii="Verdana" w:hAnsi="Verdana"/>
          <w:b/>
          <w:bCs/>
        </w:rPr>
        <w:t xml:space="preserve"> οργάνωση</w:t>
      </w:r>
      <w:r>
        <w:rPr>
          <w:rFonts w:ascii="Verdana" w:hAnsi="Verdana"/>
        </w:rPr>
        <w:t xml:space="preserve"> : Θυμίζει έντονα πυραμίδα :ανώτατος άρχοντας ήταν ο </w:t>
      </w:r>
      <w:r>
        <w:rPr>
          <w:rFonts w:ascii="Verdana" w:hAnsi="Verdana"/>
          <w:b/>
          <w:bCs/>
        </w:rPr>
        <w:t>άναξ</w:t>
      </w:r>
      <w:r>
        <w:rPr>
          <w:rFonts w:ascii="Verdana" w:hAnsi="Verdana"/>
        </w:rPr>
        <w:t xml:space="preserve"> που μαζί με την οικογένειά του κατοικούσε στο ανάκτορο. Πιο κάτω στην ιεραρχία ήταν οι αυλικοί </w:t>
      </w:r>
      <w:r>
        <w:rPr>
          <w:rFonts w:ascii="Verdana" w:hAnsi="Verdana"/>
        </w:rPr>
        <w:lastRenderedPageBreak/>
        <w:t xml:space="preserve">και το ιερατείο. Ακολουθούσαν οι δήμοι (γεωργοί, κτηνοτρόφοι, τεχνίτες </w:t>
      </w:r>
      <w:proofErr w:type="spellStart"/>
      <w:r>
        <w:rPr>
          <w:rFonts w:ascii="Verdana" w:hAnsi="Verdana"/>
        </w:rPr>
        <w:t>κτλ</w:t>
      </w:r>
      <w:proofErr w:type="spellEnd"/>
      <w:r>
        <w:rPr>
          <w:rFonts w:ascii="Verdana" w:hAnsi="Verdana"/>
        </w:rPr>
        <w:t xml:space="preserve"> που κατοικούσαν σε χωριά). Στη βάση της πυραμίδας βρίσκονταν οι δούλοι.</w:t>
      </w:r>
    </w:p>
    <w:p w14:paraId="26D7566B" w14:textId="77777777" w:rsidR="002D4B8F" w:rsidRDefault="002D4B8F" w:rsidP="002D4B8F">
      <w:pPr>
        <w:jc w:val="both"/>
      </w:pPr>
      <w:r>
        <w:rPr>
          <w:rFonts w:ascii="Verdana" w:hAnsi="Verdana"/>
          <w:b/>
          <w:bCs/>
          <w:shd w:val="clear" w:color="auto" w:fill="FFFF00"/>
        </w:rPr>
        <w:t>Οι εμπορικές σχέσεις των Μυκηναίων :</w:t>
      </w:r>
      <w:r>
        <w:rPr>
          <w:rFonts w:ascii="Verdana" w:hAnsi="Verdana"/>
        </w:rPr>
        <w:t xml:space="preserve"> Μετά το 1.450 π.Χ., οπότε κυριαρχούν στην Κρήτη, ιδρύουν διάφορες αποικίες και ταξιδεύουν για την αναζήτηση πρώτων υλών και αγορών ως τη Μικρά Ασία, τη νότια Ιταλία, τη Σικελία, την Ισπανία, την κεντρική και βόρεια Ευρώπη, την Κύπρο και την χώρα των Χετταίων. Η εξάπλωση των Μυκηναίων δεν έγινε μόνο ειρηνικά. Ο </w:t>
      </w:r>
      <w:r>
        <w:rPr>
          <w:rFonts w:ascii="Verdana" w:hAnsi="Verdana"/>
          <w:b/>
          <w:bCs/>
        </w:rPr>
        <w:t>Τρωικός Πόλεμος</w:t>
      </w:r>
      <w:r>
        <w:rPr>
          <w:rFonts w:ascii="Verdana" w:hAnsi="Verdana"/>
        </w:rPr>
        <w:t xml:space="preserve"> ήταν η μεγαλύτερη πολεμική επιχείρηση της εποχής.</w:t>
      </w:r>
    </w:p>
    <w:p w14:paraId="2E1B09EF" w14:textId="77777777" w:rsidR="002D4B8F" w:rsidRDefault="002D4B8F" w:rsidP="002D4B8F">
      <w:pPr>
        <w:jc w:val="both"/>
      </w:pPr>
      <w:r>
        <w:rPr>
          <w:rFonts w:ascii="Verdana" w:hAnsi="Verdana"/>
          <w:b/>
          <w:bCs/>
          <w:shd w:val="clear" w:color="auto" w:fill="FFFF00"/>
        </w:rPr>
        <w:t>Τα ανάκτορα</w:t>
      </w:r>
      <w:r>
        <w:rPr>
          <w:rFonts w:ascii="Verdana" w:hAnsi="Verdana"/>
        </w:rPr>
        <w:t xml:space="preserve"> : Ήταν χτισμένα στις κορυφές </w:t>
      </w:r>
      <w:proofErr w:type="spellStart"/>
      <w:r>
        <w:rPr>
          <w:rFonts w:ascii="Verdana" w:hAnsi="Verdana"/>
        </w:rPr>
        <w:t>ακροπόλεων.Τις</w:t>
      </w:r>
      <w:proofErr w:type="spellEnd"/>
      <w:r>
        <w:rPr>
          <w:rFonts w:ascii="Verdana" w:hAnsi="Verdana"/>
        </w:rPr>
        <w:t xml:space="preserve"> ακροπόλεις τις οχύρωναν με τεράστια τείχη (τα «κυκλώπεια» τείχη).Ήταν πολύ πιο απλά στο σχέδιο από τα μινωικά. Αποτελούνταν από έναν προθάλαμο που έβλεπε στην αυλή και από ένα κύριο δωμάτιο που είχε στη μέση κυκλική εστία. Ο τύπος αυτός του ανακτόρου λέγεται «μέγαρο». Γύρω από το μέγαρο υπήρχαν και άλλοι δευτερεύοντες χώροι κατοικίας των ηγεμόνων. Ήταν διοικητικά κέντρα των διαφόρων επικρατειών της Μυκηναϊκής Ελλάδας. </w:t>
      </w:r>
    </w:p>
    <w:p w14:paraId="5E58DF1A" w14:textId="77777777" w:rsidR="002D4B8F" w:rsidRDefault="002D4B8F" w:rsidP="002D4B8F">
      <w:pPr>
        <w:jc w:val="both"/>
      </w:pPr>
      <w:r>
        <w:rPr>
          <w:rFonts w:ascii="Verdana" w:hAnsi="Verdana"/>
          <w:b/>
          <w:bCs/>
          <w:shd w:val="clear" w:color="auto" w:fill="FFFF00"/>
        </w:rPr>
        <w:t>Οι θολωτοί τάφοι</w:t>
      </w:r>
      <w:r>
        <w:rPr>
          <w:rFonts w:ascii="Verdana" w:hAnsi="Verdana"/>
        </w:rPr>
        <w:t xml:space="preserve"> : Οι πιο σημαντικοί είναι ο «θησαυρός του Ατρέα», που θεωρήθηκε ως τάφος του Αγαμέμνονα και ο «τάφος της Κλυταιμνήστρας». Ένας μακρύς διάδρομος που αριστερά και δεξιά του είχε πέτρινους τοίχους οδηγούσε σε έναν κυκλικό θάλαμο που είχε θολωτή οροφή. Μετά την ταφή </w:t>
      </w:r>
      <w:proofErr w:type="spellStart"/>
      <w:r>
        <w:rPr>
          <w:rFonts w:ascii="Verdana" w:hAnsi="Verdana"/>
        </w:rPr>
        <w:t>σκεπάζαν</w:t>
      </w:r>
      <w:proofErr w:type="spellEnd"/>
      <w:r>
        <w:rPr>
          <w:rFonts w:ascii="Verdana" w:hAnsi="Verdana"/>
        </w:rPr>
        <w:t xml:space="preserve"> το διάδρομο και τον θάλαμο με χώμα κι έτσι εξωτερικά έμοιαζε με χαμηλό λόφο. Παρόμοιοι τάφοι έχουν βρεθεί σε πολλά </w:t>
      </w:r>
      <w:proofErr w:type="spellStart"/>
      <w:r>
        <w:rPr>
          <w:rFonts w:ascii="Verdana" w:hAnsi="Verdana"/>
        </w:rPr>
        <w:t>Μυκναϊκά</w:t>
      </w:r>
      <w:proofErr w:type="spellEnd"/>
      <w:r>
        <w:rPr>
          <w:rFonts w:ascii="Verdana" w:hAnsi="Verdana"/>
        </w:rPr>
        <w:t xml:space="preserve"> κέντρα</w:t>
      </w:r>
    </w:p>
    <w:p w14:paraId="1273DB04" w14:textId="77777777" w:rsidR="002D4B8F" w:rsidRDefault="002D4B8F" w:rsidP="002D4B8F">
      <w:pPr>
        <w:jc w:val="both"/>
      </w:pPr>
      <w:r>
        <w:rPr>
          <w:rFonts w:ascii="Verdana" w:hAnsi="Verdana"/>
          <w:b/>
          <w:bCs/>
          <w:shd w:val="clear" w:color="auto" w:fill="FFFF00"/>
        </w:rPr>
        <w:t>Επιτύμβιες στήλες</w:t>
      </w:r>
      <w:r>
        <w:rPr>
          <w:rFonts w:ascii="Verdana" w:hAnsi="Verdana"/>
        </w:rPr>
        <w:t xml:space="preserve"> : Είναι πέτρινες πλάκες που στήνονταν από τους Μυκηναίους πάνω στους </w:t>
      </w:r>
      <w:proofErr w:type="spellStart"/>
      <w:r>
        <w:rPr>
          <w:rFonts w:ascii="Verdana" w:hAnsi="Verdana"/>
        </w:rPr>
        <w:t>λακκοειδείς</w:t>
      </w:r>
      <w:proofErr w:type="spellEnd"/>
      <w:r>
        <w:rPr>
          <w:rFonts w:ascii="Verdana" w:hAnsi="Verdana"/>
        </w:rPr>
        <w:t xml:space="preserve"> τάφους (πιο απλοί τάφοι από τους θολωτούς) για να τιμήσουν το νεκρό. Ήταν διακοσμημένες με σκηνές πολεμικές ή κυνηγετικές.</w:t>
      </w:r>
    </w:p>
    <w:p w14:paraId="01A5D185" w14:textId="77777777" w:rsidR="002D4B8F" w:rsidRDefault="002D4B8F" w:rsidP="002D4B8F">
      <w:pPr>
        <w:jc w:val="both"/>
      </w:pPr>
      <w:r>
        <w:rPr>
          <w:rFonts w:ascii="Verdana" w:hAnsi="Verdana"/>
          <w:b/>
          <w:bCs/>
          <w:shd w:val="clear" w:color="auto" w:fill="FFFF00"/>
        </w:rPr>
        <w:t>Η Τέχνη</w:t>
      </w:r>
      <w:r>
        <w:rPr>
          <w:rFonts w:ascii="Verdana" w:hAnsi="Verdana"/>
        </w:rPr>
        <w:t xml:space="preserve"> : Σημαντικές τοιχογραφίες βρέθηκαν και στα Μυκηναϊκά ανάκτορα</w:t>
      </w:r>
      <w:r>
        <w:rPr>
          <w:rFonts w:ascii="Mangal" w:hAnsi="Mangal" w:cs="Mangal"/>
        </w:rPr>
        <w:t>।</w:t>
      </w:r>
      <w:r>
        <w:rPr>
          <w:rFonts w:ascii="Verdana" w:hAnsi="Verdana"/>
        </w:rPr>
        <w:t xml:space="preserve"> Επίσης έχουν βρεθεί αγγεία με παραστάσεις ανθρώπων, ζώων </w:t>
      </w:r>
      <w:proofErr w:type="spellStart"/>
      <w:r>
        <w:rPr>
          <w:rFonts w:ascii="Verdana" w:hAnsi="Verdana"/>
        </w:rPr>
        <w:t>κλπ</w:t>
      </w:r>
      <w:proofErr w:type="spellEnd"/>
      <w:r>
        <w:rPr>
          <w:rFonts w:ascii="Verdana" w:hAnsi="Verdana"/>
        </w:rPr>
        <w:t>, χρυσά κύπελλα, ξίφη, χρυσές προσωπίδες (μάσκες) κ.α.</w:t>
      </w:r>
    </w:p>
    <w:p w14:paraId="1E1B1DDA" w14:textId="77777777" w:rsidR="00AB3C5E" w:rsidRDefault="00AB3C5E"/>
    <w:sectPr w:rsidR="00AB3C5E" w:rsidSect="002D4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5E"/>
    <w:rsid w:val="002D4B8F"/>
    <w:rsid w:val="00AB3C5E"/>
    <w:rsid w:val="00DD7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4F903-FB13-49DD-BDC3-C3E5695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B8F"/>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3936</Characters>
  <Application>Microsoft Office Word</Application>
  <DocSecurity>0</DocSecurity>
  <Lines>32</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2024-10-22T17:23:00Z</dcterms:created>
  <dcterms:modified xsi:type="dcterms:W3CDTF">2024-10-22T17:24:00Z</dcterms:modified>
</cp:coreProperties>
</file>