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4093E"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b/>
          <w:bCs/>
          <w:kern w:val="0"/>
          <w:sz w:val="28"/>
          <w:szCs w:val="28"/>
          <w14:ligatures w14:val="none"/>
        </w:rPr>
        <w:t xml:space="preserve">" ΕΙΡΗΝΗ - ΠΟΛΕΜΟΣ " - ΝΕΟΕΛΛΗΝΙΚΗ ΓΛΩΣΣΑ Γ' ΓΥΜΝΑΣΙΟΥ - ΕΝΟΤΗΤΑ 5η - </w:t>
      </w:r>
    </w:p>
    <w:p w14:paraId="3A237AAC"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Το πρόβλημα του πολέμου</w:t>
      </w:r>
    </w:p>
    <w:p w14:paraId="7E25E894"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Το πρόβλημα του πολέμου, η πραγματική αυτή μάστιγα της ανθρωπότητας, δεν οφείλεται σε ένα και μοναδικό αίτιο. Έχουμε πολλές μορφές πολέμου. Οι μεγάλες αυτοκρατορίες της Ανατολής στην αρχαιότητα έκαναν πολέμους για να επεκτείνονται όσο το δυνατό περισσότερο, από μια καθαρά ιμπεριαλιστική τάση. Άλλοι λαοί, νομαδικοί και πολεμικοί, έκαναν πολέμους ληστρικούς εναντίον πλούσιων χωρών, για να λεηλατούν και να διαρπάζουν τα αγαθά τους. Σε πολέμους οδήγησε επίσης ο ανταγωνισμός των βιομηχανικών χωρών γύρω από την απόκτηση αποικιών ή τον έλεγχο πετρελαιοπηγών. Τέλος ο υπερβολικός εθνικισμός και ο θρησκευτικός φανατισμός είναι άλλες αιτίες πολεμικών συγκρούσεων.</w:t>
      </w:r>
    </w:p>
    <w:p w14:paraId="0F587CA4"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Διαφωτίζοντας τα αίτια των πολέμων δεν βοηθάμε βέβαια στον περιορισμό ή την κατάργηση του πολέμου. Τα αίτια του πολέμου δεν αίρονται με μια θεωρητική ανάλυσή τους. Υπάρχουν άλλωστε θεωρίες που βλέπουν ότι τα αίτια του πολέμου βρίσκονται μέσα στην ανθρώπινη φύση, στα ανθρώπινα ένστικτα, γιατί ανάμεσά τους υπάρχουν βίαια και επιθετικά. Στην ανθρώπινη ψυχή φωλιάζει το καλό, φωλιάζει και το κακό. Το πρώτο επιζητεί τη φιλήσυχη και ειρηνική ζωή, το δεύτερο τους πολέμους και τις αναταραχές. Επομένως, δεν είναι τυχαίο που όλη η ιστορία του ανθρώπινου γένους είναι αιματοβαμμένη: η φύση, διατείνονται, το θέλησε και είναι αναπότρεπτο να συμβαίνει.. Ο Θουκυδίδης απέδιδε τον πόλεμο στην τάση των πόλεων-κρατών για δύναμη και επέκταση. Η τάση αυτή είναι ριζωμένη μέσα στην ανθρώπινη φύση. Μπορεί να περιοριστεί, όχι όμως να ξεριζωθεί. Άλλοι ονομάζουν την τάση για δύναμη επιθετική ορμή. Και γι' αυτούς η ορμή αυτή είναι έμφυτη. Άρα δεν μπορούμε να κάνουμε σχεδόν τίποτα για την αποσόβηση των πολεμικών συγκρούσεων.          </w:t>
      </w:r>
    </w:p>
    <w:p w14:paraId="50B25141"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Όμως σε αντίθεση με τα ζώα, ο άνθρωπος διαθέτει λογική και μπορεί με τη δύναμή της να ελέγξει τα ένστικτα. Το λογικό ξεχωρίζει τον άνθρωπο από το ζώο και το ένστικτο τον εξομοιώνει. Όταν ο άνθρωπος ενεργεί με βάση το λογικό, τότε μεγαλουργεί" όταν όμως κατευθύνεται από το ένστικτο, τότε χρησιμοποιεί τη σκέψη του, όχι για να δημιουργήσει, αλλά για να καταστρέψει. Τέτοια είναι η περίπτωση του πολέμου. Αναντίρρητα, δεν αποτελεί γέννημα της λογικής του ανθρώπου αλλά αποτέλεσμα της παραφροσύνης του. Το αν θα το καταφέρει, εξαρτάται κυριότερα από τις επιδράσεις που ασκεί πάνω του το κοινωνικό περιβάλλον. Ανάλογα με την ποιότητα και το είδος τους είτε ηθικοποιείται, οπότε έχει τη δύναμη να απαλλαγεί από τη δυναστεία των βίαιων ενστίκτων, είτε εξαχρειώνεται, οπότε αδυνατεί. Αυτό είναι αποτέλεσμα της αγωγής. Όταν ασκείται σωστά, τότε ο άνθρωπος οπλίζεται με ηθικές άμυνες και ορίζει τη ζωή του με γνώμονα το ηθικό καλό. Όταν αυτό δε συμβαίνει, τότε τα ένστικτα μένουν ανεξέλεγκτα και παρασέρνουν τον άνθρωπο σε πράξεις βίας και καταστροφής.           </w:t>
      </w:r>
    </w:p>
    <w:p w14:paraId="63E414DC"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lastRenderedPageBreak/>
        <w:t xml:space="preserve">            Άρα, οι πραγματικές αιτίες δεν πρέπει να αναζητηθούν στην ανθρώπινη φύση αλλά στους εξωγενείς, κοινωνικούς παράγοντες που διεγείρουν την έμφυτη επιθετικότητα και την οδηγούν στον πόλεμο. Και είναι τέτοια η διέγερση, που πολλές φορές καταλήγει ο άνθρωπος να παραβαίνει ακόμη και τους νόμους της φύσης του. Γιατί οι περισσότερες από τις διαμάχες μεταξύ ομοειδών ζώων βλέπουμε ότι σταματούν σε μια απλή επίδειξη δύναμης, σε σύγκρουση μέχρι τραυματισμού' όχι όμως σε εξόντωση του αντιπάλου. Ο άνθρωπος βέβαια δε σταματά εκεί' προχωρεί στην εξολόθρευση του εχθρού, και μάλιστα με τα πολεμικά μέσα που διαθέτει, αυτή μπορεί να είναι μαζική. Και για τη στάση του τα αίτια δεν πρέπει να αναζητηθούν σε έμφυτους παράγοντες αλλά σε εκείνους τους κοινωνικούς που παραμορφώνουν τη φύση του και από έλλογο ον τον υποβιβάζουν σε ανήμερο θηρίο. </w:t>
      </w:r>
    </w:p>
    <w:p w14:paraId="40012B7E"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Ο πόλεμος φαίνεται σαν μια πράξη παραφροσύνης. Ο πόλεμος έρχεται να καταστρέψει ό,τι δημιουργούν οι άνθρωποι στην περίοδο της ειρήνης, ολόκληρο πολιτισμό που δημιουργείται με κόπους, δαπάνες και θυσίες. Ο πόλεμος γίνεται «βίαιος διδάσκαλος», όπως λέει ο Θουκυδίδης, ανατρέπει τις αξίες, δημιουργεί κρίση αξιών, καλλιεργεί μηδενιστικές τάσεις, αποκτηνώνει και εξαγριώνει τους ανθρώπους, τους κάνει επιθετικά και εγκληματικά όντα, τους κάνει χειρότερους και από τα ζώα, αφού τα τελευταία σκοτώνουν μόνο για να χορτάσουν την πείνα τους. Ο πόλεμος τινάζει στον αέρα ολόκληρες οικονομίες. Αυτό το κατανόησαν οι χώρες της δυτικής Ευρώπης μετά τον Β' παγκόσμιο πόλεμο. Γι' αυτό, αντί να αποσπά η μια εδάφη από την άλλη, προτίμησαν να αναπτύξουν τις οικονομίες τους με πνεύμα ανταγωνισμού αλλά και συνεργασίας.        </w:t>
      </w:r>
    </w:p>
    <w:p w14:paraId="07EE4603"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Ο πόλεμος δεν είναι κάτι που ξεσπά ξαφνικά, αλλά έχει ένα μακροχρόνιο και βαθύ υπόστρωμα. Ο πόλεμος βρίσκεται πολλές φορές στην ψυχή και στο υποσυνείδητο των λαών, που τρέφονται συνέχεια με εχθρικά συναισθήματα ο ένας κατά του άλλου. Οι λαοί συνηθίζουν να </w:t>
      </w:r>
      <w:proofErr w:type="spellStart"/>
      <w:r w:rsidRPr="00AB2E35">
        <w:rPr>
          <w:rFonts w:ascii="Cambria" w:eastAsia="Calibri" w:hAnsi="Cambria" w:cs="Times New Roman"/>
          <w:kern w:val="0"/>
          <w:sz w:val="28"/>
          <w:szCs w:val="28"/>
          <w14:ligatures w14:val="none"/>
        </w:rPr>
        <w:t>αλληλομισούνται</w:t>
      </w:r>
      <w:proofErr w:type="spellEnd"/>
      <w:r w:rsidRPr="00AB2E35">
        <w:rPr>
          <w:rFonts w:ascii="Cambria" w:eastAsia="Calibri" w:hAnsi="Cambria" w:cs="Times New Roman"/>
          <w:kern w:val="0"/>
          <w:sz w:val="28"/>
          <w:szCs w:val="28"/>
          <w14:ligatures w14:val="none"/>
        </w:rPr>
        <w:t>, χωρίς να γνωρίζουν μάλιστα ο ένας τον άλλον. Το εθνικό μίσος παρουσιάζεται σαν κάτι που το απαιτεί η ιστορία των λαών, με άλλα λόγια το άσχημο παρελθόν τους. Η ιστορία προχωρεί, κι εμείς μένουμε με το μίσος μας, με τις εθνικές μας προκαταλήψεις και τα συμπλέγματά μας. Προσφέρουν πολύ κακή υπηρεσία εκείνοι που με οποιονδήποτε τρόπο υπενθυμίζουν και αναμοχλεύουν τα μίση αυτά.</w:t>
      </w:r>
    </w:p>
    <w:p w14:paraId="5B008E45"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p>
    <w:p w14:paraId="64A6101C" w14:textId="77777777" w:rsidR="00AB2E35" w:rsidRDefault="00AB2E35" w:rsidP="00AB2E35">
      <w:pPr>
        <w:spacing w:after="200" w:line="276" w:lineRule="auto"/>
        <w:jc w:val="both"/>
        <w:rPr>
          <w:rFonts w:ascii="Cambria" w:eastAsia="Calibri" w:hAnsi="Cambria" w:cs="Times New Roman"/>
          <w:b/>
          <w:bCs/>
          <w:kern w:val="0"/>
          <w:sz w:val="28"/>
          <w:szCs w:val="28"/>
          <w14:ligatures w14:val="none"/>
        </w:rPr>
      </w:pPr>
    </w:p>
    <w:p w14:paraId="0A8F15DE" w14:textId="77777777" w:rsidR="00AB2E35" w:rsidRDefault="00AB2E35" w:rsidP="00AB2E35">
      <w:pPr>
        <w:spacing w:after="200" w:line="276" w:lineRule="auto"/>
        <w:jc w:val="both"/>
        <w:rPr>
          <w:rFonts w:ascii="Cambria" w:eastAsia="Calibri" w:hAnsi="Cambria" w:cs="Times New Roman"/>
          <w:b/>
          <w:bCs/>
          <w:kern w:val="0"/>
          <w:sz w:val="28"/>
          <w:szCs w:val="28"/>
          <w14:ligatures w14:val="none"/>
        </w:rPr>
      </w:pPr>
    </w:p>
    <w:p w14:paraId="636209D5" w14:textId="77777777" w:rsidR="00AB2E35" w:rsidRDefault="00AB2E35" w:rsidP="00AB2E35">
      <w:pPr>
        <w:spacing w:after="200" w:line="276" w:lineRule="auto"/>
        <w:jc w:val="both"/>
        <w:rPr>
          <w:rFonts w:ascii="Cambria" w:eastAsia="Calibri" w:hAnsi="Cambria" w:cs="Times New Roman"/>
          <w:b/>
          <w:bCs/>
          <w:kern w:val="0"/>
          <w:sz w:val="28"/>
          <w:szCs w:val="28"/>
          <w14:ligatures w14:val="none"/>
        </w:rPr>
      </w:pPr>
    </w:p>
    <w:p w14:paraId="424E3452" w14:textId="77777777" w:rsidR="00AB2E35" w:rsidRDefault="00AB2E35" w:rsidP="00AB2E35">
      <w:pPr>
        <w:spacing w:after="200" w:line="276" w:lineRule="auto"/>
        <w:jc w:val="both"/>
        <w:rPr>
          <w:rFonts w:ascii="Cambria" w:eastAsia="Calibri" w:hAnsi="Cambria" w:cs="Times New Roman"/>
          <w:b/>
          <w:bCs/>
          <w:kern w:val="0"/>
          <w:sz w:val="28"/>
          <w:szCs w:val="28"/>
          <w14:ligatures w14:val="none"/>
        </w:rPr>
      </w:pPr>
    </w:p>
    <w:p w14:paraId="4837A6A8" w14:textId="77777777" w:rsidR="00AB2E35" w:rsidRDefault="00AB2E35" w:rsidP="00AB2E35">
      <w:pPr>
        <w:spacing w:after="200" w:line="276" w:lineRule="auto"/>
        <w:jc w:val="both"/>
        <w:rPr>
          <w:rFonts w:ascii="Cambria" w:eastAsia="Calibri" w:hAnsi="Cambria" w:cs="Times New Roman"/>
          <w:b/>
          <w:bCs/>
          <w:kern w:val="0"/>
          <w:sz w:val="28"/>
          <w:szCs w:val="28"/>
          <w14:ligatures w14:val="none"/>
        </w:rPr>
      </w:pPr>
    </w:p>
    <w:p w14:paraId="1DCA5FCC" w14:textId="4D3A14AA" w:rsidR="00AB2E35" w:rsidRPr="00AB2E35" w:rsidRDefault="00AB2E35" w:rsidP="00AB2E35">
      <w:pPr>
        <w:spacing w:after="200" w:line="276" w:lineRule="auto"/>
        <w:jc w:val="both"/>
        <w:rPr>
          <w:rFonts w:ascii="Cambria" w:eastAsia="Calibri" w:hAnsi="Cambria" w:cs="Times New Roman"/>
          <w:b/>
          <w:bCs/>
          <w:kern w:val="0"/>
          <w:sz w:val="28"/>
          <w:szCs w:val="28"/>
          <w14:ligatures w14:val="none"/>
        </w:rPr>
      </w:pPr>
      <w:r w:rsidRPr="00AB2E35">
        <w:rPr>
          <w:rFonts w:ascii="Cambria" w:eastAsia="Calibri" w:hAnsi="Cambria" w:cs="Times New Roman"/>
          <w:b/>
          <w:bCs/>
          <w:kern w:val="0"/>
          <w:sz w:val="28"/>
          <w:szCs w:val="28"/>
          <w14:ligatures w14:val="none"/>
        </w:rPr>
        <w:lastRenderedPageBreak/>
        <w:t xml:space="preserve">" ΕΙΡΗΝΗ - ΠΟΛΕΜΟΣ " - ΝΕΟΕΛΛΗΝΙΚΗ ΓΛΩΣΣΑ Γ' ΓΥΜΝΑΣΙΟΥ - ΕΝΟΤΗΤΑ 5η - </w:t>
      </w:r>
    </w:p>
    <w:p w14:paraId="77C9E847"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Σε πολλές χώρες της Ευρώπης, οι άνθρωποι που είναι κάτω από 50 χρόνων δε γνώρισαν τον πόλεμο στον τόπο τους. Από την ώρα που γεννήθηκαν, κάθε πρωί, όταν ξυπνάνε, είναι ειρήνη. Τους φαίνεται φυσικό να ζουν μέσα στην ειρήνη. […]</w:t>
      </w:r>
    </w:p>
    <w:p w14:paraId="17E0DD76"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Για να διατηρείται η ειρήνη, είναι σπουδαίο να ξέρουμε πως η ειρήνη δεν είναι κάτι εντελώς φυσικό. Όμως, οι άνθρωποι αυτό το θυμούνται δύσκολα. Μπαίνοντας κάποιος σ’ ένα κατάστημα λέει «καλημέρα», δε βροντάει την πόρτα όταν έρχεται ένας άλλος από πίσω του και όταν τον εξυπηρετήσουν, λέει «ευχαριστώ». Είναι ένας ευγενικός κύριος. Αυτή η συμπεριφορά είναι έμφυτη; Όχι. Όταν ήτανε παιδί, δεν ήτανε ευγενικός από φυσικού του. Τους κανόνες της ευγένειας τους έμαθε. […]Με την ειρήνη συμβαίνει το ίδιο. Είναι θέμα ανατροφής. Δεν είναι πάντα εύκολο, γιατί πρέπει να σεβόμαστε τους κανόνες, να μάθουμε ν’ ακολουθούμε το νόμο, να μάθουμε να μη χρησιμοποιούμε τη φυσική μας δύναμη. Οι άνθρωποι διαπιστώνουν μονάχα αργότερα πως έτσι είναι καλύτερα, γιατί, όσο έχουν ειρήνη, ζούνε πιο ευχάριστα παρά αν κάνανε πόλεμο. […] </w:t>
      </w:r>
    </w:p>
    <w:p w14:paraId="289CC079"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Πολλοί άνθρωποι ξέρουν ότι η ειρήνη δεν αποκαθίσταται μια και καλή και για πάντα. Γι’ αυτό σκέφτονται όλα όσα πρέπει να γίνουν για να στεριώσει και να μην ξαναγυρίσει ο πόλεμος. Η ειρήνη μπορεί να οικοδομείται παντού και σε κάθε στιγμή. Όταν μελετούμε την ιστορία του κόσμου, όταν συζητάμε μ’ αυτούς που έχουν διαφορετικές αντιλήψεις, όταν αντιδρούμε μπροστά στις αδικίες, χτίζουμε την ειρήνη. Στο σχολείο οι μεγάλοι μαθητές βασανίζουν τους μικρούς, τα </w:t>
      </w:r>
      <w:proofErr w:type="spellStart"/>
      <w:r w:rsidRPr="00AB2E35">
        <w:rPr>
          <w:rFonts w:ascii="Cambria" w:eastAsia="Calibri" w:hAnsi="Cambria" w:cs="Times New Roman"/>
          <w:kern w:val="0"/>
          <w:sz w:val="28"/>
          <w:szCs w:val="28"/>
          <w14:ligatures w14:val="none"/>
        </w:rPr>
        <w:t>πρωτάκια</w:t>
      </w:r>
      <w:proofErr w:type="spellEnd"/>
      <w:r w:rsidRPr="00AB2E35">
        <w:rPr>
          <w:rFonts w:ascii="Cambria" w:eastAsia="Calibri" w:hAnsi="Cambria" w:cs="Times New Roman"/>
          <w:kern w:val="0"/>
          <w:sz w:val="28"/>
          <w:szCs w:val="28"/>
          <w14:ligatures w14:val="none"/>
        </w:rPr>
        <w:t xml:space="preserve">. Ένας μαθητής πηγαίνει στο διευθυντή και του ζητάει να σταματήσει αυτή την κατάσταση: Ο μαθητής αυτός, που δεν αδιαφορεί για ό,τι γίνεται γύρω του, που αντιδρά και προσπαθεί να δώσει τέλος στα βάσανα των μικρών, δουλεύει για την ειρήνη. Ο διευθυντής βρίσκει αυτούς που δέρνουν τους μικρούς, τους τιμωρεί και τους εξηγεί γιατί τους τιμωρεί: Κι αυτός δουλεύει για την ειρήνη. Σε μια εφημερίδα δημοσιεύεται ένα άρθρο που προτείνει ν’ απαγορευτεί η είσοδος στους κινηματογράφους σ’ αυτούς που είναι ξένοι. Χιλιάδες άνθρωποι αντιδρούν και γράφουν άρθρα για να εξηγήσουν ότι δε συμφωνούν μ’ αυτή την πρόταση: Αυτοί βοηθούν να επικρατεί ειρήνη. […] Στα σχολεία οι καθηγητές διδάσκουν την ιστορία. Προσπαθούν, μαζί με τους μαθητές, να καταλάβουν γιατί ξεσπάνε πόλεμοι. Μα και όλος ο κόσμος αναρωτιέται: Τι πρέπει να κάνουν για να μην επαναληφθεί; Έτσι οικοδομούν την ειρήνη. </w:t>
      </w:r>
    </w:p>
    <w:p w14:paraId="2090BC2C"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Περ. «Ερευνητές», </w:t>
      </w:r>
      <w:proofErr w:type="spellStart"/>
      <w:r w:rsidRPr="00AB2E35">
        <w:rPr>
          <w:rFonts w:ascii="Cambria" w:eastAsia="Calibri" w:hAnsi="Cambria" w:cs="Times New Roman"/>
          <w:kern w:val="0"/>
          <w:sz w:val="28"/>
          <w:szCs w:val="28"/>
          <w14:ligatures w14:val="none"/>
        </w:rPr>
        <w:t>εφημ</w:t>
      </w:r>
      <w:proofErr w:type="spellEnd"/>
      <w:r w:rsidRPr="00AB2E35">
        <w:rPr>
          <w:rFonts w:ascii="Cambria" w:eastAsia="Calibri" w:hAnsi="Cambria" w:cs="Times New Roman"/>
          <w:kern w:val="0"/>
          <w:sz w:val="28"/>
          <w:szCs w:val="28"/>
          <w14:ligatures w14:val="none"/>
        </w:rPr>
        <w:t xml:space="preserve">. ΚΑΘΗΜΕΡΙΝΗ, 2003                                                                         </w:t>
      </w:r>
    </w:p>
    <w:p w14:paraId="6B8FB222"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Β.ΠΑΡΑΤΗΡΗΣΕΙΣ</w:t>
      </w:r>
    </w:p>
    <w:p w14:paraId="02B1AD81"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1.Γιατί, σύμφωνα με  το  κείμενο, η  ειρήνη   δεν  είναι  φυσική  κατάσταση;                                                                                                     </w:t>
      </w:r>
    </w:p>
    <w:p w14:paraId="7559D7BF"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2.α) «Στα   σχολεία  οι  καθηγητές  διδάσκουν………..Έτσι  οικοδομούν  την  ειρήνη»:</w:t>
      </w:r>
    </w:p>
    <w:p w14:paraId="12B6A8D6"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lastRenderedPageBreak/>
        <w:t xml:space="preserve">      Να  βρείτε  τη  θεματική  περίοδο, τις  λεπτομέρειες και  την  περίοδο, κατακλείδα (εάν  υπάρχει) της  συγκεκριμένης  παραγράφου.</w:t>
      </w:r>
    </w:p>
    <w:p w14:paraId="0477DA42"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β)Να  βρείτε   τις   διαρθρωτικές  λέξεις  που  συνδέουν  τις  περιόδους  της  ίδιας</w:t>
      </w:r>
    </w:p>
    <w:p w14:paraId="04FCD884"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παραγράφου.</w:t>
      </w:r>
    </w:p>
    <w:p w14:paraId="730AFED1"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3.α)Να   χωρίσετε  τις  παρακάτω  περιόδους  σε  προτάσεις, να  χαρακτηρίσετε  τις</w:t>
      </w:r>
    </w:p>
    <w:p w14:paraId="07DE80FB"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προτάσεις  ως   κύριες  και  δευτερεύουσες  και  να  πείτε τι  είδους  είναι   οι</w:t>
      </w:r>
    </w:p>
    <w:p w14:paraId="7E06C3C5"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δευτερεύουσες  και  με  ποιο  σύνδεσμο  εισάγεται  καθεμία:</w:t>
      </w:r>
    </w:p>
    <w:p w14:paraId="64914B4F"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1)«Χιλιάδες άνθρωποι  αντιδρούν  και  γράφουν  άρθρα  για να  εξηγήσουν  τη</w:t>
      </w:r>
    </w:p>
    <w:p w14:paraId="35030186"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διαφωνία  τους»</w:t>
      </w:r>
    </w:p>
    <w:p w14:paraId="4F5E33C4"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2) «Όταν  ήτανε  παιδί, δεν  ήτανε  ευγενικό  από  φυσικού  του».</w:t>
      </w:r>
    </w:p>
    <w:p w14:paraId="6BF4C7FB"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β)Να  χαρακτηρίσετε  τις  δευτερεύουσες  προτάσεις  που ακολουθούν  ως  </w:t>
      </w:r>
      <w:proofErr w:type="spellStart"/>
      <w:r w:rsidRPr="00AB2E35">
        <w:rPr>
          <w:rFonts w:ascii="Cambria" w:eastAsia="Calibri" w:hAnsi="Cambria" w:cs="Times New Roman"/>
          <w:kern w:val="0"/>
          <w:sz w:val="28"/>
          <w:szCs w:val="28"/>
          <w14:ligatures w14:val="none"/>
        </w:rPr>
        <w:t>ονομα</w:t>
      </w:r>
      <w:proofErr w:type="spellEnd"/>
      <w:r w:rsidRPr="00AB2E35">
        <w:rPr>
          <w:rFonts w:ascii="Cambria" w:eastAsia="Calibri" w:hAnsi="Cambria" w:cs="Times New Roman"/>
          <w:kern w:val="0"/>
          <w:sz w:val="28"/>
          <w:szCs w:val="28"/>
          <w14:ligatures w14:val="none"/>
        </w:rPr>
        <w:t>-</w:t>
      </w:r>
    </w:p>
    <w:p w14:paraId="28A8E9F6"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w:t>
      </w:r>
      <w:proofErr w:type="spellStart"/>
      <w:r w:rsidRPr="00AB2E35">
        <w:rPr>
          <w:rFonts w:ascii="Cambria" w:eastAsia="Calibri" w:hAnsi="Cambria" w:cs="Times New Roman"/>
          <w:kern w:val="0"/>
          <w:sz w:val="28"/>
          <w:szCs w:val="28"/>
          <w14:ligatures w14:val="none"/>
        </w:rPr>
        <w:t>τικές</w:t>
      </w:r>
      <w:proofErr w:type="spellEnd"/>
      <w:r w:rsidRPr="00AB2E35">
        <w:rPr>
          <w:rFonts w:ascii="Cambria" w:eastAsia="Calibri" w:hAnsi="Cambria" w:cs="Times New Roman"/>
          <w:kern w:val="0"/>
          <w:sz w:val="28"/>
          <w:szCs w:val="28"/>
          <w14:ligatures w14:val="none"/>
        </w:rPr>
        <w:t xml:space="preserve">  ή  επιρρηματικές και  να  βρείτε  το  συντακτικό  ρόλο  καθεμιάς:</w:t>
      </w:r>
    </w:p>
    <w:p w14:paraId="73244CEB"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«γιατί  ξεσπάνε  πόλεμοι»</w:t>
      </w:r>
    </w:p>
    <w:p w14:paraId="52A7C94F"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«να  επικρατεί  ειρήνη»</w:t>
      </w:r>
    </w:p>
    <w:p w14:paraId="09E2B1F2"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«για  να  στεριώσει  η  ειρήνη»</w:t>
      </w:r>
    </w:p>
    <w:p w14:paraId="58D14703"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«ν’ απαγορευτεί  η  είσοδος  στους  κινηματογράφους»                                                                                              </w:t>
      </w:r>
    </w:p>
    <w:p w14:paraId="6F9E1D79"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4.Να  βρείτε  τα   </w:t>
      </w:r>
      <w:proofErr w:type="spellStart"/>
      <w:r w:rsidRPr="00AB2E35">
        <w:rPr>
          <w:rFonts w:ascii="Cambria" w:eastAsia="Calibri" w:hAnsi="Cambria" w:cs="Times New Roman"/>
          <w:kern w:val="0"/>
          <w:sz w:val="28"/>
          <w:szCs w:val="28"/>
          <w14:ligatures w14:val="none"/>
        </w:rPr>
        <w:t>αντώνυμα</w:t>
      </w:r>
      <w:proofErr w:type="spellEnd"/>
      <w:r w:rsidRPr="00AB2E35">
        <w:rPr>
          <w:rFonts w:ascii="Cambria" w:eastAsia="Calibri" w:hAnsi="Cambria" w:cs="Times New Roman"/>
          <w:kern w:val="0"/>
          <w:sz w:val="28"/>
          <w:szCs w:val="28"/>
          <w14:ligatures w14:val="none"/>
        </w:rPr>
        <w:t xml:space="preserve">  των   ακόλουθων  λέξεων  του  κειμένου:</w:t>
      </w:r>
    </w:p>
    <w:p w14:paraId="1FDD8D91"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συμφωνούν, φυσικό, αδιαφορεί, απαγορευτεί, ευγένειας, δύναμη.</w:t>
      </w:r>
    </w:p>
    <w:p w14:paraId="118CA8A7"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Γ. ΠΑΡΑΓΩΓΗ  ΓΡΑΠΤΟΥ  ΛΟΓΟΥ:</w:t>
      </w:r>
    </w:p>
    <w:p w14:paraId="5C2ED240"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r w:rsidRPr="00AB2E35">
        <w:rPr>
          <w:rFonts w:ascii="Cambria" w:eastAsia="Calibri" w:hAnsi="Cambria" w:cs="Times New Roman"/>
          <w:kern w:val="0"/>
          <w:sz w:val="28"/>
          <w:szCs w:val="28"/>
          <w14:ligatures w14:val="none"/>
        </w:rPr>
        <w:t xml:space="preserve">  Σ’  ένα   άρθρο, προορισμένο  να  δημοσιευθεί  σε   περιοδικό   κοινωνικού  </w:t>
      </w:r>
      <w:proofErr w:type="spellStart"/>
      <w:r w:rsidRPr="00AB2E35">
        <w:rPr>
          <w:rFonts w:ascii="Cambria" w:eastAsia="Calibri" w:hAnsi="Cambria" w:cs="Times New Roman"/>
          <w:kern w:val="0"/>
          <w:sz w:val="28"/>
          <w:szCs w:val="28"/>
          <w14:ligatures w14:val="none"/>
        </w:rPr>
        <w:t>περιε</w:t>
      </w:r>
      <w:proofErr w:type="spellEnd"/>
      <w:r w:rsidRPr="00AB2E35">
        <w:rPr>
          <w:rFonts w:ascii="Cambria" w:eastAsia="Calibri" w:hAnsi="Cambria" w:cs="Times New Roman"/>
          <w:kern w:val="0"/>
          <w:sz w:val="28"/>
          <w:szCs w:val="28"/>
          <w14:ligatures w14:val="none"/>
        </w:rPr>
        <w:t>-</w:t>
      </w:r>
    </w:p>
    <w:p w14:paraId="0B44DB50"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proofErr w:type="spellStart"/>
      <w:r w:rsidRPr="00AB2E35">
        <w:rPr>
          <w:rFonts w:ascii="Cambria" w:eastAsia="Calibri" w:hAnsi="Cambria" w:cs="Times New Roman"/>
          <w:kern w:val="0"/>
          <w:sz w:val="28"/>
          <w:szCs w:val="28"/>
          <w14:ligatures w14:val="none"/>
        </w:rPr>
        <w:t>χομένου</w:t>
      </w:r>
      <w:proofErr w:type="spellEnd"/>
      <w:r w:rsidRPr="00AB2E35">
        <w:rPr>
          <w:rFonts w:ascii="Cambria" w:eastAsia="Calibri" w:hAnsi="Cambria" w:cs="Times New Roman"/>
          <w:kern w:val="0"/>
          <w:sz w:val="28"/>
          <w:szCs w:val="28"/>
          <w14:ligatures w14:val="none"/>
        </w:rPr>
        <w:t xml:space="preserve">, να  εκθέσετε  τις  απόψεις  σας  για  τα  αγαθά   που   προσφέρει  η  </w:t>
      </w:r>
      <w:proofErr w:type="spellStart"/>
      <w:r w:rsidRPr="00AB2E35">
        <w:rPr>
          <w:rFonts w:ascii="Cambria" w:eastAsia="Calibri" w:hAnsi="Cambria" w:cs="Times New Roman"/>
          <w:kern w:val="0"/>
          <w:sz w:val="28"/>
          <w:szCs w:val="28"/>
          <w14:ligatures w14:val="none"/>
        </w:rPr>
        <w:t>ειρή</w:t>
      </w:r>
      <w:proofErr w:type="spellEnd"/>
      <w:r w:rsidRPr="00AB2E35">
        <w:rPr>
          <w:rFonts w:ascii="Cambria" w:eastAsia="Calibri" w:hAnsi="Cambria" w:cs="Times New Roman"/>
          <w:kern w:val="0"/>
          <w:sz w:val="28"/>
          <w:szCs w:val="28"/>
          <w14:ligatures w14:val="none"/>
        </w:rPr>
        <w:t>-</w:t>
      </w:r>
    </w:p>
    <w:p w14:paraId="6B9E3B6A"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proofErr w:type="spellStart"/>
      <w:r w:rsidRPr="00AB2E35">
        <w:rPr>
          <w:rFonts w:ascii="Cambria" w:eastAsia="Calibri" w:hAnsi="Cambria" w:cs="Times New Roman"/>
          <w:kern w:val="0"/>
          <w:sz w:val="28"/>
          <w:szCs w:val="28"/>
          <w14:ligatures w14:val="none"/>
        </w:rPr>
        <w:t>νη</w:t>
      </w:r>
      <w:proofErr w:type="spellEnd"/>
      <w:r w:rsidRPr="00AB2E35">
        <w:rPr>
          <w:rFonts w:ascii="Cambria" w:eastAsia="Calibri" w:hAnsi="Cambria" w:cs="Times New Roman"/>
          <w:kern w:val="0"/>
          <w:sz w:val="28"/>
          <w:szCs w:val="28"/>
          <w14:ligatures w14:val="none"/>
        </w:rPr>
        <w:t xml:space="preserve">   στην   ανθρωπότητα (σε  2-3  παραγράφους).</w:t>
      </w:r>
    </w:p>
    <w:p w14:paraId="305A49EB"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p>
    <w:p w14:paraId="12D29251" w14:textId="77777777" w:rsidR="00AB2E35" w:rsidRPr="00AB2E35" w:rsidRDefault="00AB2E35" w:rsidP="00AB2E35">
      <w:pPr>
        <w:spacing w:after="200" w:line="276" w:lineRule="auto"/>
        <w:jc w:val="both"/>
        <w:rPr>
          <w:rFonts w:ascii="Cambria" w:eastAsia="Calibri" w:hAnsi="Cambria" w:cs="Times New Roman"/>
          <w:kern w:val="0"/>
          <w:sz w:val="28"/>
          <w:szCs w:val="28"/>
          <w14:ligatures w14:val="none"/>
        </w:rPr>
      </w:pPr>
    </w:p>
    <w:p w14:paraId="4D370705" w14:textId="77777777" w:rsidR="00747C1E" w:rsidRDefault="00747C1E"/>
    <w:sectPr w:rsidR="00747C1E" w:rsidSect="00AB2E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1E"/>
    <w:rsid w:val="002B36B6"/>
    <w:rsid w:val="00747C1E"/>
    <w:rsid w:val="00AB2E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EE04"/>
  <w15:chartTrackingRefBased/>
  <w15:docId w15:val="{11967B88-3007-4898-990E-E836C641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47C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47C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47C1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47C1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47C1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47C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47C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47C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47C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47C1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47C1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47C1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47C1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47C1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47C1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47C1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47C1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47C1E"/>
    <w:rPr>
      <w:rFonts w:eastAsiaTheme="majorEastAsia" w:cstheme="majorBidi"/>
      <w:color w:val="272727" w:themeColor="text1" w:themeTint="D8"/>
    </w:rPr>
  </w:style>
  <w:style w:type="paragraph" w:styleId="a3">
    <w:name w:val="Title"/>
    <w:basedOn w:val="a"/>
    <w:next w:val="a"/>
    <w:link w:val="Char"/>
    <w:uiPriority w:val="10"/>
    <w:qFormat/>
    <w:rsid w:val="00747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7C1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47C1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47C1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47C1E"/>
    <w:pPr>
      <w:spacing w:before="160"/>
      <w:jc w:val="center"/>
    </w:pPr>
    <w:rPr>
      <w:i/>
      <w:iCs/>
      <w:color w:val="404040" w:themeColor="text1" w:themeTint="BF"/>
    </w:rPr>
  </w:style>
  <w:style w:type="character" w:customStyle="1" w:styleId="Char1">
    <w:name w:val="Απόσπασμα Char"/>
    <w:basedOn w:val="a0"/>
    <w:link w:val="a5"/>
    <w:uiPriority w:val="29"/>
    <w:rsid w:val="00747C1E"/>
    <w:rPr>
      <w:i/>
      <w:iCs/>
      <w:color w:val="404040" w:themeColor="text1" w:themeTint="BF"/>
    </w:rPr>
  </w:style>
  <w:style w:type="paragraph" w:styleId="a6">
    <w:name w:val="List Paragraph"/>
    <w:basedOn w:val="a"/>
    <w:uiPriority w:val="34"/>
    <w:qFormat/>
    <w:rsid w:val="00747C1E"/>
    <w:pPr>
      <w:ind w:left="720"/>
      <w:contextualSpacing/>
    </w:pPr>
  </w:style>
  <w:style w:type="character" w:styleId="a7">
    <w:name w:val="Intense Emphasis"/>
    <w:basedOn w:val="a0"/>
    <w:uiPriority w:val="21"/>
    <w:qFormat/>
    <w:rsid w:val="00747C1E"/>
    <w:rPr>
      <w:i/>
      <w:iCs/>
      <w:color w:val="2F5496" w:themeColor="accent1" w:themeShade="BF"/>
    </w:rPr>
  </w:style>
  <w:style w:type="paragraph" w:styleId="a8">
    <w:name w:val="Intense Quote"/>
    <w:basedOn w:val="a"/>
    <w:next w:val="a"/>
    <w:link w:val="Char2"/>
    <w:uiPriority w:val="30"/>
    <w:qFormat/>
    <w:rsid w:val="00747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47C1E"/>
    <w:rPr>
      <w:i/>
      <w:iCs/>
      <w:color w:val="2F5496" w:themeColor="accent1" w:themeShade="BF"/>
    </w:rPr>
  </w:style>
  <w:style w:type="character" w:styleId="a9">
    <w:name w:val="Intense Reference"/>
    <w:basedOn w:val="a0"/>
    <w:uiPriority w:val="32"/>
    <w:qFormat/>
    <w:rsid w:val="00747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8057</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2</cp:revision>
  <dcterms:created xsi:type="dcterms:W3CDTF">2025-04-08T18:31:00Z</dcterms:created>
  <dcterms:modified xsi:type="dcterms:W3CDTF">2025-04-08T18:32:00Z</dcterms:modified>
</cp:coreProperties>
</file>