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17" w:rsidRPr="00DC341F" w:rsidRDefault="00F3038F" w:rsidP="00DC341F">
      <w:pPr>
        <w:spacing w:after="120"/>
        <w:jc w:val="center"/>
        <w:outlineLvl w:val="0"/>
        <w:rPr>
          <w:rFonts w:asciiTheme="majorHAnsi" w:hAnsiTheme="majorHAnsi"/>
          <w:b/>
          <w:sz w:val="24"/>
          <w:szCs w:val="24"/>
        </w:rPr>
      </w:pPr>
      <w:r w:rsidRPr="00DC341F">
        <w:rPr>
          <w:rFonts w:asciiTheme="majorHAnsi" w:hAnsiTheme="majorHAnsi"/>
          <w:b/>
          <w:sz w:val="24"/>
          <w:szCs w:val="24"/>
        </w:rPr>
        <w:t>ΑΣΚΗΣΕΙΣ ΕΜΠΕΔΩΣΗΣ ΚΑΙ ΜΕ ΠΗΓΕΣ</w:t>
      </w:r>
      <w:r w:rsidR="00DC341F" w:rsidRPr="00DC341F">
        <w:rPr>
          <w:rFonts w:asciiTheme="majorHAnsi" w:hAnsiTheme="majorHAnsi"/>
          <w:b/>
          <w:sz w:val="24"/>
          <w:szCs w:val="24"/>
        </w:rPr>
        <w:t xml:space="preserve"> ΣΤΗΝ ΕΝΟΤΗΤΑ </w:t>
      </w:r>
      <w:r w:rsidR="000355F4">
        <w:rPr>
          <w:rFonts w:asciiTheme="majorHAnsi" w:hAnsiTheme="majorHAnsi"/>
          <w:b/>
          <w:sz w:val="24"/>
          <w:szCs w:val="24"/>
        </w:rPr>
        <w:t>ΚΛΑΣΣΙΚΗ</w:t>
      </w:r>
      <w:r w:rsidR="00DC341F" w:rsidRPr="00DC341F">
        <w:rPr>
          <w:rFonts w:asciiTheme="majorHAnsi" w:hAnsiTheme="majorHAnsi"/>
          <w:b/>
          <w:sz w:val="24"/>
          <w:szCs w:val="24"/>
        </w:rPr>
        <w:t xml:space="preserve"> ΕΠΟΧΗ</w:t>
      </w:r>
    </w:p>
    <w:p w:rsidR="00DC341F" w:rsidRPr="00DC341F" w:rsidRDefault="00D52E73" w:rsidP="00DC341F">
      <w:pPr>
        <w:jc w:val="both"/>
        <w:rPr>
          <w:rFonts w:asciiTheme="majorHAnsi" w:hAnsiTheme="majorHAnsi"/>
          <w:b/>
          <w:sz w:val="24"/>
          <w:szCs w:val="24"/>
        </w:rPr>
      </w:pPr>
      <w:r>
        <w:rPr>
          <w:rFonts w:asciiTheme="majorHAnsi" w:hAnsiTheme="majorHAnsi"/>
          <w:b/>
          <w:sz w:val="24"/>
          <w:szCs w:val="24"/>
        </w:rPr>
        <w:t>Ι</w:t>
      </w:r>
      <w:r w:rsidR="00DC341F">
        <w:rPr>
          <w:rFonts w:asciiTheme="majorHAnsi" w:hAnsiTheme="majorHAnsi"/>
          <w:b/>
          <w:sz w:val="24"/>
          <w:szCs w:val="24"/>
        </w:rPr>
        <w:t xml:space="preserve">. </w:t>
      </w:r>
      <w:r w:rsidR="00DC341F" w:rsidRPr="00DC341F">
        <w:rPr>
          <w:rFonts w:asciiTheme="majorHAnsi" w:hAnsiTheme="majorHAnsi"/>
          <w:b/>
          <w:sz w:val="24"/>
          <w:szCs w:val="24"/>
        </w:rPr>
        <w:t>Να χαρακτηρίσετε τις ακόλουθες προτάσεις ως προς την ορθότητά τους, γράφοντας τη λέξη «σωστό» ή «λάθος»</w:t>
      </w:r>
      <w:r w:rsidR="00DC341F">
        <w:rPr>
          <w:rFonts w:asciiTheme="majorHAnsi" w:hAnsiTheme="majorHAnsi"/>
          <w:b/>
          <w:sz w:val="24"/>
          <w:szCs w:val="24"/>
        </w:rPr>
        <w:t xml:space="preserve"> δίπλα σε κάθε πρόταση</w:t>
      </w:r>
      <w:r w:rsidR="00DC341F" w:rsidRPr="00DC341F">
        <w:rPr>
          <w:rFonts w:asciiTheme="majorHAnsi" w:hAnsiTheme="majorHAnsi"/>
          <w:b/>
          <w:sz w:val="24"/>
          <w:szCs w:val="24"/>
        </w:rPr>
        <w:t>.</w:t>
      </w:r>
    </w:p>
    <w:p w:rsidR="00DC341F" w:rsidRPr="00DC341F" w:rsidRDefault="00DC341F" w:rsidP="00DC341F">
      <w:pPr>
        <w:jc w:val="both"/>
        <w:rPr>
          <w:rFonts w:asciiTheme="majorHAnsi" w:hAnsiTheme="majorHAnsi"/>
          <w:sz w:val="24"/>
          <w:szCs w:val="24"/>
        </w:rPr>
      </w:pPr>
      <w:r w:rsidRPr="00DC341F">
        <w:rPr>
          <w:rFonts w:asciiTheme="majorHAnsi" w:hAnsiTheme="majorHAnsi"/>
          <w:sz w:val="24"/>
          <w:szCs w:val="24"/>
        </w:rPr>
        <w:t xml:space="preserve">1. Η </w:t>
      </w:r>
      <w:r w:rsidR="000355F4">
        <w:rPr>
          <w:rFonts w:asciiTheme="majorHAnsi" w:hAnsiTheme="majorHAnsi"/>
          <w:sz w:val="24"/>
          <w:szCs w:val="24"/>
        </w:rPr>
        <w:t>κλασσική εποχή περιλαμβάνει το χρονικό διάστημα από το α΄ μισό του Ε΄ αι. π.Χ. έως το β΄ μισό του Δ΄ αι. π.Χ</w:t>
      </w:r>
      <w:r w:rsidRPr="00DC341F">
        <w:rPr>
          <w:rFonts w:asciiTheme="majorHAnsi" w:hAnsiTheme="majorHAnsi"/>
          <w:sz w:val="24"/>
          <w:szCs w:val="24"/>
        </w:rPr>
        <w:t>.</w:t>
      </w:r>
    </w:p>
    <w:p w:rsidR="00DC341F" w:rsidRPr="00433AA1" w:rsidRDefault="00433AA1" w:rsidP="00DC341F">
      <w:pPr>
        <w:jc w:val="both"/>
        <w:rPr>
          <w:rFonts w:asciiTheme="majorHAnsi" w:hAnsiTheme="majorHAnsi"/>
          <w:sz w:val="24"/>
          <w:szCs w:val="24"/>
        </w:rPr>
      </w:pPr>
      <w:r>
        <w:rPr>
          <w:rFonts w:asciiTheme="majorHAnsi" w:hAnsiTheme="majorHAnsi"/>
          <w:sz w:val="24"/>
          <w:szCs w:val="24"/>
        </w:rPr>
        <w:t xml:space="preserve">2. </w:t>
      </w:r>
      <w:r w:rsidR="000355F4">
        <w:rPr>
          <w:rFonts w:asciiTheme="majorHAnsi" w:hAnsiTheme="majorHAnsi"/>
          <w:sz w:val="24"/>
          <w:szCs w:val="24"/>
        </w:rPr>
        <w:t>Η Αθηναϊκή Συμμαχία είχε ως έδρα την Αθήνα.</w:t>
      </w:r>
    </w:p>
    <w:p w:rsidR="00DC341F" w:rsidRPr="00DC341F" w:rsidRDefault="00DC341F" w:rsidP="00DC341F">
      <w:pPr>
        <w:jc w:val="both"/>
        <w:rPr>
          <w:rFonts w:asciiTheme="majorHAnsi" w:hAnsiTheme="majorHAnsi"/>
          <w:sz w:val="24"/>
          <w:szCs w:val="24"/>
        </w:rPr>
      </w:pPr>
      <w:r w:rsidRPr="00DC341F">
        <w:rPr>
          <w:rFonts w:asciiTheme="majorHAnsi" w:hAnsiTheme="majorHAnsi"/>
          <w:sz w:val="24"/>
          <w:szCs w:val="24"/>
        </w:rPr>
        <w:t xml:space="preserve">3. </w:t>
      </w:r>
      <w:r w:rsidR="000355F4">
        <w:rPr>
          <w:rFonts w:asciiTheme="majorHAnsi" w:hAnsiTheme="majorHAnsi"/>
          <w:sz w:val="24"/>
          <w:szCs w:val="24"/>
        </w:rPr>
        <w:t>Οι σύμμαχοι είχαν την υποχρέωση να δίνουν φόρο στους Αθηναίους</w:t>
      </w:r>
      <w:r w:rsidRPr="00DC341F">
        <w:rPr>
          <w:rFonts w:asciiTheme="majorHAnsi" w:hAnsiTheme="majorHAnsi"/>
          <w:sz w:val="24"/>
          <w:szCs w:val="24"/>
        </w:rPr>
        <w:t>.</w:t>
      </w:r>
    </w:p>
    <w:p w:rsidR="00DC341F" w:rsidRPr="00DC341F" w:rsidRDefault="00DC341F" w:rsidP="00DC341F">
      <w:pPr>
        <w:jc w:val="both"/>
        <w:rPr>
          <w:rFonts w:asciiTheme="majorHAnsi" w:hAnsiTheme="majorHAnsi"/>
          <w:sz w:val="24"/>
          <w:szCs w:val="24"/>
        </w:rPr>
      </w:pPr>
      <w:r w:rsidRPr="00DC341F">
        <w:rPr>
          <w:rFonts w:asciiTheme="majorHAnsi" w:hAnsiTheme="majorHAnsi"/>
          <w:sz w:val="24"/>
          <w:szCs w:val="24"/>
        </w:rPr>
        <w:t xml:space="preserve">4. </w:t>
      </w:r>
      <w:r w:rsidR="000355F4">
        <w:rPr>
          <w:rFonts w:asciiTheme="majorHAnsi" w:hAnsiTheme="majorHAnsi"/>
          <w:sz w:val="24"/>
          <w:szCs w:val="24"/>
        </w:rPr>
        <w:t>Κύριος στόχος της ίδρυσης της Αθηναϊκής Συμμαχίας ήταν η συνέχιση του πολέμου εναντίον των Περσών</w:t>
      </w:r>
      <w:r w:rsidRPr="00DC341F">
        <w:rPr>
          <w:rFonts w:asciiTheme="majorHAnsi" w:hAnsiTheme="majorHAnsi"/>
          <w:sz w:val="24"/>
          <w:szCs w:val="24"/>
        </w:rPr>
        <w:t>.</w:t>
      </w:r>
    </w:p>
    <w:p w:rsidR="00DC341F" w:rsidRDefault="00DC341F" w:rsidP="00DC341F">
      <w:pPr>
        <w:jc w:val="both"/>
        <w:rPr>
          <w:rFonts w:asciiTheme="majorHAnsi" w:hAnsiTheme="majorHAnsi"/>
          <w:sz w:val="24"/>
          <w:szCs w:val="24"/>
        </w:rPr>
      </w:pPr>
      <w:r w:rsidRPr="00DC341F">
        <w:rPr>
          <w:rFonts w:asciiTheme="majorHAnsi" w:hAnsiTheme="majorHAnsi"/>
          <w:sz w:val="24"/>
          <w:szCs w:val="24"/>
        </w:rPr>
        <w:t xml:space="preserve">5. </w:t>
      </w:r>
      <w:r w:rsidR="000355F4">
        <w:rPr>
          <w:rFonts w:asciiTheme="majorHAnsi" w:hAnsiTheme="majorHAnsi"/>
          <w:sz w:val="24"/>
          <w:szCs w:val="24"/>
        </w:rPr>
        <w:t>Η μεταφορά του ταμείου στην Ακρόπολη επιβεβαίωσε την αλλαγή του χαρακτήρα της συμμαχίας</w:t>
      </w:r>
      <w:r w:rsidRPr="00DC341F">
        <w:rPr>
          <w:rFonts w:asciiTheme="majorHAnsi" w:hAnsiTheme="majorHAnsi"/>
          <w:sz w:val="24"/>
          <w:szCs w:val="24"/>
        </w:rPr>
        <w:t>.</w:t>
      </w:r>
    </w:p>
    <w:p w:rsidR="00DC341F" w:rsidRPr="00DC341F" w:rsidRDefault="00DC341F" w:rsidP="00DC341F">
      <w:pPr>
        <w:jc w:val="both"/>
        <w:rPr>
          <w:rFonts w:asciiTheme="majorHAnsi" w:hAnsiTheme="majorHAnsi"/>
          <w:sz w:val="24"/>
          <w:szCs w:val="24"/>
        </w:rPr>
      </w:pPr>
      <w:r>
        <w:rPr>
          <w:rFonts w:asciiTheme="majorHAnsi" w:hAnsiTheme="majorHAnsi"/>
          <w:sz w:val="24"/>
          <w:szCs w:val="24"/>
        </w:rPr>
        <w:t>6</w:t>
      </w:r>
      <w:r w:rsidRPr="00DC341F">
        <w:rPr>
          <w:rFonts w:asciiTheme="majorHAnsi" w:hAnsiTheme="majorHAnsi"/>
          <w:sz w:val="24"/>
          <w:szCs w:val="24"/>
        </w:rPr>
        <w:t xml:space="preserve">. </w:t>
      </w:r>
      <w:r w:rsidR="000355F4">
        <w:rPr>
          <w:rFonts w:asciiTheme="majorHAnsi" w:hAnsiTheme="majorHAnsi"/>
          <w:sz w:val="24"/>
          <w:szCs w:val="24"/>
        </w:rPr>
        <w:t>Ο «χρυσούς αιών του Περικλέους» διήρκεσε 15 χρόνια</w:t>
      </w:r>
      <w:r w:rsidRPr="00DC341F">
        <w:rPr>
          <w:rFonts w:asciiTheme="majorHAnsi" w:hAnsiTheme="majorHAnsi"/>
          <w:sz w:val="24"/>
          <w:szCs w:val="24"/>
        </w:rPr>
        <w:t>.</w:t>
      </w:r>
    </w:p>
    <w:p w:rsidR="00DC341F" w:rsidRDefault="00DC341F" w:rsidP="00DC341F">
      <w:pPr>
        <w:jc w:val="both"/>
        <w:rPr>
          <w:rFonts w:asciiTheme="majorHAnsi" w:hAnsiTheme="majorHAnsi"/>
          <w:sz w:val="24"/>
          <w:szCs w:val="24"/>
        </w:rPr>
      </w:pPr>
      <w:r>
        <w:rPr>
          <w:rFonts w:asciiTheme="majorHAnsi" w:hAnsiTheme="majorHAnsi"/>
          <w:sz w:val="24"/>
          <w:szCs w:val="24"/>
        </w:rPr>
        <w:t>7</w:t>
      </w:r>
      <w:r w:rsidRPr="00DC341F">
        <w:rPr>
          <w:rFonts w:asciiTheme="majorHAnsi" w:hAnsiTheme="majorHAnsi"/>
          <w:sz w:val="24"/>
          <w:szCs w:val="24"/>
        </w:rPr>
        <w:t xml:space="preserve">. </w:t>
      </w:r>
      <w:r w:rsidR="000355F4">
        <w:rPr>
          <w:rFonts w:asciiTheme="majorHAnsi" w:hAnsiTheme="majorHAnsi"/>
          <w:sz w:val="24"/>
          <w:szCs w:val="24"/>
        </w:rPr>
        <w:t>Ο Περικλής ενίσχυσε το δημοκρατικό πολίτευμα με τη θέσπιση του μισθού για όλους τους άρχοντες της πόλης</w:t>
      </w:r>
      <w:r w:rsidRPr="00DC341F">
        <w:rPr>
          <w:rFonts w:asciiTheme="majorHAnsi" w:hAnsiTheme="majorHAnsi"/>
          <w:sz w:val="24"/>
          <w:szCs w:val="24"/>
        </w:rPr>
        <w:t>.</w:t>
      </w:r>
    </w:p>
    <w:p w:rsidR="000355F4" w:rsidRPr="00DC341F" w:rsidRDefault="000355F4" w:rsidP="00DC341F">
      <w:pPr>
        <w:jc w:val="both"/>
        <w:rPr>
          <w:rFonts w:asciiTheme="majorHAnsi" w:hAnsiTheme="majorHAnsi"/>
          <w:sz w:val="24"/>
          <w:szCs w:val="24"/>
        </w:rPr>
      </w:pPr>
      <w:r>
        <w:rPr>
          <w:rFonts w:asciiTheme="majorHAnsi" w:hAnsiTheme="majorHAnsi"/>
          <w:sz w:val="24"/>
          <w:szCs w:val="24"/>
        </w:rPr>
        <w:t>8. Σύμφωνα με τον Αριστοτέλη, ο Περικλής προσπάθησε να ανταγωνιστεί τον Κίμωνα ως προς την εκτέλεση δημοσίων έργων.</w:t>
      </w:r>
    </w:p>
    <w:p w:rsidR="00DC341F" w:rsidRPr="00DC341F" w:rsidRDefault="000355F4" w:rsidP="00DC341F">
      <w:pPr>
        <w:jc w:val="both"/>
        <w:rPr>
          <w:rFonts w:asciiTheme="majorHAnsi" w:hAnsiTheme="majorHAnsi"/>
          <w:sz w:val="24"/>
          <w:szCs w:val="24"/>
        </w:rPr>
      </w:pPr>
      <w:r>
        <w:rPr>
          <w:rFonts w:asciiTheme="majorHAnsi" w:hAnsiTheme="majorHAnsi"/>
          <w:sz w:val="24"/>
          <w:szCs w:val="24"/>
        </w:rPr>
        <w:t>9</w:t>
      </w:r>
      <w:r w:rsidR="00DC341F" w:rsidRPr="00DC341F">
        <w:rPr>
          <w:rFonts w:asciiTheme="majorHAnsi" w:hAnsiTheme="majorHAnsi"/>
          <w:sz w:val="24"/>
          <w:szCs w:val="24"/>
        </w:rPr>
        <w:t xml:space="preserve">. </w:t>
      </w:r>
      <w:r>
        <w:rPr>
          <w:rFonts w:asciiTheme="majorHAnsi" w:hAnsiTheme="majorHAnsi"/>
          <w:sz w:val="24"/>
          <w:szCs w:val="24"/>
        </w:rPr>
        <w:t>Η αποικία των Θουρίων οργανώθηκε σύμφωνα με τα πολεοδομικά σχέδια ενός Αθηναίου</w:t>
      </w:r>
      <w:r w:rsidR="00DC341F" w:rsidRPr="00DC341F">
        <w:rPr>
          <w:rFonts w:asciiTheme="majorHAnsi" w:hAnsiTheme="majorHAnsi"/>
          <w:sz w:val="24"/>
          <w:szCs w:val="24"/>
        </w:rPr>
        <w:t>.</w:t>
      </w:r>
    </w:p>
    <w:p w:rsidR="00DC341F" w:rsidRPr="00DC341F" w:rsidRDefault="000355F4" w:rsidP="00DC341F">
      <w:pPr>
        <w:jc w:val="both"/>
        <w:rPr>
          <w:rFonts w:asciiTheme="majorHAnsi" w:hAnsiTheme="majorHAnsi"/>
          <w:sz w:val="24"/>
          <w:szCs w:val="24"/>
        </w:rPr>
      </w:pPr>
      <w:r>
        <w:rPr>
          <w:rFonts w:asciiTheme="majorHAnsi" w:hAnsiTheme="majorHAnsi"/>
          <w:sz w:val="24"/>
          <w:szCs w:val="24"/>
        </w:rPr>
        <w:t>10</w:t>
      </w:r>
      <w:r w:rsidR="00DC341F" w:rsidRPr="00DC341F">
        <w:rPr>
          <w:rFonts w:asciiTheme="majorHAnsi" w:hAnsiTheme="majorHAnsi"/>
          <w:sz w:val="24"/>
          <w:szCs w:val="24"/>
        </w:rPr>
        <w:t xml:space="preserve">. </w:t>
      </w:r>
      <w:r>
        <w:rPr>
          <w:rFonts w:asciiTheme="majorHAnsi" w:hAnsiTheme="majorHAnsi"/>
          <w:sz w:val="24"/>
          <w:szCs w:val="24"/>
        </w:rPr>
        <w:t>Κύριο έσοδο της αθηναϊκής πολιτείας ήταν οι εισπράξεις των ιερών</w:t>
      </w:r>
      <w:r w:rsidR="00DC341F" w:rsidRPr="00DC341F">
        <w:rPr>
          <w:rFonts w:asciiTheme="majorHAnsi" w:hAnsiTheme="majorHAnsi"/>
          <w:sz w:val="24"/>
          <w:szCs w:val="24"/>
        </w:rPr>
        <w:t>.</w:t>
      </w:r>
    </w:p>
    <w:p w:rsidR="00DC341F" w:rsidRDefault="00DC341F" w:rsidP="00DC341F">
      <w:pPr>
        <w:jc w:val="both"/>
        <w:rPr>
          <w:rFonts w:asciiTheme="majorHAnsi" w:hAnsiTheme="majorHAnsi"/>
          <w:sz w:val="24"/>
          <w:szCs w:val="24"/>
        </w:rPr>
      </w:pPr>
      <w:r>
        <w:rPr>
          <w:rFonts w:asciiTheme="majorHAnsi" w:hAnsiTheme="majorHAnsi"/>
          <w:sz w:val="24"/>
          <w:szCs w:val="24"/>
        </w:rPr>
        <w:t>1</w:t>
      </w:r>
      <w:r w:rsidR="000355F4">
        <w:rPr>
          <w:rFonts w:asciiTheme="majorHAnsi" w:hAnsiTheme="majorHAnsi"/>
          <w:sz w:val="24"/>
          <w:szCs w:val="24"/>
        </w:rPr>
        <w:t>1</w:t>
      </w:r>
      <w:r w:rsidRPr="00DC341F">
        <w:rPr>
          <w:rFonts w:asciiTheme="majorHAnsi" w:hAnsiTheme="majorHAnsi"/>
          <w:sz w:val="24"/>
          <w:szCs w:val="24"/>
        </w:rPr>
        <w:t xml:space="preserve">. </w:t>
      </w:r>
      <w:r w:rsidR="000355F4">
        <w:rPr>
          <w:rFonts w:asciiTheme="majorHAnsi" w:hAnsiTheme="majorHAnsi"/>
          <w:sz w:val="24"/>
          <w:szCs w:val="24"/>
        </w:rPr>
        <w:t>Η χορηγία ήταν οικονομική επιβάρυνση που αφορούσε σε θεατρικές παραστάσεις</w:t>
      </w:r>
      <w:r w:rsidRPr="00DC341F">
        <w:rPr>
          <w:rFonts w:asciiTheme="majorHAnsi" w:hAnsiTheme="majorHAnsi"/>
          <w:sz w:val="24"/>
          <w:szCs w:val="24"/>
        </w:rPr>
        <w:t>.</w:t>
      </w:r>
    </w:p>
    <w:p w:rsidR="00BC6676" w:rsidRDefault="00BC6676" w:rsidP="00DC341F">
      <w:pPr>
        <w:jc w:val="both"/>
        <w:rPr>
          <w:rFonts w:asciiTheme="majorHAnsi" w:hAnsiTheme="majorHAnsi"/>
          <w:sz w:val="24"/>
          <w:szCs w:val="24"/>
        </w:rPr>
      </w:pPr>
      <w:r>
        <w:rPr>
          <w:rFonts w:asciiTheme="majorHAnsi" w:hAnsiTheme="majorHAnsi"/>
          <w:sz w:val="24"/>
          <w:szCs w:val="24"/>
        </w:rPr>
        <w:t>1</w:t>
      </w:r>
      <w:r w:rsidR="000355F4">
        <w:rPr>
          <w:rFonts w:asciiTheme="majorHAnsi" w:hAnsiTheme="majorHAnsi"/>
          <w:sz w:val="24"/>
          <w:szCs w:val="24"/>
        </w:rPr>
        <w:t>2</w:t>
      </w:r>
      <w:r>
        <w:rPr>
          <w:rFonts w:asciiTheme="majorHAnsi" w:hAnsiTheme="majorHAnsi"/>
          <w:sz w:val="24"/>
          <w:szCs w:val="24"/>
        </w:rPr>
        <w:t xml:space="preserve">. </w:t>
      </w:r>
      <w:r w:rsidR="000355F4">
        <w:rPr>
          <w:rFonts w:asciiTheme="majorHAnsi" w:hAnsiTheme="majorHAnsi"/>
          <w:sz w:val="24"/>
          <w:szCs w:val="24"/>
        </w:rPr>
        <w:t>Στον Πελοποννησιακό Πόλεμο αναμετρήθηκαν η Αθήνα με τη Σπάρτη</w:t>
      </w:r>
      <w:r>
        <w:rPr>
          <w:rFonts w:asciiTheme="majorHAnsi" w:hAnsiTheme="majorHAnsi"/>
          <w:sz w:val="24"/>
          <w:szCs w:val="24"/>
        </w:rPr>
        <w:t>.</w:t>
      </w:r>
    </w:p>
    <w:p w:rsidR="00BC6676" w:rsidRDefault="00BC6676" w:rsidP="00DC341F">
      <w:pPr>
        <w:jc w:val="both"/>
        <w:rPr>
          <w:rFonts w:asciiTheme="majorHAnsi" w:hAnsiTheme="majorHAnsi"/>
          <w:sz w:val="24"/>
          <w:szCs w:val="24"/>
        </w:rPr>
      </w:pPr>
      <w:r>
        <w:rPr>
          <w:rFonts w:asciiTheme="majorHAnsi" w:hAnsiTheme="majorHAnsi"/>
          <w:sz w:val="24"/>
          <w:szCs w:val="24"/>
        </w:rPr>
        <w:t>1</w:t>
      </w:r>
      <w:r w:rsidR="000355F4">
        <w:rPr>
          <w:rFonts w:asciiTheme="majorHAnsi" w:hAnsiTheme="majorHAnsi"/>
          <w:sz w:val="24"/>
          <w:szCs w:val="24"/>
        </w:rPr>
        <w:t>3</w:t>
      </w:r>
      <w:r>
        <w:rPr>
          <w:rFonts w:asciiTheme="majorHAnsi" w:hAnsiTheme="majorHAnsi"/>
          <w:sz w:val="24"/>
          <w:szCs w:val="24"/>
        </w:rPr>
        <w:t xml:space="preserve">. </w:t>
      </w:r>
      <w:r w:rsidR="000355F4">
        <w:rPr>
          <w:rFonts w:asciiTheme="majorHAnsi" w:hAnsiTheme="majorHAnsi"/>
          <w:sz w:val="24"/>
          <w:szCs w:val="24"/>
        </w:rPr>
        <w:t>Πρώτος εισηγητής της Πανελλήνιας Ιδέας ήταν ο Ισοκράτης.</w:t>
      </w:r>
    </w:p>
    <w:p w:rsidR="008E6690" w:rsidRDefault="008E6690" w:rsidP="00DC341F">
      <w:pPr>
        <w:jc w:val="both"/>
        <w:rPr>
          <w:rFonts w:asciiTheme="majorHAnsi" w:hAnsiTheme="majorHAnsi"/>
          <w:sz w:val="24"/>
          <w:szCs w:val="24"/>
        </w:rPr>
      </w:pPr>
      <w:r>
        <w:rPr>
          <w:rFonts w:asciiTheme="majorHAnsi" w:hAnsiTheme="majorHAnsi"/>
          <w:sz w:val="24"/>
          <w:szCs w:val="24"/>
        </w:rPr>
        <w:t>14. Κύριος στόχος της Πανελλήνιας Ιδέας ήταν η ένωση των Ελλήνων σε ένα κράτος.</w:t>
      </w:r>
    </w:p>
    <w:p w:rsidR="00BC6676" w:rsidRDefault="00BC6676" w:rsidP="00DC341F">
      <w:pPr>
        <w:jc w:val="both"/>
        <w:rPr>
          <w:rFonts w:asciiTheme="majorHAnsi" w:hAnsiTheme="majorHAnsi"/>
          <w:sz w:val="24"/>
          <w:szCs w:val="24"/>
        </w:rPr>
      </w:pPr>
      <w:r>
        <w:rPr>
          <w:rFonts w:asciiTheme="majorHAnsi" w:hAnsiTheme="majorHAnsi"/>
          <w:sz w:val="24"/>
          <w:szCs w:val="24"/>
        </w:rPr>
        <w:t>1</w:t>
      </w:r>
      <w:r w:rsidR="008E6690">
        <w:rPr>
          <w:rFonts w:asciiTheme="majorHAnsi" w:hAnsiTheme="majorHAnsi"/>
          <w:sz w:val="24"/>
          <w:szCs w:val="24"/>
        </w:rPr>
        <w:t>5</w:t>
      </w:r>
      <w:r>
        <w:rPr>
          <w:rFonts w:asciiTheme="majorHAnsi" w:hAnsiTheme="majorHAnsi"/>
          <w:sz w:val="24"/>
          <w:szCs w:val="24"/>
        </w:rPr>
        <w:t xml:space="preserve">. </w:t>
      </w:r>
      <w:r w:rsidR="000355F4">
        <w:rPr>
          <w:rFonts w:asciiTheme="majorHAnsi" w:hAnsiTheme="majorHAnsi"/>
          <w:sz w:val="24"/>
          <w:szCs w:val="24"/>
        </w:rPr>
        <w:t>Ο Φίλιππος Β΄ της Μακεδονίας συνεκάλεσε το Συνέδριο της Κορίνθου το 338 π.Χ.</w:t>
      </w:r>
    </w:p>
    <w:p w:rsidR="00BC6676" w:rsidRDefault="00BC6676" w:rsidP="00DC341F">
      <w:pPr>
        <w:jc w:val="both"/>
        <w:rPr>
          <w:rFonts w:asciiTheme="majorHAnsi" w:hAnsiTheme="majorHAnsi"/>
          <w:sz w:val="24"/>
          <w:szCs w:val="24"/>
        </w:rPr>
      </w:pPr>
      <w:r>
        <w:rPr>
          <w:rFonts w:asciiTheme="majorHAnsi" w:hAnsiTheme="majorHAnsi"/>
          <w:sz w:val="24"/>
          <w:szCs w:val="24"/>
        </w:rPr>
        <w:t>1</w:t>
      </w:r>
      <w:r w:rsidR="008E6690">
        <w:rPr>
          <w:rFonts w:asciiTheme="majorHAnsi" w:hAnsiTheme="majorHAnsi"/>
          <w:sz w:val="24"/>
          <w:szCs w:val="24"/>
        </w:rPr>
        <w:t>6</w:t>
      </w:r>
      <w:r>
        <w:rPr>
          <w:rFonts w:asciiTheme="majorHAnsi" w:hAnsiTheme="majorHAnsi"/>
          <w:sz w:val="24"/>
          <w:szCs w:val="24"/>
        </w:rPr>
        <w:t xml:space="preserve">. </w:t>
      </w:r>
      <w:r w:rsidR="000355F4">
        <w:rPr>
          <w:rFonts w:asciiTheme="majorHAnsi" w:hAnsiTheme="majorHAnsi"/>
          <w:sz w:val="24"/>
          <w:szCs w:val="24"/>
        </w:rPr>
        <w:t>Κύριος όρος του Συνεδρίου της Κορίνθου ήταν η απαγόρευση των πολέμων μεταξύ των ελληνικών πόλεων-κρατών</w:t>
      </w:r>
      <w:r>
        <w:rPr>
          <w:rFonts w:asciiTheme="majorHAnsi" w:hAnsiTheme="majorHAnsi"/>
          <w:sz w:val="24"/>
          <w:szCs w:val="24"/>
        </w:rPr>
        <w:t>.</w:t>
      </w:r>
    </w:p>
    <w:p w:rsidR="00BC6676" w:rsidRDefault="00BC6676" w:rsidP="00DC341F">
      <w:pPr>
        <w:jc w:val="both"/>
        <w:rPr>
          <w:rFonts w:asciiTheme="majorHAnsi" w:hAnsiTheme="majorHAnsi"/>
          <w:sz w:val="24"/>
          <w:szCs w:val="24"/>
        </w:rPr>
      </w:pPr>
      <w:r>
        <w:rPr>
          <w:rFonts w:asciiTheme="majorHAnsi" w:hAnsiTheme="majorHAnsi"/>
          <w:sz w:val="24"/>
          <w:szCs w:val="24"/>
        </w:rPr>
        <w:t>1</w:t>
      </w:r>
      <w:r w:rsidR="008E6690">
        <w:rPr>
          <w:rFonts w:asciiTheme="majorHAnsi" w:hAnsiTheme="majorHAnsi"/>
          <w:sz w:val="24"/>
          <w:szCs w:val="24"/>
        </w:rPr>
        <w:t>7</w:t>
      </w:r>
      <w:r>
        <w:rPr>
          <w:rFonts w:asciiTheme="majorHAnsi" w:hAnsiTheme="majorHAnsi"/>
          <w:sz w:val="24"/>
          <w:szCs w:val="24"/>
        </w:rPr>
        <w:t xml:space="preserve">. </w:t>
      </w:r>
      <w:r w:rsidR="000355F4">
        <w:rPr>
          <w:rFonts w:asciiTheme="majorHAnsi" w:hAnsiTheme="majorHAnsi"/>
          <w:sz w:val="24"/>
          <w:szCs w:val="24"/>
        </w:rPr>
        <w:t>Στον στρατιωτικό τομέα, ο Αλέξανδρος καινοτόμησε σε σχέση με τις πολιορκίες</w:t>
      </w:r>
      <w:r>
        <w:rPr>
          <w:rFonts w:asciiTheme="majorHAnsi" w:hAnsiTheme="majorHAnsi"/>
          <w:sz w:val="24"/>
          <w:szCs w:val="24"/>
        </w:rPr>
        <w:t>.</w:t>
      </w:r>
    </w:p>
    <w:p w:rsidR="00BC6676" w:rsidRDefault="00BC6676" w:rsidP="00DC341F">
      <w:pPr>
        <w:jc w:val="both"/>
        <w:rPr>
          <w:rFonts w:asciiTheme="majorHAnsi" w:hAnsiTheme="majorHAnsi"/>
          <w:sz w:val="24"/>
          <w:szCs w:val="24"/>
        </w:rPr>
      </w:pPr>
      <w:r>
        <w:rPr>
          <w:rFonts w:asciiTheme="majorHAnsi" w:hAnsiTheme="majorHAnsi"/>
          <w:sz w:val="24"/>
          <w:szCs w:val="24"/>
        </w:rPr>
        <w:t>1</w:t>
      </w:r>
      <w:r w:rsidR="008E6690">
        <w:rPr>
          <w:rFonts w:asciiTheme="majorHAnsi" w:hAnsiTheme="majorHAnsi"/>
          <w:sz w:val="24"/>
          <w:szCs w:val="24"/>
        </w:rPr>
        <w:t>8</w:t>
      </w:r>
      <w:r>
        <w:rPr>
          <w:rFonts w:asciiTheme="majorHAnsi" w:hAnsiTheme="majorHAnsi"/>
          <w:sz w:val="24"/>
          <w:szCs w:val="24"/>
        </w:rPr>
        <w:t xml:space="preserve">. </w:t>
      </w:r>
      <w:r w:rsidR="000355F4">
        <w:rPr>
          <w:rFonts w:asciiTheme="majorHAnsi" w:hAnsiTheme="majorHAnsi"/>
          <w:sz w:val="24"/>
          <w:szCs w:val="24"/>
        </w:rPr>
        <w:t>Ο Αλέξανδρος διατήρησε άθικτη την οικονομική και διοικητική οργάνωση της Περσικής Αυτοκρατορίας</w:t>
      </w:r>
      <w:r>
        <w:rPr>
          <w:rFonts w:asciiTheme="majorHAnsi" w:hAnsiTheme="majorHAnsi"/>
          <w:sz w:val="24"/>
          <w:szCs w:val="24"/>
        </w:rPr>
        <w:t>.</w:t>
      </w:r>
    </w:p>
    <w:p w:rsidR="00BC6676" w:rsidRDefault="00BC6676" w:rsidP="00DC341F">
      <w:pPr>
        <w:jc w:val="both"/>
        <w:rPr>
          <w:rFonts w:asciiTheme="majorHAnsi" w:hAnsiTheme="majorHAnsi"/>
          <w:sz w:val="24"/>
          <w:szCs w:val="24"/>
        </w:rPr>
      </w:pPr>
      <w:r>
        <w:rPr>
          <w:rFonts w:asciiTheme="majorHAnsi" w:hAnsiTheme="majorHAnsi"/>
          <w:sz w:val="24"/>
          <w:szCs w:val="24"/>
        </w:rPr>
        <w:t>1</w:t>
      </w:r>
      <w:r w:rsidR="008E6690">
        <w:rPr>
          <w:rFonts w:asciiTheme="majorHAnsi" w:hAnsiTheme="majorHAnsi"/>
          <w:sz w:val="24"/>
          <w:szCs w:val="24"/>
        </w:rPr>
        <w:t>9</w:t>
      </w:r>
      <w:r>
        <w:rPr>
          <w:rFonts w:asciiTheme="majorHAnsi" w:hAnsiTheme="majorHAnsi"/>
          <w:sz w:val="24"/>
          <w:szCs w:val="24"/>
        </w:rPr>
        <w:t xml:space="preserve">. </w:t>
      </w:r>
      <w:r w:rsidR="000355F4">
        <w:rPr>
          <w:rFonts w:asciiTheme="majorHAnsi" w:hAnsiTheme="majorHAnsi"/>
          <w:sz w:val="24"/>
          <w:szCs w:val="24"/>
        </w:rPr>
        <w:t>η εκστρατεία του Αλεξάνδρου έχει χαρακτηριστεί ως «ένοπλη εξερεύνηση»</w:t>
      </w:r>
      <w:r>
        <w:rPr>
          <w:rFonts w:asciiTheme="majorHAnsi" w:hAnsiTheme="majorHAnsi"/>
          <w:sz w:val="24"/>
          <w:szCs w:val="24"/>
        </w:rPr>
        <w:t>.</w:t>
      </w:r>
    </w:p>
    <w:p w:rsidR="00BC6676" w:rsidRDefault="008E6690" w:rsidP="00DC341F">
      <w:pPr>
        <w:jc w:val="both"/>
        <w:rPr>
          <w:rFonts w:asciiTheme="majorHAnsi" w:hAnsiTheme="majorHAnsi"/>
          <w:sz w:val="24"/>
          <w:szCs w:val="24"/>
        </w:rPr>
      </w:pPr>
      <w:r>
        <w:rPr>
          <w:rFonts w:asciiTheme="majorHAnsi" w:hAnsiTheme="majorHAnsi"/>
          <w:sz w:val="24"/>
          <w:szCs w:val="24"/>
        </w:rPr>
        <w:t>20</w:t>
      </w:r>
      <w:r w:rsidR="00BC6676">
        <w:rPr>
          <w:rFonts w:asciiTheme="majorHAnsi" w:hAnsiTheme="majorHAnsi"/>
          <w:sz w:val="24"/>
          <w:szCs w:val="24"/>
        </w:rPr>
        <w:t xml:space="preserve">. </w:t>
      </w:r>
      <w:r w:rsidR="000355F4">
        <w:rPr>
          <w:rFonts w:asciiTheme="majorHAnsi" w:hAnsiTheme="majorHAnsi"/>
          <w:sz w:val="24"/>
          <w:szCs w:val="24"/>
        </w:rPr>
        <w:t>Στην αυτοκρατορία του Αλεξάνδρου κυκλοφορούσαν ποικίλα νομίσματα</w:t>
      </w:r>
      <w:r w:rsidR="00BC6676">
        <w:rPr>
          <w:rFonts w:asciiTheme="majorHAnsi" w:hAnsiTheme="majorHAnsi"/>
          <w:sz w:val="24"/>
          <w:szCs w:val="24"/>
        </w:rPr>
        <w:t>.</w:t>
      </w:r>
    </w:p>
    <w:p w:rsidR="00DC341F" w:rsidRPr="00DC341F" w:rsidRDefault="00D52E73" w:rsidP="00DC341F">
      <w:pPr>
        <w:jc w:val="both"/>
        <w:rPr>
          <w:rFonts w:asciiTheme="majorHAnsi" w:hAnsiTheme="majorHAnsi"/>
          <w:b/>
          <w:sz w:val="24"/>
          <w:szCs w:val="24"/>
        </w:rPr>
      </w:pPr>
      <w:r>
        <w:rPr>
          <w:rFonts w:asciiTheme="majorHAnsi" w:hAnsiTheme="majorHAnsi"/>
          <w:b/>
          <w:sz w:val="24"/>
          <w:szCs w:val="24"/>
        </w:rPr>
        <w:lastRenderedPageBreak/>
        <w:t>ΙΙ</w:t>
      </w:r>
      <w:r w:rsidR="00DC341F">
        <w:rPr>
          <w:rFonts w:asciiTheme="majorHAnsi" w:hAnsiTheme="majorHAnsi"/>
          <w:b/>
          <w:sz w:val="24"/>
          <w:szCs w:val="24"/>
        </w:rPr>
        <w:t>.</w:t>
      </w:r>
      <w:r w:rsidR="00DC341F" w:rsidRPr="00DC341F">
        <w:rPr>
          <w:rFonts w:asciiTheme="majorHAnsi" w:hAnsiTheme="majorHAnsi"/>
          <w:b/>
          <w:sz w:val="24"/>
          <w:szCs w:val="24"/>
        </w:rPr>
        <w:t xml:space="preserve"> Να αντιστοιχίσετε στοιχεία της στήλης Α με στοιχεία της στήλης Β. Κάποια στοιχεία </w:t>
      </w:r>
      <w:r>
        <w:rPr>
          <w:rFonts w:asciiTheme="majorHAnsi" w:hAnsiTheme="majorHAnsi"/>
          <w:b/>
          <w:sz w:val="24"/>
          <w:szCs w:val="24"/>
        </w:rPr>
        <w:t>αντιστοιχίζονται με περισσότερα του ενός στοιχεία</w:t>
      </w:r>
      <w:r w:rsidR="00DC341F" w:rsidRPr="00DC341F">
        <w:rPr>
          <w:rFonts w:asciiTheme="majorHAnsi" w:hAnsiTheme="majorHAnsi"/>
          <w:b/>
          <w:sz w:val="24"/>
          <w:szCs w:val="24"/>
        </w:rPr>
        <w:t>.</w:t>
      </w:r>
    </w:p>
    <w:p w:rsidR="00DC341F" w:rsidRPr="00DC341F" w:rsidRDefault="00DC341F" w:rsidP="00DC341F">
      <w:pPr>
        <w:jc w:val="both"/>
        <w:rPr>
          <w:rFonts w:asciiTheme="majorHAnsi" w:hAnsiTheme="majorHAnsi"/>
          <w:sz w:val="24"/>
          <w:szCs w:val="24"/>
        </w:rPr>
        <w:sectPr w:rsidR="00DC341F" w:rsidRPr="00DC341F" w:rsidSect="00DC341F">
          <w:headerReference w:type="default" r:id="rId7"/>
          <w:footerReference w:type="default" r:id="rId8"/>
          <w:pgSz w:w="11906" w:h="16838"/>
          <w:pgMar w:top="1135" w:right="1274" w:bottom="1440" w:left="1134" w:header="708" w:footer="708" w:gutter="0"/>
          <w:cols w:space="708"/>
          <w:docGrid w:linePitch="360"/>
        </w:sectPr>
      </w:pPr>
    </w:p>
    <w:p w:rsidR="00F360AF" w:rsidRDefault="00F360AF" w:rsidP="00DC341F">
      <w:pPr>
        <w:jc w:val="center"/>
        <w:rPr>
          <w:rFonts w:asciiTheme="majorHAnsi" w:hAnsiTheme="majorHAnsi"/>
          <w:sz w:val="24"/>
          <w:szCs w:val="24"/>
        </w:rPr>
      </w:pPr>
    </w:p>
    <w:p w:rsidR="00DC341F" w:rsidRPr="00DC341F" w:rsidRDefault="00DC341F" w:rsidP="00DC341F">
      <w:pPr>
        <w:jc w:val="center"/>
        <w:rPr>
          <w:rFonts w:asciiTheme="majorHAnsi" w:hAnsiTheme="majorHAnsi"/>
          <w:sz w:val="24"/>
          <w:szCs w:val="24"/>
        </w:rPr>
      </w:pPr>
      <w:r w:rsidRPr="00DC341F">
        <w:rPr>
          <w:rFonts w:asciiTheme="majorHAnsi" w:hAnsiTheme="majorHAnsi"/>
          <w:sz w:val="24"/>
          <w:szCs w:val="24"/>
        </w:rPr>
        <w:t>Α</w:t>
      </w:r>
    </w:p>
    <w:p w:rsidR="00DC341F" w:rsidRPr="00DC341F" w:rsidRDefault="008E6690" w:rsidP="00DC341F">
      <w:pPr>
        <w:jc w:val="center"/>
        <w:rPr>
          <w:rFonts w:asciiTheme="majorHAnsi" w:hAnsiTheme="majorHAnsi"/>
          <w:sz w:val="24"/>
          <w:szCs w:val="24"/>
        </w:rPr>
      </w:pPr>
      <w:r>
        <w:rPr>
          <w:rFonts w:asciiTheme="majorHAnsi" w:hAnsiTheme="majorHAnsi"/>
          <w:sz w:val="24"/>
          <w:szCs w:val="24"/>
        </w:rPr>
        <w:t>Α΄ Αθηναϊκή Συμμαχία</w:t>
      </w:r>
    </w:p>
    <w:p w:rsidR="00DC341F" w:rsidRPr="00DC341F" w:rsidRDefault="008E6690" w:rsidP="00DC341F">
      <w:pPr>
        <w:jc w:val="center"/>
        <w:rPr>
          <w:rFonts w:asciiTheme="majorHAnsi" w:hAnsiTheme="majorHAnsi"/>
          <w:sz w:val="24"/>
          <w:szCs w:val="24"/>
        </w:rPr>
      </w:pPr>
      <w:r>
        <w:rPr>
          <w:rFonts w:asciiTheme="majorHAnsi" w:hAnsiTheme="majorHAnsi"/>
          <w:sz w:val="24"/>
          <w:szCs w:val="24"/>
        </w:rPr>
        <w:t>Συνέδριο της Κορίνθου</w:t>
      </w:r>
    </w:p>
    <w:p w:rsidR="00DC341F" w:rsidRPr="00DC341F" w:rsidRDefault="008E6690" w:rsidP="00DC341F">
      <w:pPr>
        <w:jc w:val="center"/>
        <w:rPr>
          <w:rFonts w:asciiTheme="majorHAnsi" w:hAnsiTheme="majorHAnsi"/>
          <w:sz w:val="24"/>
          <w:szCs w:val="24"/>
        </w:rPr>
      </w:pPr>
      <w:r>
        <w:rPr>
          <w:rFonts w:asciiTheme="majorHAnsi" w:hAnsiTheme="majorHAnsi"/>
          <w:sz w:val="24"/>
          <w:szCs w:val="24"/>
        </w:rPr>
        <w:t>Πελοποννησιακός Πόλεμος</w:t>
      </w:r>
    </w:p>
    <w:p w:rsidR="00DC341F" w:rsidRPr="00DC341F" w:rsidRDefault="008E6690" w:rsidP="00DC341F">
      <w:pPr>
        <w:jc w:val="center"/>
        <w:rPr>
          <w:rFonts w:asciiTheme="majorHAnsi" w:hAnsiTheme="majorHAnsi"/>
          <w:sz w:val="24"/>
          <w:szCs w:val="24"/>
        </w:rPr>
      </w:pPr>
      <w:r>
        <w:rPr>
          <w:rFonts w:asciiTheme="majorHAnsi" w:hAnsiTheme="majorHAnsi"/>
          <w:sz w:val="24"/>
          <w:szCs w:val="24"/>
        </w:rPr>
        <w:t>Χρυσούς αιών</w:t>
      </w:r>
    </w:p>
    <w:p w:rsidR="00D52E73" w:rsidRDefault="008E6690" w:rsidP="00DC341F">
      <w:pPr>
        <w:jc w:val="center"/>
        <w:rPr>
          <w:rFonts w:asciiTheme="majorHAnsi" w:hAnsiTheme="majorHAnsi"/>
          <w:sz w:val="24"/>
          <w:szCs w:val="24"/>
        </w:rPr>
      </w:pPr>
      <w:r>
        <w:rPr>
          <w:rFonts w:asciiTheme="majorHAnsi" w:hAnsiTheme="majorHAnsi"/>
          <w:sz w:val="24"/>
          <w:szCs w:val="24"/>
        </w:rPr>
        <w:t>Πανελλήνια Ιδέα</w:t>
      </w:r>
    </w:p>
    <w:p w:rsidR="00F360AF" w:rsidRDefault="00F360AF" w:rsidP="00DC341F">
      <w:pPr>
        <w:jc w:val="center"/>
        <w:rPr>
          <w:rFonts w:asciiTheme="majorHAnsi" w:hAnsiTheme="majorHAnsi"/>
          <w:sz w:val="24"/>
          <w:szCs w:val="24"/>
        </w:rPr>
      </w:pPr>
    </w:p>
    <w:p w:rsidR="00F360AF" w:rsidRDefault="00F360AF" w:rsidP="00DC341F">
      <w:pPr>
        <w:jc w:val="center"/>
        <w:rPr>
          <w:rFonts w:asciiTheme="majorHAnsi" w:hAnsiTheme="majorHAnsi"/>
          <w:sz w:val="24"/>
          <w:szCs w:val="24"/>
        </w:rPr>
      </w:pPr>
    </w:p>
    <w:p w:rsidR="008E6690" w:rsidRDefault="008E6690" w:rsidP="00DC341F">
      <w:pPr>
        <w:jc w:val="center"/>
        <w:rPr>
          <w:rFonts w:asciiTheme="majorHAnsi" w:hAnsiTheme="majorHAnsi"/>
          <w:sz w:val="24"/>
          <w:szCs w:val="24"/>
        </w:rPr>
      </w:pPr>
    </w:p>
    <w:p w:rsidR="00F360AF" w:rsidRPr="00DC341F" w:rsidRDefault="00F360AF" w:rsidP="00DC341F">
      <w:pPr>
        <w:jc w:val="center"/>
        <w:rPr>
          <w:rFonts w:asciiTheme="majorHAnsi" w:hAnsiTheme="majorHAnsi"/>
          <w:sz w:val="24"/>
          <w:szCs w:val="24"/>
        </w:rPr>
      </w:pPr>
    </w:p>
    <w:p w:rsidR="00DC341F" w:rsidRPr="00DC341F" w:rsidRDefault="00DC341F" w:rsidP="00DC341F">
      <w:pPr>
        <w:jc w:val="center"/>
        <w:rPr>
          <w:rFonts w:asciiTheme="majorHAnsi" w:hAnsiTheme="majorHAnsi"/>
          <w:sz w:val="24"/>
          <w:szCs w:val="24"/>
        </w:rPr>
      </w:pPr>
      <w:r w:rsidRPr="00DC341F">
        <w:rPr>
          <w:rFonts w:asciiTheme="majorHAnsi" w:hAnsiTheme="majorHAnsi"/>
          <w:sz w:val="24"/>
          <w:szCs w:val="24"/>
        </w:rPr>
        <w:lastRenderedPageBreak/>
        <w:t xml:space="preserve">Β </w:t>
      </w:r>
    </w:p>
    <w:p w:rsidR="008E6690" w:rsidRDefault="008E6690" w:rsidP="008E6690">
      <w:pPr>
        <w:jc w:val="center"/>
        <w:rPr>
          <w:rFonts w:asciiTheme="majorHAnsi" w:hAnsiTheme="majorHAnsi"/>
          <w:sz w:val="24"/>
          <w:szCs w:val="24"/>
        </w:rPr>
      </w:pPr>
      <w:r>
        <w:rPr>
          <w:rFonts w:asciiTheme="majorHAnsi" w:hAnsiTheme="majorHAnsi"/>
          <w:sz w:val="24"/>
          <w:szCs w:val="24"/>
        </w:rPr>
        <w:t>Φίλιππος Β΄</w:t>
      </w:r>
    </w:p>
    <w:p w:rsidR="008E6690" w:rsidRDefault="008E6690" w:rsidP="00DC341F">
      <w:pPr>
        <w:jc w:val="center"/>
        <w:rPr>
          <w:rFonts w:asciiTheme="majorHAnsi" w:hAnsiTheme="majorHAnsi"/>
          <w:sz w:val="24"/>
          <w:szCs w:val="24"/>
        </w:rPr>
      </w:pPr>
      <w:r>
        <w:rPr>
          <w:rFonts w:asciiTheme="majorHAnsi" w:hAnsiTheme="majorHAnsi"/>
          <w:sz w:val="24"/>
          <w:szCs w:val="24"/>
        </w:rPr>
        <w:t>αθηναϊκή ηγεμονία</w:t>
      </w:r>
    </w:p>
    <w:p w:rsidR="00DC341F" w:rsidRPr="00DC341F" w:rsidRDefault="008E6690" w:rsidP="00DC341F">
      <w:pPr>
        <w:jc w:val="center"/>
        <w:rPr>
          <w:rFonts w:asciiTheme="majorHAnsi" w:hAnsiTheme="majorHAnsi"/>
          <w:sz w:val="24"/>
          <w:szCs w:val="24"/>
        </w:rPr>
      </w:pPr>
      <w:r>
        <w:rPr>
          <w:rFonts w:asciiTheme="majorHAnsi" w:hAnsiTheme="majorHAnsi"/>
          <w:sz w:val="24"/>
          <w:szCs w:val="24"/>
        </w:rPr>
        <w:t>Κίμων</w:t>
      </w:r>
    </w:p>
    <w:p w:rsidR="00F360AF" w:rsidRDefault="008E6690" w:rsidP="00F360AF">
      <w:pPr>
        <w:jc w:val="center"/>
        <w:rPr>
          <w:rFonts w:asciiTheme="majorHAnsi" w:hAnsiTheme="majorHAnsi"/>
          <w:sz w:val="24"/>
          <w:szCs w:val="24"/>
        </w:rPr>
      </w:pPr>
      <w:r>
        <w:rPr>
          <w:rFonts w:asciiTheme="majorHAnsi" w:hAnsiTheme="majorHAnsi"/>
          <w:sz w:val="24"/>
          <w:szCs w:val="24"/>
        </w:rPr>
        <w:t>Περικλής</w:t>
      </w:r>
    </w:p>
    <w:p w:rsidR="00F360AF" w:rsidRPr="00DC341F" w:rsidRDefault="008E6690" w:rsidP="00DC341F">
      <w:pPr>
        <w:jc w:val="center"/>
        <w:rPr>
          <w:rFonts w:asciiTheme="majorHAnsi" w:hAnsiTheme="majorHAnsi"/>
          <w:sz w:val="24"/>
          <w:szCs w:val="24"/>
        </w:rPr>
      </w:pPr>
      <w:r>
        <w:rPr>
          <w:rFonts w:asciiTheme="majorHAnsi" w:hAnsiTheme="majorHAnsi"/>
          <w:sz w:val="24"/>
          <w:szCs w:val="24"/>
        </w:rPr>
        <w:t>Ισοκράτης</w:t>
      </w:r>
    </w:p>
    <w:p w:rsidR="00F360AF" w:rsidRPr="00DC341F" w:rsidRDefault="008E6690" w:rsidP="00DC341F">
      <w:pPr>
        <w:jc w:val="center"/>
        <w:rPr>
          <w:rFonts w:asciiTheme="majorHAnsi" w:hAnsiTheme="majorHAnsi"/>
          <w:sz w:val="24"/>
          <w:szCs w:val="24"/>
        </w:rPr>
      </w:pPr>
      <w:r>
        <w:rPr>
          <w:rFonts w:asciiTheme="majorHAnsi" w:hAnsiTheme="majorHAnsi"/>
          <w:sz w:val="24"/>
          <w:szCs w:val="24"/>
        </w:rPr>
        <w:t>Δήλος</w:t>
      </w:r>
    </w:p>
    <w:p w:rsidR="00DC341F" w:rsidRDefault="008E6690" w:rsidP="00DC341F">
      <w:pPr>
        <w:jc w:val="center"/>
        <w:rPr>
          <w:rFonts w:asciiTheme="majorHAnsi" w:hAnsiTheme="majorHAnsi"/>
          <w:sz w:val="24"/>
          <w:szCs w:val="24"/>
        </w:rPr>
      </w:pPr>
      <w:r>
        <w:rPr>
          <w:rFonts w:asciiTheme="majorHAnsi" w:hAnsiTheme="majorHAnsi"/>
          <w:sz w:val="24"/>
          <w:szCs w:val="24"/>
        </w:rPr>
        <w:t>Ισθμός</w:t>
      </w:r>
    </w:p>
    <w:p w:rsidR="00F360AF" w:rsidRDefault="008E6690" w:rsidP="00DC341F">
      <w:pPr>
        <w:jc w:val="center"/>
        <w:rPr>
          <w:rFonts w:asciiTheme="majorHAnsi" w:hAnsiTheme="majorHAnsi"/>
          <w:sz w:val="24"/>
          <w:szCs w:val="24"/>
        </w:rPr>
      </w:pPr>
      <w:r>
        <w:rPr>
          <w:rFonts w:asciiTheme="majorHAnsi" w:hAnsiTheme="majorHAnsi"/>
          <w:sz w:val="24"/>
          <w:szCs w:val="24"/>
        </w:rPr>
        <w:t>Διονύσιος Συρακουσών</w:t>
      </w:r>
    </w:p>
    <w:p w:rsidR="00F360AF" w:rsidRPr="00DC341F" w:rsidRDefault="008E6690" w:rsidP="00DC341F">
      <w:pPr>
        <w:jc w:val="center"/>
        <w:rPr>
          <w:rFonts w:asciiTheme="majorHAnsi" w:hAnsiTheme="majorHAnsi"/>
          <w:sz w:val="24"/>
          <w:szCs w:val="24"/>
        </w:rPr>
      </w:pPr>
      <w:r>
        <w:rPr>
          <w:rFonts w:asciiTheme="majorHAnsi" w:hAnsiTheme="majorHAnsi"/>
          <w:sz w:val="24"/>
          <w:szCs w:val="24"/>
        </w:rPr>
        <w:t>σπαρτιατική ηγεμονία</w:t>
      </w:r>
    </w:p>
    <w:p w:rsidR="00D52E73" w:rsidRDefault="00D52E73" w:rsidP="00DC341F">
      <w:pPr>
        <w:jc w:val="center"/>
        <w:rPr>
          <w:rFonts w:asciiTheme="majorHAnsi" w:hAnsiTheme="majorHAnsi"/>
          <w:sz w:val="24"/>
          <w:szCs w:val="24"/>
        </w:rPr>
      </w:pPr>
    </w:p>
    <w:p w:rsidR="00F360AF" w:rsidRPr="00DC341F" w:rsidRDefault="00F360AF" w:rsidP="00DC341F">
      <w:pPr>
        <w:jc w:val="center"/>
        <w:rPr>
          <w:rFonts w:asciiTheme="majorHAnsi" w:hAnsiTheme="majorHAnsi"/>
          <w:sz w:val="24"/>
          <w:szCs w:val="24"/>
        </w:rPr>
        <w:sectPr w:rsidR="00F360AF" w:rsidRPr="00DC341F" w:rsidSect="00F344A4">
          <w:type w:val="continuous"/>
          <w:pgSz w:w="11906" w:h="16838"/>
          <w:pgMar w:top="1440" w:right="1800" w:bottom="1440" w:left="1800" w:header="708" w:footer="708" w:gutter="0"/>
          <w:cols w:num="2" w:space="708"/>
          <w:docGrid w:linePitch="360"/>
        </w:sectPr>
      </w:pPr>
    </w:p>
    <w:p w:rsidR="003B3417" w:rsidRDefault="00F360AF" w:rsidP="00F360AF">
      <w:pPr>
        <w:jc w:val="both"/>
        <w:rPr>
          <w:rFonts w:asciiTheme="majorHAnsi" w:hAnsiTheme="majorHAnsi"/>
          <w:b/>
          <w:sz w:val="24"/>
          <w:szCs w:val="24"/>
        </w:rPr>
      </w:pPr>
      <w:r w:rsidRPr="00F360AF">
        <w:rPr>
          <w:rFonts w:asciiTheme="majorHAnsi" w:hAnsiTheme="majorHAnsi"/>
          <w:b/>
          <w:sz w:val="24"/>
          <w:szCs w:val="24"/>
        </w:rPr>
        <w:lastRenderedPageBreak/>
        <w:t>ΙΙΙ.</w:t>
      </w:r>
      <w:r>
        <w:rPr>
          <w:rFonts w:asciiTheme="majorHAnsi" w:hAnsiTheme="majorHAnsi"/>
          <w:b/>
          <w:sz w:val="24"/>
          <w:szCs w:val="24"/>
        </w:rPr>
        <w:t xml:space="preserve"> Συμπληρώστε τα κενά με τους κατάλληλους ιστορικούς όρους.</w:t>
      </w:r>
    </w:p>
    <w:p w:rsidR="00C56B76" w:rsidRDefault="008E6690" w:rsidP="00F360AF">
      <w:pPr>
        <w:spacing w:line="360" w:lineRule="auto"/>
        <w:ind w:firstLine="567"/>
        <w:jc w:val="both"/>
        <w:rPr>
          <w:rFonts w:asciiTheme="majorHAnsi" w:hAnsiTheme="majorHAnsi"/>
          <w:sz w:val="24"/>
          <w:szCs w:val="24"/>
        </w:rPr>
      </w:pPr>
      <w:r>
        <w:rPr>
          <w:rFonts w:asciiTheme="majorHAnsi" w:hAnsiTheme="majorHAnsi"/>
          <w:sz w:val="24"/>
          <w:szCs w:val="24"/>
        </w:rPr>
        <w:t xml:space="preserve">Η ίδρυση της Αθηναϊκής Συμμαχίας οφείλεται στην παραίτηση των ____________________ από τη συνέχιση του πολέμου εναντίον των Περσών. Οι σύμμαχοι πόλεις-κράτη συγκεντρώνονταν αρχικά στη _______________. Η μεταφορά του ταμείου στην _____________________ το _________ π.Χ. έδωσε τη δυνατότητα αμεσότερου ελέγχου των οικονομικών της Συμμαχίας στους Αθηναίους. Το ύψος των εισφορών τότε ήταν ___________ τάλαντα. Στα οικονομικά της πόλεως συμμετείχαν πλούσιοι Αθηναίοι με τις _____________________, έκτακτες δηλαδή εισφορές που αφορούσαν σε ποικίλες εκδηλώσεις και υποχρεώσεις της αθηναϊκής πολιτείας. Μία από αυτές αφορούσε στη διοργάνωση συμποσίου σε θρησκευτικές εορτές και ονομαζόταν _____________. </w:t>
      </w:r>
    </w:p>
    <w:p w:rsidR="008E6690" w:rsidRPr="00F360AF" w:rsidRDefault="008E6690" w:rsidP="00F360AF">
      <w:pPr>
        <w:spacing w:line="360" w:lineRule="auto"/>
        <w:ind w:firstLine="567"/>
        <w:jc w:val="both"/>
        <w:rPr>
          <w:rFonts w:asciiTheme="majorHAnsi" w:hAnsiTheme="majorHAnsi"/>
          <w:sz w:val="24"/>
          <w:szCs w:val="24"/>
        </w:rPr>
      </w:pPr>
      <w:r>
        <w:rPr>
          <w:rFonts w:asciiTheme="majorHAnsi" w:hAnsiTheme="majorHAnsi"/>
          <w:sz w:val="24"/>
          <w:szCs w:val="24"/>
        </w:rPr>
        <w:t>Ο εισηγητής της Πανελλήνιας Ιδέας, ο σοφιστής  ________________ διατύπωσε τη θεωρία αυτή στην ___________________. Τον διαδέχθηκε ο Ισοκράτης, ο ________________ ρήτορας που υποστήριξε ως πιθανούς αρχηγούς στην πανελλήνια εκστρατεία κατά σειρά τους ____________________, βασιλιά της ____________________, ____________________, τύραννο των __________________, ____________________ Α΄ των Συρακουσών και τελικά τον ______________________  της ______________________. Στο συνέδριο της Κορίνθου δεν πήραν μέρος οι ______________. Η μεγάλη σημασία της εκστρατείας του Αλεξάνδρου σε ___________________, ___________________, ________________________ και ____________________ επίπεδο έκαναν το έργο του αθάνατο στη μνήμη των λαών.</w:t>
      </w:r>
    </w:p>
    <w:p w:rsidR="00F360AF" w:rsidRDefault="00F360AF" w:rsidP="00C56B76">
      <w:pPr>
        <w:spacing w:line="360" w:lineRule="auto"/>
        <w:jc w:val="both"/>
        <w:rPr>
          <w:rFonts w:asciiTheme="majorHAnsi" w:hAnsiTheme="majorHAnsi"/>
          <w:i/>
          <w:sz w:val="24"/>
          <w:szCs w:val="24"/>
        </w:rPr>
      </w:pPr>
      <w:r w:rsidRPr="00F360AF">
        <w:rPr>
          <w:rFonts w:asciiTheme="majorHAnsi" w:hAnsiTheme="majorHAnsi"/>
          <w:b/>
          <w:sz w:val="24"/>
          <w:szCs w:val="24"/>
          <w:lang w:val="en-US"/>
        </w:rPr>
        <w:lastRenderedPageBreak/>
        <w:t>IV</w:t>
      </w:r>
      <w:r w:rsidRPr="00F360AF">
        <w:rPr>
          <w:rFonts w:asciiTheme="majorHAnsi" w:hAnsiTheme="majorHAnsi"/>
          <w:b/>
          <w:sz w:val="24"/>
          <w:szCs w:val="24"/>
        </w:rPr>
        <w:t xml:space="preserve">. Αποδώστε τη σημασία των παρακάτω ιστορικών όρων: </w:t>
      </w:r>
      <w:r w:rsidR="007C7653">
        <w:rPr>
          <w:rFonts w:asciiTheme="majorHAnsi" w:hAnsiTheme="majorHAnsi"/>
          <w:i/>
          <w:sz w:val="24"/>
          <w:szCs w:val="24"/>
        </w:rPr>
        <w:t>φόρος, τριηραρχία, πανελλήνια ιδέα, σατραπείες</w:t>
      </w:r>
      <w:r>
        <w:rPr>
          <w:rFonts w:asciiTheme="majorHAnsi" w:hAnsiTheme="majorHAnsi"/>
          <w:i/>
          <w:sz w:val="24"/>
          <w:szCs w:val="24"/>
        </w:rPr>
        <w:t>.</w:t>
      </w:r>
    </w:p>
    <w:p w:rsidR="00C56B76" w:rsidRDefault="00C56B76" w:rsidP="00F360AF">
      <w:pPr>
        <w:jc w:val="both"/>
        <w:rPr>
          <w:rFonts w:asciiTheme="majorHAnsi" w:hAnsiTheme="majorHAnsi"/>
          <w:i/>
          <w:sz w:val="24"/>
          <w:szCs w:val="24"/>
        </w:rPr>
      </w:pPr>
    </w:p>
    <w:p w:rsidR="00C56B76" w:rsidRDefault="00C56B76" w:rsidP="000F1AD6">
      <w:pPr>
        <w:spacing w:line="360" w:lineRule="auto"/>
        <w:jc w:val="both"/>
        <w:rPr>
          <w:rFonts w:asciiTheme="majorHAnsi" w:hAnsiTheme="majorHAnsi"/>
          <w:b/>
          <w:sz w:val="24"/>
          <w:szCs w:val="24"/>
        </w:rPr>
      </w:pPr>
      <w:r>
        <w:rPr>
          <w:rFonts w:asciiTheme="majorHAnsi" w:hAnsiTheme="majorHAnsi"/>
          <w:b/>
          <w:sz w:val="24"/>
          <w:szCs w:val="24"/>
          <w:lang w:val="en-US"/>
        </w:rPr>
        <w:t>V</w:t>
      </w:r>
      <w:r w:rsidRPr="00C56B76">
        <w:rPr>
          <w:rFonts w:asciiTheme="majorHAnsi" w:hAnsiTheme="majorHAnsi"/>
          <w:b/>
          <w:sz w:val="24"/>
          <w:szCs w:val="24"/>
        </w:rPr>
        <w:t xml:space="preserve">. </w:t>
      </w:r>
      <w:r>
        <w:rPr>
          <w:rFonts w:asciiTheme="majorHAnsi" w:hAnsiTheme="majorHAnsi"/>
          <w:b/>
          <w:sz w:val="24"/>
          <w:szCs w:val="24"/>
        </w:rPr>
        <w:t>Με βάση την παρακάτω ιστορική πηγή, να απαντήσετε στα παρακάτω ιστορικά ερωτήματα</w:t>
      </w:r>
      <w:r w:rsidR="000F1AD6">
        <w:rPr>
          <w:rFonts w:asciiTheme="majorHAnsi" w:hAnsiTheme="majorHAnsi"/>
          <w:b/>
          <w:sz w:val="24"/>
          <w:szCs w:val="24"/>
        </w:rPr>
        <w:t>, διεξάγοντας μικρή ιστορική έρευνα</w:t>
      </w:r>
      <w:r>
        <w:rPr>
          <w:rFonts w:asciiTheme="majorHAnsi" w:hAnsiTheme="majorHAnsi"/>
          <w:b/>
          <w:sz w:val="24"/>
          <w:szCs w:val="24"/>
        </w:rPr>
        <w:t xml:space="preserve">: </w:t>
      </w:r>
    </w:p>
    <w:p w:rsidR="00C56B76" w:rsidRDefault="00C56B76" w:rsidP="00C56B76">
      <w:pPr>
        <w:spacing w:line="360" w:lineRule="auto"/>
        <w:rPr>
          <w:rFonts w:asciiTheme="majorHAnsi" w:hAnsiTheme="majorHAnsi"/>
          <w:b/>
          <w:sz w:val="24"/>
          <w:szCs w:val="24"/>
        </w:rPr>
      </w:pPr>
      <w:r>
        <w:rPr>
          <w:rFonts w:asciiTheme="majorHAnsi" w:hAnsiTheme="majorHAnsi"/>
          <w:b/>
          <w:sz w:val="24"/>
          <w:szCs w:val="24"/>
        </w:rPr>
        <w:t xml:space="preserve">1. Τι θα περιμένατε να μάθετε από τον </w:t>
      </w:r>
      <w:r w:rsidR="000F1AD6">
        <w:rPr>
          <w:rFonts w:asciiTheme="majorHAnsi" w:hAnsiTheme="majorHAnsi"/>
          <w:b/>
          <w:sz w:val="24"/>
          <w:szCs w:val="24"/>
        </w:rPr>
        <w:t>Αρριανό για τον Αλέξανδρο</w:t>
      </w:r>
      <w:r>
        <w:rPr>
          <w:rFonts w:asciiTheme="majorHAnsi" w:hAnsiTheme="majorHAnsi"/>
          <w:b/>
          <w:sz w:val="24"/>
          <w:szCs w:val="24"/>
        </w:rPr>
        <w:t xml:space="preserve">;  </w:t>
      </w:r>
    </w:p>
    <w:p w:rsidR="00C56B76" w:rsidRDefault="00C56B76" w:rsidP="00C56B76">
      <w:pPr>
        <w:spacing w:line="360" w:lineRule="auto"/>
        <w:rPr>
          <w:rFonts w:asciiTheme="majorHAnsi" w:hAnsiTheme="majorHAnsi"/>
          <w:b/>
          <w:sz w:val="24"/>
          <w:szCs w:val="24"/>
        </w:rPr>
      </w:pPr>
      <w:r>
        <w:rPr>
          <w:rFonts w:asciiTheme="majorHAnsi" w:hAnsiTheme="majorHAnsi"/>
          <w:b/>
          <w:sz w:val="24"/>
          <w:szCs w:val="24"/>
        </w:rPr>
        <w:t xml:space="preserve">2. </w:t>
      </w:r>
      <w:r w:rsidR="000F1AD6">
        <w:rPr>
          <w:rFonts w:asciiTheme="majorHAnsi" w:hAnsiTheme="majorHAnsi"/>
          <w:b/>
          <w:sz w:val="24"/>
          <w:szCs w:val="24"/>
        </w:rPr>
        <w:t>Ποια ήταν η συμπεριφορά του Αλεξάνδρου στην οικογένεια του Δαρείου</w:t>
      </w:r>
      <w:r>
        <w:rPr>
          <w:rFonts w:asciiTheme="majorHAnsi" w:hAnsiTheme="majorHAnsi"/>
          <w:b/>
          <w:sz w:val="24"/>
          <w:szCs w:val="24"/>
        </w:rPr>
        <w:t xml:space="preserve">; </w:t>
      </w:r>
    </w:p>
    <w:p w:rsidR="00C56B76" w:rsidRDefault="00C56B76" w:rsidP="00C56B76">
      <w:pPr>
        <w:spacing w:line="360" w:lineRule="auto"/>
        <w:rPr>
          <w:rFonts w:asciiTheme="majorHAnsi" w:hAnsiTheme="majorHAnsi"/>
          <w:b/>
          <w:sz w:val="24"/>
          <w:szCs w:val="24"/>
        </w:rPr>
      </w:pPr>
      <w:r>
        <w:rPr>
          <w:rFonts w:asciiTheme="majorHAnsi" w:hAnsiTheme="majorHAnsi"/>
          <w:b/>
          <w:sz w:val="24"/>
          <w:szCs w:val="24"/>
        </w:rPr>
        <w:t xml:space="preserve">3.  </w:t>
      </w:r>
      <w:r w:rsidR="000F1AD6">
        <w:rPr>
          <w:rFonts w:asciiTheme="majorHAnsi" w:hAnsiTheme="majorHAnsi"/>
          <w:b/>
          <w:sz w:val="24"/>
          <w:szCs w:val="24"/>
        </w:rPr>
        <w:t>Τι δηλώνει το απόσπασμα για την αντίληψη που είχε ο Αρριανός για τον Αλέξανδρο</w:t>
      </w:r>
      <w:r>
        <w:rPr>
          <w:rFonts w:asciiTheme="majorHAnsi" w:hAnsiTheme="majorHAnsi"/>
          <w:b/>
          <w:sz w:val="24"/>
          <w:szCs w:val="24"/>
        </w:rPr>
        <w:t xml:space="preserve">; </w:t>
      </w:r>
    </w:p>
    <w:p w:rsidR="00C56B76" w:rsidRPr="00C56B76" w:rsidRDefault="000F1AD6" w:rsidP="00C56B76">
      <w:pPr>
        <w:spacing w:line="360" w:lineRule="auto"/>
        <w:jc w:val="both"/>
        <w:rPr>
          <w:rFonts w:asciiTheme="majorHAnsi" w:hAnsiTheme="majorHAnsi"/>
          <w:b/>
          <w:sz w:val="24"/>
          <w:szCs w:val="24"/>
        </w:rPr>
      </w:pPr>
      <w:r>
        <w:rPr>
          <w:rFonts w:asciiTheme="majorHAnsi" w:hAnsiTheme="majorHAnsi"/>
          <w:b/>
          <w:sz w:val="24"/>
          <w:szCs w:val="24"/>
        </w:rPr>
        <w:t>4</w:t>
      </w:r>
      <w:r w:rsidR="00C56B76">
        <w:rPr>
          <w:rFonts w:asciiTheme="majorHAnsi" w:hAnsiTheme="majorHAnsi"/>
          <w:b/>
          <w:sz w:val="24"/>
          <w:szCs w:val="24"/>
        </w:rPr>
        <w:t xml:space="preserve">. </w:t>
      </w:r>
      <w:r>
        <w:rPr>
          <w:rFonts w:asciiTheme="majorHAnsi" w:hAnsiTheme="majorHAnsi"/>
          <w:b/>
          <w:sz w:val="24"/>
          <w:szCs w:val="24"/>
        </w:rPr>
        <w:t>Από ποια άλλα έργα ή παραδόσεις ήταν επηρεασμένος ο Αρριανός</w:t>
      </w:r>
      <w:r w:rsidR="00C56B76">
        <w:rPr>
          <w:rFonts w:asciiTheme="majorHAnsi" w:hAnsiTheme="majorHAnsi"/>
          <w:b/>
          <w:sz w:val="24"/>
          <w:szCs w:val="24"/>
        </w:rPr>
        <w:t>;</w:t>
      </w:r>
    </w:p>
    <w:p w:rsidR="00C56B76" w:rsidRPr="00C56B76" w:rsidRDefault="007C7653" w:rsidP="007C7653">
      <w:pPr>
        <w:spacing w:line="360" w:lineRule="auto"/>
        <w:jc w:val="center"/>
        <w:rPr>
          <w:rFonts w:asciiTheme="majorHAnsi" w:hAnsiTheme="majorHAnsi"/>
          <w:sz w:val="24"/>
          <w:szCs w:val="24"/>
        </w:rPr>
      </w:pPr>
      <w:r>
        <w:rPr>
          <w:rFonts w:asciiTheme="majorHAnsi" w:hAnsiTheme="majorHAnsi"/>
          <w:sz w:val="24"/>
          <w:szCs w:val="24"/>
        </w:rPr>
        <w:t>Ο Αρριανός για τον Αλέξανδρο</w:t>
      </w:r>
    </w:p>
    <w:p w:rsidR="007C7653" w:rsidRPr="000F1AD6" w:rsidRDefault="007C7653" w:rsidP="000F1AD6">
      <w:pPr>
        <w:spacing w:line="360" w:lineRule="auto"/>
        <w:ind w:firstLine="567"/>
        <w:jc w:val="both"/>
        <w:rPr>
          <w:rFonts w:asciiTheme="majorHAnsi" w:hAnsiTheme="majorHAnsi" w:cs="Calibri"/>
          <w:sz w:val="24"/>
          <w:szCs w:val="19"/>
          <w:shd w:val="clear" w:color="auto" w:fill="FFFFFF"/>
        </w:rPr>
      </w:pPr>
      <w:r w:rsidRPr="000F1AD6">
        <w:rPr>
          <w:rFonts w:asciiTheme="majorHAnsi" w:hAnsiTheme="majorHAnsi" w:cs="Calibri"/>
          <w:sz w:val="24"/>
          <w:szCs w:val="19"/>
          <w:shd w:val="clear" w:color="auto" w:fill="FFFFFF"/>
        </w:rPr>
        <w:t>Την άλλη μέρα ο Αλέξανδρος, αν και ήταν τραυματισμένος με ξίφος στο μηρό, επισκέφθηκε τους τραυματίες, συγκέντρωσε και έθαψε με μεγαλοπρέπεια τους νεκρούς, έχοντας παραταγμένες σε σχηματισμό μάχης και με τη μεγαλύτερη λαμπρότητα όλες του τις δυνάμεις· επαίνεσε με θερμούς λόγους όλους εκείνους που ή ο ίδιος αντιλήφθηκε ότι είχαν επιτελέσει στη μάχη κάποιο αξιόλογο έργο ή το πληροφορήθηκε από ομόφωνες μαρτυρίες άλλων, ανταμείβοντας συγχρόνως τον καθένα τους με χρηματικό επίδομα ανάλογο με το κατόρθωμά του</w:t>
      </w:r>
      <w:r w:rsidR="000F1AD6" w:rsidRPr="000F1AD6">
        <w:rPr>
          <w:rFonts w:asciiTheme="majorHAnsi" w:hAnsiTheme="majorHAnsi" w:cs="Calibri"/>
          <w:sz w:val="24"/>
          <w:szCs w:val="19"/>
          <w:shd w:val="clear" w:color="auto" w:fill="FFFFFF"/>
        </w:rPr>
        <w:t>..</w:t>
      </w:r>
      <w:r w:rsidRPr="000F1AD6">
        <w:rPr>
          <w:rFonts w:asciiTheme="majorHAnsi" w:hAnsiTheme="majorHAnsi" w:cs="Calibri"/>
          <w:sz w:val="24"/>
          <w:szCs w:val="19"/>
          <w:shd w:val="clear" w:color="auto" w:fill="FFFFFF"/>
        </w:rPr>
        <w:t>.</w:t>
      </w:r>
    </w:p>
    <w:p w:rsidR="007C7653" w:rsidRPr="000F1AD6" w:rsidRDefault="007C7653" w:rsidP="000F1AD6">
      <w:pPr>
        <w:spacing w:line="360" w:lineRule="auto"/>
        <w:ind w:firstLine="567"/>
        <w:jc w:val="both"/>
        <w:rPr>
          <w:rFonts w:asciiTheme="majorHAnsi" w:hAnsiTheme="majorHAnsi" w:cs="Calibri"/>
          <w:sz w:val="24"/>
          <w:szCs w:val="19"/>
          <w:shd w:val="clear" w:color="auto" w:fill="FFFFFF"/>
        </w:rPr>
      </w:pPr>
      <w:r w:rsidRPr="000F1AD6">
        <w:rPr>
          <w:rFonts w:asciiTheme="majorHAnsi" w:hAnsiTheme="majorHAnsi" w:cs="Calibri"/>
          <w:sz w:val="24"/>
          <w:szCs w:val="19"/>
          <w:shd w:val="clear" w:color="auto" w:fill="FFFFFF"/>
        </w:rPr>
        <w:t>Δεν αδιαφόρησε ούτε για τη μητέρα του Δαρείου ούτε για τη γυναίκα και τα παιδιά του. Μερικοί μάλιστα ιστορικοί από αυτούς που έγραψαν για τα κατορθώματα του Αλεξάνδρου αναφέρουν ότι τη νύχτα που επέστρεψε από την καταδίωξη του Δαρείου μπήκε ο ίδιος στη σκηνή του Δαρείου, που την είχαν κρατήσει για προσωπικό του λάφυρο· λένε ότι άκουσε γυναικείους θρήνους καθώς και άλλο παρόμοιο θόρυβο, όχι μακριά από τη σκηνή· ζήτησε λοιπόν να μάθει ποιές είναι οι γυναίκες αυτές και γιατί μένουν σε τόσο γειτονική σκηνή. Τότε κάποιος του απάντησε: «Βασιλιά μου, η μητέρα, η γυναίκα και τα παιδιά του Δαρείου, μόλις πληροφορήθηκαν ότι βρίσκονται στα χέρια σου το τόξο του Δαρείου και το βασιλικό του πανωφόρι και ότι έχουν φέρει στο στρατόπεδο και την ασπίδα του, θρηνούν, γιατί νομίζουν ότι έχει σκοτωθεί ο Δαρείος. Όταν πληροφορήθηκε αυτά ο Αλέξανδρος έστειλε στη βασιλική οικογένεια τον Λεοννάτο, έναν από τους </w:t>
      </w:r>
      <w:r w:rsidRPr="000F1AD6">
        <w:rPr>
          <w:rFonts w:asciiTheme="majorHAnsi" w:hAnsiTheme="majorHAnsi" w:cs="Calibri"/>
          <w:i/>
          <w:iCs/>
          <w:sz w:val="24"/>
          <w:szCs w:val="19"/>
          <w:shd w:val="clear" w:color="auto" w:fill="FFFFFF"/>
        </w:rPr>
        <w:t>εταίρους</w:t>
      </w:r>
      <w:r w:rsidRPr="000F1AD6">
        <w:rPr>
          <w:rFonts w:asciiTheme="majorHAnsi" w:hAnsiTheme="majorHAnsi" w:cs="Calibri"/>
          <w:sz w:val="24"/>
          <w:szCs w:val="19"/>
          <w:shd w:val="clear" w:color="auto" w:fill="FFFFFF"/>
        </w:rPr>
        <w:t xml:space="preserve">, με την εντολή να της ανακοινώσει ότι ζει ο Δαρείος, ότι τα όπλα και το πανωφόρι του τα άφησε στο άρμα του καθώς έφευγε, και ότι αυτά μονάχα είχε ο Αλέξανδρος. Ο Λεοννάτος μπήκε στη σκηνή των γυναικών και ανέφερε τα σχετικά με τον Δαρείο λέγοντας ακόμη ότι ο Αλέξανδρος τους επέτρεπε να διατηρήσουν τη βασιλική ακολουθία τους και τις άλλες τιμές, καθώς </w:t>
      </w:r>
      <w:r w:rsidRPr="000F1AD6">
        <w:rPr>
          <w:rFonts w:asciiTheme="majorHAnsi" w:hAnsiTheme="majorHAnsi" w:cs="Calibri"/>
          <w:sz w:val="24"/>
          <w:szCs w:val="19"/>
          <w:shd w:val="clear" w:color="auto" w:fill="FFFFFF"/>
        </w:rPr>
        <w:lastRenderedPageBreak/>
        <w:t>και το δικαίωμα να ονομάζονται βασίλισσες, γιατί δεν ανέλαβε τον πόλεμο εναντίον του Δαρείου από προσωπική έχθρα προς αυτόν, αλλά τον πολέμησε νόμιμα για την κυριαρχία της Ασίας. Αυτά αναφέρουν ο Πτολεμαίος και ο Αριστόβουλος.  Υπάρχει όμως και η παράδοση ότι την άλλη μέρα ήρθε στη σκηνή τους και ο ίδιος ο Αλέξανδρος έχοντας μαζί του από τους </w:t>
      </w:r>
      <w:r w:rsidRPr="000F1AD6">
        <w:rPr>
          <w:rFonts w:asciiTheme="majorHAnsi" w:hAnsiTheme="majorHAnsi" w:cs="Calibri"/>
          <w:i/>
          <w:iCs/>
          <w:sz w:val="24"/>
          <w:szCs w:val="19"/>
          <w:shd w:val="clear" w:color="auto" w:fill="FFFFFF"/>
        </w:rPr>
        <w:t>εταίρους</w:t>
      </w:r>
      <w:r w:rsidRPr="000F1AD6">
        <w:rPr>
          <w:rFonts w:asciiTheme="majorHAnsi" w:hAnsiTheme="majorHAnsi" w:cs="Calibri"/>
          <w:sz w:val="24"/>
          <w:szCs w:val="19"/>
          <w:shd w:val="clear" w:color="auto" w:fill="FFFFFF"/>
        </w:rPr>
        <w:t> μόνον τον Ηφαιστίωνα· και η μητέρα του Δαρείου μη ξέροντας ποιός από τους δύο είναι ο βασιλιάς, γιατί και οι δυο φορούσαν την ίδια στολή, προχώρησε προς τον Ηφαιστίωνα και τον προσκύνησε, γιατί της φάνηκε ψηλότερος. Ο Ηφαιστίων τραβήχτηκε προς τα πίσω και τότε κάποιος από την ακολουθία της, δείχνοντάς της τον Αλέξανδρο, της είπε ότι εκείνος ήταν ο βασιλιάς· αυτή τότε ντράπηκε για το λάθος της και τραβήχτηκε προς τα πίσω, ο Αλέξανδρος όμως της είπε ότι δεν έκαμε λάθος, γιατί και ο Ηφαιστίων ήταν Αλέξανδρος. Αναφέρω το επεισόδιο αυτό ούτε ως απολύτως αληθινό ούτε όμως και ως εντελώς απίστευτο. Αν βέβαια συνέβησαν έτσι τα πράγματα, τότε επαινώ τον Αλέξανδρο, γιατί επέδειξε οίκτο για τις γυναίκες και συγχρόνως εμπιστοσύνη και εκτίμηση για τον φίλο του. Και αν απλώς και μόνο φαίνεται πιθανό στους ιστορικούς ότι ο Αλέξανδρος μπορούσε να είχε ενεργήσει και μιλήσει με αυτόν τον τρόπο, εγώ και πάλι επαινώ γι᾽ αυτό τον Αλέξανδρο.</w:t>
      </w:r>
    </w:p>
    <w:p w:rsidR="00C56B76" w:rsidRPr="007C7653" w:rsidRDefault="007C7653" w:rsidP="00C56B76">
      <w:pPr>
        <w:spacing w:line="360" w:lineRule="auto"/>
        <w:jc w:val="right"/>
        <w:rPr>
          <w:rFonts w:asciiTheme="majorHAnsi" w:hAnsiTheme="majorHAnsi"/>
          <w:sz w:val="24"/>
          <w:szCs w:val="24"/>
        </w:rPr>
      </w:pPr>
      <w:r>
        <w:rPr>
          <w:rFonts w:asciiTheme="majorHAnsi" w:hAnsiTheme="majorHAnsi"/>
          <w:sz w:val="24"/>
          <w:szCs w:val="24"/>
        </w:rPr>
        <w:t xml:space="preserve">Αρριανού Φλάβιου, </w:t>
      </w:r>
      <w:r>
        <w:rPr>
          <w:rFonts w:asciiTheme="majorHAnsi" w:hAnsiTheme="majorHAnsi"/>
          <w:i/>
          <w:sz w:val="24"/>
          <w:szCs w:val="24"/>
        </w:rPr>
        <w:t>Αλεξάνδρου Ανάβασις,</w:t>
      </w:r>
      <w:r>
        <w:rPr>
          <w:rFonts w:asciiTheme="majorHAnsi" w:hAnsiTheme="majorHAnsi"/>
          <w:sz w:val="24"/>
          <w:szCs w:val="24"/>
        </w:rPr>
        <w:t xml:space="preserve"> Β΄ 12, 3-8.</w:t>
      </w:r>
    </w:p>
    <w:p w:rsidR="00C56B76" w:rsidRPr="00C56B76" w:rsidRDefault="00C56B76" w:rsidP="00C56B76">
      <w:pPr>
        <w:spacing w:line="360" w:lineRule="auto"/>
        <w:rPr>
          <w:rFonts w:asciiTheme="majorHAnsi" w:hAnsiTheme="majorHAnsi"/>
          <w:sz w:val="24"/>
          <w:szCs w:val="24"/>
        </w:rPr>
      </w:pPr>
    </w:p>
    <w:sectPr w:rsidR="00C56B76" w:rsidRPr="00C56B76" w:rsidSect="00F360AF">
      <w:headerReference w:type="default" r:id="rId9"/>
      <w:footerReference w:type="default" r:id="rId10"/>
      <w:type w:val="continuous"/>
      <w:pgSz w:w="11906" w:h="16838"/>
      <w:pgMar w:top="567" w:right="72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3AF" w:rsidRDefault="006113AF" w:rsidP="002A53F3">
      <w:pPr>
        <w:spacing w:after="0" w:line="240" w:lineRule="auto"/>
      </w:pPr>
      <w:r>
        <w:separator/>
      </w:r>
    </w:p>
  </w:endnote>
  <w:endnote w:type="continuationSeparator" w:id="1">
    <w:p w:rsidR="006113AF" w:rsidRDefault="006113AF" w:rsidP="002A5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4" w:type="dxa"/>
      <w:tblLook w:val="01E0"/>
    </w:tblPr>
    <w:tblGrid>
      <w:gridCol w:w="2303"/>
      <w:gridCol w:w="5559"/>
    </w:tblGrid>
    <w:tr w:rsidR="00DC341F" w:rsidRPr="00D24C4E" w:rsidTr="00F344A4">
      <w:trPr>
        <w:trHeight w:val="540"/>
        <w:jc w:val="center"/>
      </w:trPr>
      <w:tc>
        <w:tcPr>
          <w:tcW w:w="2303" w:type="dxa"/>
        </w:tcPr>
        <w:p w:rsidR="00DC341F" w:rsidRPr="00C00BEE" w:rsidRDefault="00DC341F" w:rsidP="00F344A4">
          <w:pPr>
            <w:rPr>
              <w:rFonts w:ascii="Arial" w:hAnsi="Arial" w:cs="Arial"/>
              <w:sz w:val="18"/>
              <w:szCs w:val="18"/>
            </w:rPr>
          </w:pPr>
        </w:p>
      </w:tc>
      <w:tc>
        <w:tcPr>
          <w:tcW w:w="5559" w:type="dxa"/>
        </w:tcPr>
        <w:p w:rsidR="00DC341F" w:rsidRPr="00D24C4E" w:rsidRDefault="00DC341F" w:rsidP="00F344A4">
          <w:pPr>
            <w:rPr>
              <w:rFonts w:ascii="Arial" w:hAnsi="Arial" w:cs="Arial"/>
              <w:spacing w:val="-4"/>
              <w:sz w:val="18"/>
              <w:szCs w:val="18"/>
            </w:rPr>
          </w:pPr>
        </w:p>
      </w:tc>
    </w:tr>
  </w:tbl>
  <w:p w:rsidR="00DC341F" w:rsidRDefault="00DC341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9344"/>
      <w:docPartObj>
        <w:docPartGallery w:val="Page Numbers (Bottom of Page)"/>
        <w:docPartUnique/>
      </w:docPartObj>
    </w:sdtPr>
    <w:sdtContent>
      <w:p w:rsidR="003B3417" w:rsidRDefault="005B35A4">
        <w:pPr>
          <w:pStyle w:val="a8"/>
          <w:jc w:val="center"/>
        </w:pPr>
        <w:fldSimple w:instr=" PAGE   \* MERGEFORMAT ">
          <w:r w:rsidR="00801345">
            <w:rPr>
              <w:noProof/>
            </w:rPr>
            <w:t>3</w:t>
          </w:r>
        </w:fldSimple>
      </w:p>
    </w:sdtContent>
  </w:sdt>
  <w:p w:rsidR="003B3417" w:rsidRDefault="003B34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3AF" w:rsidRDefault="006113AF" w:rsidP="002A53F3">
      <w:pPr>
        <w:spacing w:after="0" w:line="240" w:lineRule="auto"/>
      </w:pPr>
      <w:r>
        <w:separator/>
      </w:r>
    </w:p>
  </w:footnote>
  <w:footnote w:type="continuationSeparator" w:id="1">
    <w:p w:rsidR="006113AF" w:rsidRDefault="006113AF" w:rsidP="002A5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1F" w:rsidRPr="00DC341F" w:rsidRDefault="00DC341F">
    <w:pPr>
      <w:pStyle w:val="a7"/>
      <w:rPr>
        <w:rFonts w:asciiTheme="majorHAnsi" w:hAnsiTheme="majorHAnsi"/>
      </w:rPr>
    </w:pPr>
    <w:r w:rsidRPr="00DC341F">
      <w:rPr>
        <w:rFonts w:asciiTheme="majorHAnsi" w:hAnsiTheme="majorHAnsi"/>
      </w:rPr>
      <w:t>ΑΝΤΩΝΙΟΣ Σ. ΚΑΠΩΝΗΣ</w:t>
    </w:r>
  </w:p>
  <w:p w:rsidR="00DC341F" w:rsidRDefault="00DC34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F3" w:rsidRDefault="002A53F3">
    <w:pPr>
      <w:pStyle w:val="a7"/>
    </w:pPr>
    <w:r>
      <w:t>ΑΝΤΩΝΙΟΣ Σ. ΚΑΠΩΝΗΣ</w:t>
    </w:r>
  </w:p>
  <w:p w:rsidR="002A53F3" w:rsidRDefault="002A53F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802"/>
    <w:multiLevelType w:val="hybridMultilevel"/>
    <w:tmpl w:val="C2C23670"/>
    <w:lvl w:ilvl="0" w:tplc="E37CAC8C">
      <w:start w:val="1"/>
      <w:numFmt w:val="bullet"/>
      <w:lvlText w:val=""/>
      <w:lvlJc w:val="left"/>
      <w:pPr>
        <w:tabs>
          <w:tab w:val="num" w:pos="720"/>
        </w:tabs>
        <w:ind w:left="720" w:hanging="360"/>
      </w:pPr>
      <w:rPr>
        <w:rFonts w:ascii="Wingdings" w:hAnsi="Wingdings" w:hint="default"/>
      </w:rPr>
    </w:lvl>
    <w:lvl w:ilvl="1" w:tplc="E1B6BD48">
      <w:start w:val="1"/>
      <w:numFmt w:val="bullet"/>
      <w:lvlText w:val=""/>
      <w:lvlJc w:val="left"/>
      <w:pPr>
        <w:tabs>
          <w:tab w:val="num" w:pos="1440"/>
        </w:tabs>
        <w:ind w:left="1440" w:hanging="360"/>
      </w:pPr>
      <w:rPr>
        <w:rFonts w:ascii="Wingdings" w:hAnsi="Wingdings" w:hint="default"/>
      </w:rPr>
    </w:lvl>
    <w:lvl w:ilvl="2" w:tplc="06FAFA02">
      <w:start w:val="1625"/>
      <w:numFmt w:val="bullet"/>
      <w:lvlText w:val=""/>
      <w:lvlJc w:val="left"/>
      <w:pPr>
        <w:tabs>
          <w:tab w:val="num" w:pos="2160"/>
        </w:tabs>
        <w:ind w:left="2160" w:hanging="360"/>
      </w:pPr>
      <w:rPr>
        <w:rFonts w:ascii="Wingdings" w:hAnsi="Wingdings" w:hint="default"/>
      </w:rPr>
    </w:lvl>
    <w:lvl w:ilvl="3" w:tplc="E490FFC4">
      <w:start w:val="1625"/>
      <w:numFmt w:val="bullet"/>
      <w:lvlText w:val=""/>
      <w:lvlJc w:val="left"/>
      <w:pPr>
        <w:tabs>
          <w:tab w:val="num" w:pos="2880"/>
        </w:tabs>
        <w:ind w:left="2880" w:hanging="360"/>
      </w:pPr>
      <w:rPr>
        <w:rFonts w:ascii="Wingdings" w:hAnsi="Wingdings" w:hint="default"/>
      </w:rPr>
    </w:lvl>
    <w:lvl w:ilvl="4" w:tplc="9CE6A444" w:tentative="1">
      <w:start w:val="1"/>
      <w:numFmt w:val="bullet"/>
      <w:lvlText w:val=""/>
      <w:lvlJc w:val="left"/>
      <w:pPr>
        <w:tabs>
          <w:tab w:val="num" w:pos="3600"/>
        </w:tabs>
        <w:ind w:left="3600" w:hanging="360"/>
      </w:pPr>
      <w:rPr>
        <w:rFonts w:ascii="Wingdings" w:hAnsi="Wingdings" w:hint="default"/>
      </w:rPr>
    </w:lvl>
    <w:lvl w:ilvl="5" w:tplc="35CE6B70" w:tentative="1">
      <w:start w:val="1"/>
      <w:numFmt w:val="bullet"/>
      <w:lvlText w:val=""/>
      <w:lvlJc w:val="left"/>
      <w:pPr>
        <w:tabs>
          <w:tab w:val="num" w:pos="4320"/>
        </w:tabs>
        <w:ind w:left="4320" w:hanging="360"/>
      </w:pPr>
      <w:rPr>
        <w:rFonts w:ascii="Wingdings" w:hAnsi="Wingdings" w:hint="default"/>
      </w:rPr>
    </w:lvl>
    <w:lvl w:ilvl="6" w:tplc="40902D12" w:tentative="1">
      <w:start w:val="1"/>
      <w:numFmt w:val="bullet"/>
      <w:lvlText w:val=""/>
      <w:lvlJc w:val="left"/>
      <w:pPr>
        <w:tabs>
          <w:tab w:val="num" w:pos="5040"/>
        </w:tabs>
        <w:ind w:left="5040" w:hanging="360"/>
      </w:pPr>
      <w:rPr>
        <w:rFonts w:ascii="Wingdings" w:hAnsi="Wingdings" w:hint="default"/>
      </w:rPr>
    </w:lvl>
    <w:lvl w:ilvl="7" w:tplc="774C05DA" w:tentative="1">
      <w:start w:val="1"/>
      <w:numFmt w:val="bullet"/>
      <w:lvlText w:val=""/>
      <w:lvlJc w:val="left"/>
      <w:pPr>
        <w:tabs>
          <w:tab w:val="num" w:pos="5760"/>
        </w:tabs>
        <w:ind w:left="5760" w:hanging="360"/>
      </w:pPr>
      <w:rPr>
        <w:rFonts w:ascii="Wingdings" w:hAnsi="Wingdings" w:hint="default"/>
      </w:rPr>
    </w:lvl>
    <w:lvl w:ilvl="8" w:tplc="EB908E38" w:tentative="1">
      <w:start w:val="1"/>
      <w:numFmt w:val="bullet"/>
      <w:lvlText w:val=""/>
      <w:lvlJc w:val="left"/>
      <w:pPr>
        <w:tabs>
          <w:tab w:val="num" w:pos="6480"/>
        </w:tabs>
        <w:ind w:left="6480" w:hanging="360"/>
      </w:pPr>
      <w:rPr>
        <w:rFonts w:ascii="Wingdings" w:hAnsi="Wingdings" w:hint="default"/>
      </w:rPr>
    </w:lvl>
  </w:abstractNum>
  <w:abstractNum w:abstractNumId="1">
    <w:nsid w:val="3380627A"/>
    <w:multiLevelType w:val="hybridMultilevel"/>
    <w:tmpl w:val="CEAEA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5C32B7"/>
    <w:multiLevelType w:val="hybridMultilevel"/>
    <w:tmpl w:val="8B36290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46EC095E"/>
    <w:multiLevelType w:val="hybridMultilevel"/>
    <w:tmpl w:val="087CCF7C"/>
    <w:lvl w:ilvl="0" w:tplc="861A02AA">
      <w:start w:val="1"/>
      <w:numFmt w:val="bullet"/>
      <w:lvlText w:val=""/>
      <w:lvlJc w:val="left"/>
      <w:pPr>
        <w:tabs>
          <w:tab w:val="num" w:pos="720"/>
        </w:tabs>
        <w:ind w:left="720" w:hanging="360"/>
      </w:pPr>
      <w:rPr>
        <w:rFonts w:ascii="Wingdings" w:hAnsi="Wingdings" w:hint="default"/>
      </w:rPr>
    </w:lvl>
    <w:lvl w:ilvl="1" w:tplc="6E44A0D8">
      <w:start w:val="1625"/>
      <w:numFmt w:val="bullet"/>
      <w:lvlText w:val=""/>
      <w:lvlJc w:val="left"/>
      <w:pPr>
        <w:tabs>
          <w:tab w:val="num" w:pos="1440"/>
        </w:tabs>
        <w:ind w:left="1440" w:hanging="360"/>
      </w:pPr>
      <w:rPr>
        <w:rFonts w:ascii="Wingdings" w:hAnsi="Wingdings" w:hint="default"/>
      </w:rPr>
    </w:lvl>
    <w:lvl w:ilvl="2" w:tplc="F760BA82">
      <w:start w:val="1625"/>
      <w:numFmt w:val="bullet"/>
      <w:lvlText w:val=""/>
      <w:lvlJc w:val="left"/>
      <w:pPr>
        <w:tabs>
          <w:tab w:val="num" w:pos="2160"/>
        </w:tabs>
        <w:ind w:left="2160" w:hanging="360"/>
      </w:pPr>
      <w:rPr>
        <w:rFonts w:ascii="Wingdings" w:hAnsi="Wingdings" w:hint="default"/>
      </w:rPr>
    </w:lvl>
    <w:lvl w:ilvl="3" w:tplc="9F065918">
      <w:start w:val="1"/>
      <w:numFmt w:val="bullet"/>
      <w:lvlText w:val=""/>
      <w:lvlJc w:val="left"/>
      <w:pPr>
        <w:tabs>
          <w:tab w:val="num" w:pos="2880"/>
        </w:tabs>
        <w:ind w:left="2880" w:hanging="360"/>
      </w:pPr>
      <w:rPr>
        <w:rFonts w:ascii="Wingdings" w:hAnsi="Wingdings" w:hint="default"/>
      </w:rPr>
    </w:lvl>
    <w:lvl w:ilvl="4" w:tplc="3FDE7B82" w:tentative="1">
      <w:start w:val="1"/>
      <w:numFmt w:val="bullet"/>
      <w:lvlText w:val=""/>
      <w:lvlJc w:val="left"/>
      <w:pPr>
        <w:tabs>
          <w:tab w:val="num" w:pos="3600"/>
        </w:tabs>
        <w:ind w:left="3600" w:hanging="360"/>
      </w:pPr>
      <w:rPr>
        <w:rFonts w:ascii="Wingdings" w:hAnsi="Wingdings" w:hint="default"/>
      </w:rPr>
    </w:lvl>
    <w:lvl w:ilvl="5" w:tplc="A316EC7A" w:tentative="1">
      <w:start w:val="1"/>
      <w:numFmt w:val="bullet"/>
      <w:lvlText w:val=""/>
      <w:lvlJc w:val="left"/>
      <w:pPr>
        <w:tabs>
          <w:tab w:val="num" w:pos="4320"/>
        </w:tabs>
        <w:ind w:left="4320" w:hanging="360"/>
      </w:pPr>
      <w:rPr>
        <w:rFonts w:ascii="Wingdings" w:hAnsi="Wingdings" w:hint="default"/>
      </w:rPr>
    </w:lvl>
    <w:lvl w:ilvl="6" w:tplc="C6926244" w:tentative="1">
      <w:start w:val="1"/>
      <w:numFmt w:val="bullet"/>
      <w:lvlText w:val=""/>
      <w:lvlJc w:val="left"/>
      <w:pPr>
        <w:tabs>
          <w:tab w:val="num" w:pos="5040"/>
        </w:tabs>
        <w:ind w:left="5040" w:hanging="360"/>
      </w:pPr>
      <w:rPr>
        <w:rFonts w:ascii="Wingdings" w:hAnsi="Wingdings" w:hint="default"/>
      </w:rPr>
    </w:lvl>
    <w:lvl w:ilvl="7" w:tplc="31C4A722" w:tentative="1">
      <w:start w:val="1"/>
      <w:numFmt w:val="bullet"/>
      <w:lvlText w:val=""/>
      <w:lvlJc w:val="left"/>
      <w:pPr>
        <w:tabs>
          <w:tab w:val="num" w:pos="5760"/>
        </w:tabs>
        <w:ind w:left="5760" w:hanging="360"/>
      </w:pPr>
      <w:rPr>
        <w:rFonts w:ascii="Wingdings" w:hAnsi="Wingdings" w:hint="default"/>
      </w:rPr>
    </w:lvl>
    <w:lvl w:ilvl="8" w:tplc="4FE6927A" w:tentative="1">
      <w:start w:val="1"/>
      <w:numFmt w:val="bullet"/>
      <w:lvlText w:val=""/>
      <w:lvlJc w:val="left"/>
      <w:pPr>
        <w:tabs>
          <w:tab w:val="num" w:pos="6480"/>
        </w:tabs>
        <w:ind w:left="6480" w:hanging="360"/>
      </w:pPr>
      <w:rPr>
        <w:rFonts w:ascii="Wingdings" w:hAnsi="Wingdings" w:hint="default"/>
      </w:rPr>
    </w:lvl>
  </w:abstractNum>
  <w:abstractNum w:abstractNumId="4">
    <w:nsid w:val="51852867"/>
    <w:multiLevelType w:val="hybridMultilevel"/>
    <w:tmpl w:val="6AF82FF0"/>
    <w:lvl w:ilvl="0" w:tplc="86A25CE4">
      <w:start w:val="1"/>
      <w:numFmt w:val="bullet"/>
      <w:lvlText w:val=""/>
      <w:lvlJc w:val="left"/>
      <w:pPr>
        <w:tabs>
          <w:tab w:val="num" w:pos="720"/>
        </w:tabs>
        <w:ind w:left="720" w:hanging="360"/>
      </w:pPr>
      <w:rPr>
        <w:rFonts w:ascii="Wingdings" w:hAnsi="Wingdings" w:hint="default"/>
      </w:rPr>
    </w:lvl>
    <w:lvl w:ilvl="1" w:tplc="2D06A64E" w:tentative="1">
      <w:start w:val="1"/>
      <w:numFmt w:val="bullet"/>
      <w:lvlText w:val=""/>
      <w:lvlJc w:val="left"/>
      <w:pPr>
        <w:tabs>
          <w:tab w:val="num" w:pos="1440"/>
        </w:tabs>
        <w:ind w:left="1440" w:hanging="360"/>
      </w:pPr>
      <w:rPr>
        <w:rFonts w:ascii="Wingdings" w:hAnsi="Wingdings" w:hint="default"/>
      </w:rPr>
    </w:lvl>
    <w:lvl w:ilvl="2" w:tplc="8C16D2BC" w:tentative="1">
      <w:start w:val="1"/>
      <w:numFmt w:val="bullet"/>
      <w:lvlText w:val=""/>
      <w:lvlJc w:val="left"/>
      <w:pPr>
        <w:tabs>
          <w:tab w:val="num" w:pos="2160"/>
        </w:tabs>
        <w:ind w:left="2160" w:hanging="360"/>
      </w:pPr>
      <w:rPr>
        <w:rFonts w:ascii="Wingdings" w:hAnsi="Wingdings" w:hint="default"/>
      </w:rPr>
    </w:lvl>
    <w:lvl w:ilvl="3" w:tplc="0658CC06" w:tentative="1">
      <w:start w:val="1"/>
      <w:numFmt w:val="bullet"/>
      <w:lvlText w:val=""/>
      <w:lvlJc w:val="left"/>
      <w:pPr>
        <w:tabs>
          <w:tab w:val="num" w:pos="2880"/>
        </w:tabs>
        <w:ind w:left="2880" w:hanging="360"/>
      </w:pPr>
      <w:rPr>
        <w:rFonts w:ascii="Wingdings" w:hAnsi="Wingdings" w:hint="default"/>
      </w:rPr>
    </w:lvl>
    <w:lvl w:ilvl="4" w:tplc="791C8976" w:tentative="1">
      <w:start w:val="1"/>
      <w:numFmt w:val="bullet"/>
      <w:lvlText w:val=""/>
      <w:lvlJc w:val="left"/>
      <w:pPr>
        <w:tabs>
          <w:tab w:val="num" w:pos="3600"/>
        </w:tabs>
        <w:ind w:left="3600" w:hanging="360"/>
      </w:pPr>
      <w:rPr>
        <w:rFonts w:ascii="Wingdings" w:hAnsi="Wingdings" w:hint="default"/>
      </w:rPr>
    </w:lvl>
    <w:lvl w:ilvl="5" w:tplc="F8902E62" w:tentative="1">
      <w:start w:val="1"/>
      <w:numFmt w:val="bullet"/>
      <w:lvlText w:val=""/>
      <w:lvlJc w:val="left"/>
      <w:pPr>
        <w:tabs>
          <w:tab w:val="num" w:pos="4320"/>
        </w:tabs>
        <w:ind w:left="4320" w:hanging="360"/>
      </w:pPr>
      <w:rPr>
        <w:rFonts w:ascii="Wingdings" w:hAnsi="Wingdings" w:hint="default"/>
      </w:rPr>
    </w:lvl>
    <w:lvl w:ilvl="6" w:tplc="E00CDEEC" w:tentative="1">
      <w:start w:val="1"/>
      <w:numFmt w:val="bullet"/>
      <w:lvlText w:val=""/>
      <w:lvlJc w:val="left"/>
      <w:pPr>
        <w:tabs>
          <w:tab w:val="num" w:pos="5040"/>
        </w:tabs>
        <w:ind w:left="5040" w:hanging="360"/>
      </w:pPr>
      <w:rPr>
        <w:rFonts w:ascii="Wingdings" w:hAnsi="Wingdings" w:hint="default"/>
      </w:rPr>
    </w:lvl>
    <w:lvl w:ilvl="7" w:tplc="C4602FFA" w:tentative="1">
      <w:start w:val="1"/>
      <w:numFmt w:val="bullet"/>
      <w:lvlText w:val=""/>
      <w:lvlJc w:val="left"/>
      <w:pPr>
        <w:tabs>
          <w:tab w:val="num" w:pos="5760"/>
        </w:tabs>
        <w:ind w:left="5760" w:hanging="360"/>
      </w:pPr>
      <w:rPr>
        <w:rFonts w:ascii="Wingdings" w:hAnsi="Wingdings" w:hint="default"/>
      </w:rPr>
    </w:lvl>
    <w:lvl w:ilvl="8" w:tplc="FE244C9E" w:tentative="1">
      <w:start w:val="1"/>
      <w:numFmt w:val="bullet"/>
      <w:lvlText w:val=""/>
      <w:lvlJc w:val="left"/>
      <w:pPr>
        <w:tabs>
          <w:tab w:val="num" w:pos="6480"/>
        </w:tabs>
        <w:ind w:left="6480" w:hanging="360"/>
      </w:pPr>
      <w:rPr>
        <w:rFonts w:ascii="Wingdings" w:hAnsi="Wingdings" w:hint="default"/>
      </w:rPr>
    </w:lvl>
  </w:abstractNum>
  <w:abstractNum w:abstractNumId="5">
    <w:nsid w:val="61B94E8F"/>
    <w:multiLevelType w:val="hybridMultilevel"/>
    <w:tmpl w:val="89A885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C4A2F96"/>
    <w:multiLevelType w:val="hybridMultilevel"/>
    <w:tmpl w:val="AA68C1AE"/>
    <w:lvl w:ilvl="0" w:tplc="BE02CF1A">
      <w:start w:val="1"/>
      <w:numFmt w:val="bullet"/>
      <w:lvlText w:val=""/>
      <w:lvlJc w:val="left"/>
      <w:pPr>
        <w:tabs>
          <w:tab w:val="num" w:pos="720"/>
        </w:tabs>
        <w:ind w:left="720" w:hanging="360"/>
      </w:pPr>
      <w:rPr>
        <w:rFonts w:ascii="Wingdings" w:hAnsi="Wingdings" w:hint="default"/>
      </w:rPr>
    </w:lvl>
    <w:lvl w:ilvl="1" w:tplc="C06EC64C">
      <w:start w:val="647"/>
      <w:numFmt w:val="bullet"/>
      <w:lvlText w:val=""/>
      <w:lvlJc w:val="left"/>
      <w:pPr>
        <w:tabs>
          <w:tab w:val="num" w:pos="1440"/>
        </w:tabs>
        <w:ind w:left="1440" w:hanging="360"/>
      </w:pPr>
      <w:rPr>
        <w:rFonts w:ascii="Wingdings" w:hAnsi="Wingdings" w:hint="default"/>
      </w:rPr>
    </w:lvl>
    <w:lvl w:ilvl="2" w:tplc="F1E46DDE" w:tentative="1">
      <w:start w:val="1"/>
      <w:numFmt w:val="bullet"/>
      <w:lvlText w:val=""/>
      <w:lvlJc w:val="left"/>
      <w:pPr>
        <w:tabs>
          <w:tab w:val="num" w:pos="2160"/>
        </w:tabs>
        <w:ind w:left="2160" w:hanging="360"/>
      </w:pPr>
      <w:rPr>
        <w:rFonts w:ascii="Wingdings" w:hAnsi="Wingdings" w:hint="default"/>
      </w:rPr>
    </w:lvl>
    <w:lvl w:ilvl="3" w:tplc="5F1E7C82" w:tentative="1">
      <w:start w:val="1"/>
      <w:numFmt w:val="bullet"/>
      <w:lvlText w:val=""/>
      <w:lvlJc w:val="left"/>
      <w:pPr>
        <w:tabs>
          <w:tab w:val="num" w:pos="2880"/>
        </w:tabs>
        <w:ind w:left="2880" w:hanging="360"/>
      </w:pPr>
      <w:rPr>
        <w:rFonts w:ascii="Wingdings" w:hAnsi="Wingdings" w:hint="default"/>
      </w:rPr>
    </w:lvl>
    <w:lvl w:ilvl="4" w:tplc="2856CDA8" w:tentative="1">
      <w:start w:val="1"/>
      <w:numFmt w:val="bullet"/>
      <w:lvlText w:val=""/>
      <w:lvlJc w:val="left"/>
      <w:pPr>
        <w:tabs>
          <w:tab w:val="num" w:pos="3600"/>
        </w:tabs>
        <w:ind w:left="3600" w:hanging="360"/>
      </w:pPr>
      <w:rPr>
        <w:rFonts w:ascii="Wingdings" w:hAnsi="Wingdings" w:hint="default"/>
      </w:rPr>
    </w:lvl>
    <w:lvl w:ilvl="5" w:tplc="48289346" w:tentative="1">
      <w:start w:val="1"/>
      <w:numFmt w:val="bullet"/>
      <w:lvlText w:val=""/>
      <w:lvlJc w:val="left"/>
      <w:pPr>
        <w:tabs>
          <w:tab w:val="num" w:pos="4320"/>
        </w:tabs>
        <w:ind w:left="4320" w:hanging="360"/>
      </w:pPr>
      <w:rPr>
        <w:rFonts w:ascii="Wingdings" w:hAnsi="Wingdings" w:hint="default"/>
      </w:rPr>
    </w:lvl>
    <w:lvl w:ilvl="6" w:tplc="9128517C" w:tentative="1">
      <w:start w:val="1"/>
      <w:numFmt w:val="bullet"/>
      <w:lvlText w:val=""/>
      <w:lvlJc w:val="left"/>
      <w:pPr>
        <w:tabs>
          <w:tab w:val="num" w:pos="5040"/>
        </w:tabs>
        <w:ind w:left="5040" w:hanging="360"/>
      </w:pPr>
      <w:rPr>
        <w:rFonts w:ascii="Wingdings" w:hAnsi="Wingdings" w:hint="default"/>
      </w:rPr>
    </w:lvl>
    <w:lvl w:ilvl="7" w:tplc="781C4AFE" w:tentative="1">
      <w:start w:val="1"/>
      <w:numFmt w:val="bullet"/>
      <w:lvlText w:val=""/>
      <w:lvlJc w:val="left"/>
      <w:pPr>
        <w:tabs>
          <w:tab w:val="num" w:pos="5760"/>
        </w:tabs>
        <w:ind w:left="5760" w:hanging="360"/>
      </w:pPr>
      <w:rPr>
        <w:rFonts w:ascii="Wingdings" w:hAnsi="Wingdings" w:hint="default"/>
      </w:rPr>
    </w:lvl>
    <w:lvl w:ilvl="8" w:tplc="851271E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52D7"/>
    <w:rsid w:val="000355F4"/>
    <w:rsid w:val="000618D1"/>
    <w:rsid w:val="000B5F57"/>
    <w:rsid w:val="000D0ED2"/>
    <w:rsid w:val="000F1AD6"/>
    <w:rsid w:val="00124FDD"/>
    <w:rsid w:val="00236B71"/>
    <w:rsid w:val="002A241B"/>
    <w:rsid w:val="002A53F3"/>
    <w:rsid w:val="003722CA"/>
    <w:rsid w:val="003B3417"/>
    <w:rsid w:val="00406264"/>
    <w:rsid w:val="00433AA1"/>
    <w:rsid w:val="00470C35"/>
    <w:rsid w:val="00496994"/>
    <w:rsid w:val="004B618C"/>
    <w:rsid w:val="00534507"/>
    <w:rsid w:val="0057047A"/>
    <w:rsid w:val="00575FBB"/>
    <w:rsid w:val="00582D3D"/>
    <w:rsid w:val="005B35A4"/>
    <w:rsid w:val="006113AF"/>
    <w:rsid w:val="00631C50"/>
    <w:rsid w:val="00653A33"/>
    <w:rsid w:val="00677741"/>
    <w:rsid w:val="006A42EF"/>
    <w:rsid w:val="006C15BA"/>
    <w:rsid w:val="006F0F44"/>
    <w:rsid w:val="0071558F"/>
    <w:rsid w:val="007A37DA"/>
    <w:rsid w:val="007C7653"/>
    <w:rsid w:val="007F7BF4"/>
    <w:rsid w:val="00801345"/>
    <w:rsid w:val="008D3417"/>
    <w:rsid w:val="008E6690"/>
    <w:rsid w:val="0095726F"/>
    <w:rsid w:val="009F2DF6"/>
    <w:rsid w:val="00A014D7"/>
    <w:rsid w:val="00A31038"/>
    <w:rsid w:val="00A44E08"/>
    <w:rsid w:val="00A916A8"/>
    <w:rsid w:val="00B91874"/>
    <w:rsid w:val="00BA7771"/>
    <w:rsid w:val="00BC6676"/>
    <w:rsid w:val="00BE5D3B"/>
    <w:rsid w:val="00BF0A5B"/>
    <w:rsid w:val="00BF5BC8"/>
    <w:rsid w:val="00C02AA6"/>
    <w:rsid w:val="00C45166"/>
    <w:rsid w:val="00C56B76"/>
    <w:rsid w:val="00CA4D3C"/>
    <w:rsid w:val="00CE40AD"/>
    <w:rsid w:val="00D52E73"/>
    <w:rsid w:val="00DC341F"/>
    <w:rsid w:val="00DD52D7"/>
    <w:rsid w:val="00E103B7"/>
    <w:rsid w:val="00F171E1"/>
    <w:rsid w:val="00F3038F"/>
    <w:rsid w:val="00F360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D52D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D52D7"/>
    <w:rPr>
      <w:rFonts w:ascii="Tahoma" w:hAnsi="Tahoma" w:cs="Tahoma"/>
      <w:sz w:val="16"/>
      <w:szCs w:val="16"/>
    </w:rPr>
  </w:style>
  <w:style w:type="paragraph" w:styleId="a5">
    <w:name w:val="List Paragraph"/>
    <w:basedOn w:val="a"/>
    <w:uiPriority w:val="34"/>
    <w:qFormat/>
    <w:rsid w:val="00470C35"/>
    <w:pPr>
      <w:ind w:left="720"/>
      <w:contextualSpacing/>
    </w:pPr>
  </w:style>
  <w:style w:type="paragraph" w:styleId="a6">
    <w:name w:val="Document Map"/>
    <w:basedOn w:val="a"/>
    <w:link w:val="Char0"/>
    <w:uiPriority w:val="99"/>
    <w:semiHidden/>
    <w:unhideWhenUsed/>
    <w:rsid w:val="006A42EF"/>
    <w:pPr>
      <w:spacing w:after="0" w:line="240" w:lineRule="auto"/>
    </w:pPr>
    <w:rPr>
      <w:rFonts w:ascii="Tahoma" w:hAnsi="Tahoma" w:cs="Tahoma"/>
      <w:sz w:val="16"/>
      <w:szCs w:val="16"/>
    </w:rPr>
  </w:style>
  <w:style w:type="character" w:customStyle="1" w:styleId="Char0">
    <w:name w:val="Χάρτης εγγράφου Char"/>
    <w:basedOn w:val="a0"/>
    <w:link w:val="a6"/>
    <w:uiPriority w:val="99"/>
    <w:semiHidden/>
    <w:rsid w:val="006A42EF"/>
    <w:rPr>
      <w:rFonts w:ascii="Tahoma" w:hAnsi="Tahoma" w:cs="Tahoma"/>
      <w:sz w:val="16"/>
      <w:szCs w:val="16"/>
    </w:rPr>
  </w:style>
  <w:style w:type="paragraph" w:styleId="a7">
    <w:name w:val="header"/>
    <w:basedOn w:val="a"/>
    <w:link w:val="Char1"/>
    <w:uiPriority w:val="99"/>
    <w:unhideWhenUsed/>
    <w:rsid w:val="002A53F3"/>
    <w:pPr>
      <w:tabs>
        <w:tab w:val="center" w:pos="4153"/>
        <w:tab w:val="right" w:pos="8306"/>
      </w:tabs>
      <w:spacing w:after="0" w:line="240" w:lineRule="auto"/>
    </w:pPr>
  </w:style>
  <w:style w:type="character" w:customStyle="1" w:styleId="Char1">
    <w:name w:val="Κεφαλίδα Char"/>
    <w:basedOn w:val="a0"/>
    <w:link w:val="a7"/>
    <w:uiPriority w:val="99"/>
    <w:rsid w:val="002A53F3"/>
  </w:style>
  <w:style w:type="paragraph" w:styleId="a8">
    <w:name w:val="footer"/>
    <w:basedOn w:val="a"/>
    <w:link w:val="Char2"/>
    <w:uiPriority w:val="99"/>
    <w:unhideWhenUsed/>
    <w:rsid w:val="002A53F3"/>
    <w:pPr>
      <w:tabs>
        <w:tab w:val="center" w:pos="4153"/>
        <w:tab w:val="right" w:pos="8306"/>
      </w:tabs>
      <w:spacing w:after="0" w:line="240" w:lineRule="auto"/>
    </w:pPr>
  </w:style>
  <w:style w:type="character" w:customStyle="1" w:styleId="Char2">
    <w:name w:val="Υποσέλιδο Char"/>
    <w:basedOn w:val="a0"/>
    <w:link w:val="a8"/>
    <w:uiPriority w:val="99"/>
    <w:rsid w:val="002A53F3"/>
  </w:style>
  <w:style w:type="character" w:styleId="a9">
    <w:name w:val="Strong"/>
    <w:basedOn w:val="a0"/>
    <w:uiPriority w:val="22"/>
    <w:qFormat/>
    <w:rsid w:val="002A53F3"/>
    <w:rPr>
      <w:b/>
      <w:bCs/>
    </w:rPr>
  </w:style>
  <w:style w:type="character" w:styleId="aa">
    <w:name w:val="Emphasis"/>
    <w:basedOn w:val="a0"/>
    <w:uiPriority w:val="20"/>
    <w:qFormat/>
    <w:rsid w:val="002A53F3"/>
    <w:rPr>
      <w:i/>
      <w:iCs/>
    </w:rPr>
  </w:style>
  <w:style w:type="character" w:styleId="-">
    <w:name w:val="Hyperlink"/>
    <w:basedOn w:val="a0"/>
    <w:rsid w:val="00DC341F"/>
    <w:rPr>
      <w:color w:val="0000FF"/>
      <w:u w:val="single"/>
    </w:rPr>
  </w:style>
  <w:style w:type="character" w:customStyle="1" w:styleId="apple-converted-space">
    <w:name w:val="apple-converted-space"/>
    <w:basedOn w:val="a0"/>
    <w:rsid w:val="00DC341F"/>
  </w:style>
  <w:style w:type="character" w:customStyle="1" w:styleId="verse">
    <w:name w:val="verse"/>
    <w:basedOn w:val="a0"/>
    <w:rsid w:val="007C7653"/>
  </w:style>
</w:styles>
</file>

<file path=word/webSettings.xml><?xml version="1.0" encoding="utf-8"?>
<w:webSettings xmlns:r="http://schemas.openxmlformats.org/officeDocument/2006/relationships" xmlns:w="http://schemas.openxmlformats.org/wordprocessingml/2006/main">
  <w:divs>
    <w:div w:id="11037670">
      <w:bodyDiv w:val="1"/>
      <w:marLeft w:val="0"/>
      <w:marRight w:val="0"/>
      <w:marTop w:val="0"/>
      <w:marBottom w:val="0"/>
      <w:divBdr>
        <w:top w:val="none" w:sz="0" w:space="0" w:color="auto"/>
        <w:left w:val="none" w:sz="0" w:space="0" w:color="auto"/>
        <w:bottom w:val="none" w:sz="0" w:space="0" w:color="auto"/>
        <w:right w:val="none" w:sz="0" w:space="0" w:color="auto"/>
      </w:divBdr>
    </w:div>
    <w:div w:id="61292008">
      <w:bodyDiv w:val="1"/>
      <w:marLeft w:val="0"/>
      <w:marRight w:val="0"/>
      <w:marTop w:val="0"/>
      <w:marBottom w:val="0"/>
      <w:divBdr>
        <w:top w:val="none" w:sz="0" w:space="0" w:color="auto"/>
        <w:left w:val="none" w:sz="0" w:space="0" w:color="auto"/>
        <w:bottom w:val="none" w:sz="0" w:space="0" w:color="auto"/>
        <w:right w:val="none" w:sz="0" w:space="0" w:color="auto"/>
      </w:divBdr>
      <w:divsChild>
        <w:div w:id="1709338024">
          <w:marLeft w:val="432"/>
          <w:marRight w:val="0"/>
          <w:marTop w:val="120"/>
          <w:marBottom w:val="0"/>
          <w:divBdr>
            <w:top w:val="none" w:sz="0" w:space="0" w:color="auto"/>
            <w:left w:val="none" w:sz="0" w:space="0" w:color="auto"/>
            <w:bottom w:val="none" w:sz="0" w:space="0" w:color="auto"/>
            <w:right w:val="none" w:sz="0" w:space="0" w:color="auto"/>
          </w:divBdr>
        </w:div>
        <w:div w:id="2053113493">
          <w:marLeft w:val="432"/>
          <w:marRight w:val="0"/>
          <w:marTop w:val="120"/>
          <w:marBottom w:val="0"/>
          <w:divBdr>
            <w:top w:val="none" w:sz="0" w:space="0" w:color="auto"/>
            <w:left w:val="none" w:sz="0" w:space="0" w:color="auto"/>
            <w:bottom w:val="none" w:sz="0" w:space="0" w:color="auto"/>
            <w:right w:val="none" w:sz="0" w:space="0" w:color="auto"/>
          </w:divBdr>
        </w:div>
      </w:divsChild>
    </w:div>
    <w:div w:id="400835892">
      <w:bodyDiv w:val="1"/>
      <w:marLeft w:val="0"/>
      <w:marRight w:val="0"/>
      <w:marTop w:val="0"/>
      <w:marBottom w:val="0"/>
      <w:divBdr>
        <w:top w:val="none" w:sz="0" w:space="0" w:color="auto"/>
        <w:left w:val="none" w:sz="0" w:space="0" w:color="auto"/>
        <w:bottom w:val="none" w:sz="0" w:space="0" w:color="auto"/>
        <w:right w:val="none" w:sz="0" w:space="0" w:color="auto"/>
      </w:divBdr>
    </w:div>
    <w:div w:id="875317607">
      <w:bodyDiv w:val="1"/>
      <w:marLeft w:val="0"/>
      <w:marRight w:val="0"/>
      <w:marTop w:val="0"/>
      <w:marBottom w:val="0"/>
      <w:divBdr>
        <w:top w:val="none" w:sz="0" w:space="0" w:color="auto"/>
        <w:left w:val="none" w:sz="0" w:space="0" w:color="auto"/>
        <w:bottom w:val="none" w:sz="0" w:space="0" w:color="auto"/>
        <w:right w:val="none" w:sz="0" w:space="0" w:color="auto"/>
      </w:divBdr>
      <w:divsChild>
        <w:div w:id="1001350102">
          <w:marLeft w:val="1008"/>
          <w:marRight w:val="0"/>
          <w:marTop w:val="96"/>
          <w:marBottom w:val="0"/>
          <w:divBdr>
            <w:top w:val="none" w:sz="0" w:space="0" w:color="auto"/>
            <w:left w:val="none" w:sz="0" w:space="0" w:color="auto"/>
            <w:bottom w:val="none" w:sz="0" w:space="0" w:color="auto"/>
            <w:right w:val="none" w:sz="0" w:space="0" w:color="auto"/>
          </w:divBdr>
        </w:div>
        <w:div w:id="650794635">
          <w:marLeft w:val="1728"/>
          <w:marRight w:val="0"/>
          <w:marTop w:val="91"/>
          <w:marBottom w:val="0"/>
          <w:divBdr>
            <w:top w:val="none" w:sz="0" w:space="0" w:color="auto"/>
            <w:left w:val="none" w:sz="0" w:space="0" w:color="auto"/>
            <w:bottom w:val="none" w:sz="0" w:space="0" w:color="auto"/>
            <w:right w:val="none" w:sz="0" w:space="0" w:color="auto"/>
          </w:divBdr>
        </w:div>
        <w:div w:id="905646032">
          <w:marLeft w:val="1728"/>
          <w:marRight w:val="0"/>
          <w:marTop w:val="91"/>
          <w:marBottom w:val="0"/>
          <w:divBdr>
            <w:top w:val="none" w:sz="0" w:space="0" w:color="auto"/>
            <w:left w:val="none" w:sz="0" w:space="0" w:color="auto"/>
            <w:bottom w:val="none" w:sz="0" w:space="0" w:color="auto"/>
            <w:right w:val="none" w:sz="0" w:space="0" w:color="auto"/>
          </w:divBdr>
        </w:div>
        <w:div w:id="434517863">
          <w:marLeft w:val="1728"/>
          <w:marRight w:val="0"/>
          <w:marTop w:val="91"/>
          <w:marBottom w:val="0"/>
          <w:divBdr>
            <w:top w:val="none" w:sz="0" w:space="0" w:color="auto"/>
            <w:left w:val="none" w:sz="0" w:space="0" w:color="auto"/>
            <w:bottom w:val="none" w:sz="0" w:space="0" w:color="auto"/>
            <w:right w:val="none" w:sz="0" w:space="0" w:color="auto"/>
          </w:divBdr>
        </w:div>
        <w:div w:id="97019540">
          <w:marLeft w:val="1728"/>
          <w:marRight w:val="0"/>
          <w:marTop w:val="91"/>
          <w:marBottom w:val="0"/>
          <w:divBdr>
            <w:top w:val="none" w:sz="0" w:space="0" w:color="auto"/>
            <w:left w:val="none" w:sz="0" w:space="0" w:color="auto"/>
            <w:bottom w:val="none" w:sz="0" w:space="0" w:color="auto"/>
            <w:right w:val="none" w:sz="0" w:space="0" w:color="auto"/>
          </w:divBdr>
        </w:div>
        <w:div w:id="1423720493">
          <w:marLeft w:val="2448"/>
          <w:marRight w:val="0"/>
          <w:marTop w:val="91"/>
          <w:marBottom w:val="0"/>
          <w:divBdr>
            <w:top w:val="none" w:sz="0" w:space="0" w:color="auto"/>
            <w:left w:val="none" w:sz="0" w:space="0" w:color="auto"/>
            <w:bottom w:val="none" w:sz="0" w:space="0" w:color="auto"/>
            <w:right w:val="none" w:sz="0" w:space="0" w:color="auto"/>
          </w:divBdr>
        </w:div>
        <w:div w:id="254166432">
          <w:marLeft w:val="2448"/>
          <w:marRight w:val="0"/>
          <w:marTop w:val="91"/>
          <w:marBottom w:val="0"/>
          <w:divBdr>
            <w:top w:val="none" w:sz="0" w:space="0" w:color="auto"/>
            <w:left w:val="none" w:sz="0" w:space="0" w:color="auto"/>
            <w:bottom w:val="none" w:sz="0" w:space="0" w:color="auto"/>
            <w:right w:val="none" w:sz="0" w:space="0" w:color="auto"/>
          </w:divBdr>
        </w:div>
      </w:divsChild>
    </w:div>
    <w:div w:id="893349889">
      <w:bodyDiv w:val="1"/>
      <w:marLeft w:val="0"/>
      <w:marRight w:val="0"/>
      <w:marTop w:val="0"/>
      <w:marBottom w:val="0"/>
      <w:divBdr>
        <w:top w:val="none" w:sz="0" w:space="0" w:color="auto"/>
        <w:left w:val="none" w:sz="0" w:space="0" w:color="auto"/>
        <w:bottom w:val="none" w:sz="0" w:space="0" w:color="auto"/>
        <w:right w:val="none" w:sz="0" w:space="0" w:color="auto"/>
      </w:divBdr>
    </w:div>
    <w:div w:id="922645384">
      <w:bodyDiv w:val="1"/>
      <w:marLeft w:val="0"/>
      <w:marRight w:val="0"/>
      <w:marTop w:val="0"/>
      <w:marBottom w:val="0"/>
      <w:divBdr>
        <w:top w:val="none" w:sz="0" w:space="0" w:color="auto"/>
        <w:left w:val="none" w:sz="0" w:space="0" w:color="auto"/>
        <w:bottom w:val="none" w:sz="0" w:space="0" w:color="auto"/>
        <w:right w:val="none" w:sz="0" w:space="0" w:color="auto"/>
      </w:divBdr>
    </w:div>
    <w:div w:id="982275176">
      <w:bodyDiv w:val="1"/>
      <w:marLeft w:val="0"/>
      <w:marRight w:val="0"/>
      <w:marTop w:val="0"/>
      <w:marBottom w:val="0"/>
      <w:divBdr>
        <w:top w:val="none" w:sz="0" w:space="0" w:color="auto"/>
        <w:left w:val="none" w:sz="0" w:space="0" w:color="auto"/>
        <w:bottom w:val="none" w:sz="0" w:space="0" w:color="auto"/>
        <w:right w:val="none" w:sz="0" w:space="0" w:color="auto"/>
      </w:divBdr>
    </w:div>
    <w:div w:id="1412190758">
      <w:bodyDiv w:val="1"/>
      <w:marLeft w:val="0"/>
      <w:marRight w:val="0"/>
      <w:marTop w:val="0"/>
      <w:marBottom w:val="0"/>
      <w:divBdr>
        <w:top w:val="none" w:sz="0" w:space="0" w:color="auto"/>
        <w:left w:val="none" w:sz="0" w:space="0" w:color="auto"/>
        <w:bottom w:val="none" w:sz="0" w:space="0" w:color="auto"/>
        <w:right w:val="none" w:sz="0" w:space="0" w:color="auto"/>
      </w:divBdr>
    </w:div>
    <w:div w:id="1455055684">
      <w:bodyDiv w:val="1"/>
      <w:marLeft w:val="0"/>
      <w:marRight w:val="0"/>
      <w:marTop w:val="0"/>
      <w:marBottom w:val="0"/>
      <w:divBdr>
        <w:top w:val="none" w:sz="0" w:space="0" w:color="auto"/>
        <w:left w:val="none" w:sz="0" w:space="0" w:color="auto"/>
        <w:bottom w:val="none" w:sz="0" w:space="0" w:color="auto"/>
        <w:right w:val="none" w:sz="0" w:space="0" w:color="auto"/>
      </w:divBdr>
      <w:divsChild>
        <w:div w:id="1774352625">
          <w:marLeft w:val="432"/>
          <w:marRight w:val="0"/>
          <w:marTop w:val="120"/>
          <w:marBottom w:val="0"/>
          <w:divBdr>
            <w:top w:val="none" w:sz="0" w:space="0" w:color="auto"/>
            <w:left w:val="none" w:sz="0" w:space="0" w:color="auto"/>
            <w:bottom w:val="none" w:sz="0" w:space="0" w:color="auto"/>
            <w:right w:val="none" w:sz="0" w:space="0" w:color="auto"/>
          </w:divBdr>
        </w:div>
        <w:div w:id="1347512539">
          <w:marLeft w:val="432"/>
          <w:marRight w:val="0"/>
          <w:marTop w:val="120"/>
          <w:marBottom w:val="0"/>
          <w:divBdr>
            <w:top w:val="none" w:sz="0" w:space="0" w:color="auto"/>
            <w:left w:val="none" w:sz="0" w:space="0" w:color="auto"/>
            <w:bottom w:val="none" w:sz="0" w:space="0" w:color="auto"/>
            <w:right w:val="none" w:sz="0" w:space="0" w:color="auto"/>
          </w:divBdr>
        </w:div>
        <w:div w:id="1236087801">
          <w:marLeft w:val="1152"/>
          <w:marRight w:val="0"/>
          <w:marTop w:val="120"/>
          <w:marBottom w:val="0"/>
          <w:divBdr>
            <w:top w:val="none" w:sz="0" w:space="0" w:color="auto"/>
            <w:left w:val="none" w:sz="0" w:space="0" w:color="auto"/>
            <w:bottom w:val="none" w:sz="0" w:space="0" w:color="auto"/>
            <w:right w:val="none" w:sz="0" w:space="0" w:color="auto"/>
          </w:divBdr>
        </w:div>
        <w:div w:id="2041474172">
          <w:marLeft w:val="1152"/>
          <w:marRight w:val="0"/>
          <w:marTop w:val="120"/>
          <w:marBottom w:val="0"/>
          <w:divBdr>
            <w:top w:val="none" w:sz="0" w:space="0" w:color="auto"/>
            <w:left w:val="none" w:sz="0" w:space="0" w:color="auto"/>
            <w:bottom w:val="none" w:sz="0" w:space="0" w:color="auto"/>
            <w:right w:val="none" w:sz="0" w:space="0" w:color="auto"/>
          </w:divBdr>
        </w:div>
        <w:div w:id="159085936">
          <w:marLeft w:val="1872"/>
          <w:marRight w:val="0"/>
          <w:marTop w:val="120"/>
          <w:marBottom w:val="0"/>
          <w:divBdr>
            <w:top w:val="none" w:sz="0" w:space="0" w:color="auto"/>
            <w:left w:val="none" w:sz="0" w:space="0" w:color="auto"/>
            <w:bottom w:val="none" w:sz="0" w:space="0" w:color="auto"/>
            <w:right w:val="none" w:sz="0" w:space="0" w:color="auto"/>
          </w:divBdr>
        </w:div>
        <w:div w:id="1648316090">
          <w:marLeft w:val="1152"/>
          <w:marRight w:val="0"/>
          <w:marTop w:val="120"/>
          <w:marBottom w:val="0"/>
          <w:divBdr>
            <w:top w:val="none" w:sz="0" w:space="0" w:color="auto"/>
            <w:left w:val="none" w:sz="0" w:space="0" w:color="auto"/>
            <w:bottom w:val="none" w:sz="0" w:space="0" w:color="auto"/>
            <w:right w:val="none" w:sz="0" w:space="0" w:color="auto"/>
          </w:divBdr>
        </w:div>
        <w:div w:id="1409352566">
          <w:marLeft w:val="1872"/>
          <w:marRight w:val="0"/>
          <w:marTop w:val="120"/>
          <w:marBottom w:val="0"/>
          <w:divBdr>
            <w:top w:val="none" w:sz="0" w:space="0" w:color="auto"/>
            <w:left w:val="none" w:sz="0" w:space="0" w:color="auto"/>
            <w:bottom w:val="none" w:sz="0" w:space="0" w:color="auto"/>
            <w:right w:val="none" w:sz="0" w:space="0" w:color="auto"/>
          </w:divBdr>
        </w:div>
      </w:divsChild>
    </w:div>
    <w:div w:id="1523976201">
      <w:bodyDiv w:val="1"/>
      <w:marLeft w:val="0"/>
      <w:marRight w:val="0"/>
      <w:marTop w:val="0"/>
      <w:marBottom w:val="0"/>
      <w:divBdr>
        <w:top w:val="none" w:sz="0" w:space="0" w:color="auto"/>
        <w:left w:val="none" w:sz="0" w:space="0" w:color="auto"/>
        <w:bottom w:val="none" w:sz="0" w:space="0" w:color="auto"/>
        <w:right w:val="none" w:sz="0" w:space="0" w:color="auto"/>
      </w:divBdr>
    </w:div>
    <w:div w:id="1650862877">
      <w:bodyDiv w:val="1"/>
      <w:marLeft w:val="0"/>
      <w:marRight w:val="0"/>
      <w:marTop w:val="0"/>
      <w:marBottom w:val="0"/>
      <w:divBdr>
        <w:top w:val="none" w:sz="0" w:space="0" w:color="auto"/>
        <w:left w:val="none" w:sz="0" w:space="0" w:color="auto"/>
        <w:bottom w:val="none" w:sz="0" w:space="0" w:color="auto"/>
        <w:right w:val="none" w:sz="0" w:space="0" w:color="auto"/>
      </w:divBdr>
    </w:div>
    <w:div w:id="1716537171">
      <w:bodyDiv w:val="1"/>
      <w:marLeft w:val="0"/>
      <w:marRight w:val="0"/>
      <w:marTop w:val="0"/>
      <w:marBottom w:val="0"/>
      <w:divBdr>
        <w:top w:val="none" w:sz="0" w:space="0" w:color="auto"/>
        <w:left w:val="none" w:sz="0" w:space="0" w:color="auto"/>
        <w:bottom w:val="none" w:sz="0" w:space="0" w:color="auto"/>
        <w:right w:val="none" w:sz="0" w:space="0" w:color="auto"/>
      </w:divBdr>
      <w:divsChild>
        <w:div w:id="166671432">
          <w:marLeft w:val="432"/>
          <w:marRight w:val="0"/>
          <w:marTop w:val="120"/>
          <w:marBottom w:val="0"/>
          <w:divBdr>
            <w:top w:val="none" w:sz="0" w:space="0" w:color="auto"/>
            <w:left w:val="none" w:sz="0" w:space="0" w:color="auto"/>
            <w:bottom w:val="none" w:sz="0" w:space="0" w:color="auto"/>
            <w:right w:val="none" w:sz="0" w:space="0" w:color="auto"/>
          </w:divBdr>
        </w:div>
        <w:div w:id="1111780206">
          <w:marLeft w:val="1152"/>
          <w:marRight w:val="0"/>
          <w:marTop w:val="120"/>
          <w:marBottom w:val="0"/>
          <w:divBdr>
            <w:top w:val="none" w:sz="0" w:space="0" w:color="auto"/>
            <w:left w:val="none" w:sz="0" w:space="0" w:color="auto"/>
            <w:bottom w:val="none" w:sz="0" w:space="0" w:color="auto"/>
            <w:right w:val="none" w:sz="0" w:space="0" w:color="auto"/>
          </w:divBdr>
        </w:div>
        <w:div w:id="670164">
          <w:marLeft w:val="1152"/>
          <w:marRight w:val="0"/>
          <w:marTop w:val="120"/>
          <w:marBottom w:val="0"/>
          <w:divBdr>
            <w:top w:val="none" w:sz="0" w:space="0" w:color="auto"/>
            <w:left w:val="none" w:sz="0" w:space="0" w:color="auto"/>
            <w:bottom w:val="none" w:sz="0" w:space="0" w:color="auto"/>
            <w:right w:val="none" w:sz="0" w:space="0" w:color="auto"/>
          </w:divBdr>
        </w:div>
        <w:div w:id="84422944">
          <w:marLeft w:val="1152"/>
          <w:marRight w:val="0"/>
          <w:marTop w:val="120"/>
          <w:marBottom w:val="0"/>
          <w:divBdr>
            <w:top w:val="none" w:sz="0" w:space="0" w:color="auto"/>
            <w:left w:val="none" w:sz="0" w:space="0" w:color="auto"/>
            <w:bottom w:val="none" w:sz="0" w:space="0" w:color="auto"/>
            <w:right w:val="none" w:sz="0" w:space="0" w:color="auto"/>
          </w:divBdr>
        </w:div>
        <w:div w:id="985669750">
          <w:marLeft w:val="1152"/>
          <w:marRight w:val="0"/>
          <w:marTop w:val="120"/>
          <w:marBottom w:val="0"/>
          <w:divBdr>
            <w:top w:val="none" w:sz="0" w:space="0" w:color="auto"/>
            <w:left w:val="none" w:sz="0" w:space="0" w:color="auto"/>
            <w:bottom w:val="none" w:sz="0" w:space="0" w:color="auto"/>
            <w:right w:val="none" w:sz="0" w:space="0" w:color="auto"/>
          </w:divBdr>
        </w:div>
      </w:divsChild>
    </w:div>
    <w:div w:id="2059814636">
      <w:bodyDiv w:val="1"/>
      <w:marLeft w:val="0"/>
      <w:marRight w:val="0"/>
      <w:marTop w:val="0"/>
      <w:marBottom w:val="0"/>
      <w:divBdr>
        <w:top w:val="none" w:sz="0" w:space="0" w:color="auto"/>
        <w:left w:val="none" w:sz="0" w:space="0" w:color="auto"/>
        <w:bottom w:val="none" w:sz="0" w:space="0" w:color="auto"/>
        <w:right w:val="none" w:sz="0" w:space="0" w:color="auto"/>
      </w:divBdr>
    </w:div>
    <w:div w:id="21211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6201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USER1</cp:lastModifiedBy>
  <cp:revision>2</cp:revision>
  <dcterms:created xsi:type="dcterms:W3CDTF">2021-04-16T03:38:00Z</dcterms:created>
  <dcterms:modified xsi:type="dcterms:W3CDTF">2021-04-16T03:38:00Z</dcterms:modified>
</cp:coreProperties>
</file>