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E6" w:rsidRPr="00DC341F" w:rsidRDefault="009C50E6" w:rsidP="009C50E6">
      <w:pPr>
        <w:spacing w:after="120"/>
        <w:jc w:val="center"/>
        <w:outlineLvl w:val="0"/>
        <w:rPr>
          <w:rFonts w:asciiTheme="majorHAnsi" w:hAnsiTheme="majorHAnsi"/>
          <w:b/>
          <w:sz w:val="24"/>
          <w:szCs w:val="24"/>
        </w:rPr>
      </w:pPr>
      <w:r w:rsidRPr="00DC341F">
        <w:rPr>
          <w:rFonts w:asciiTheme="majorHAnsi" w:hAnsiTheme="majorHAnsi"/>
          <w:b/>
          <w:sz w:val="24"/>
          <w:szCs w:val="24"/>
        </w:rPr>
        <w:t>ΟΜΗΡΙΚΗ ΕΠΟΧΗ</w:t>
      </w:r>
    </w:p>
    <w:p w:rsidR="009C50E6" w:rsidRPr="00406264" w:rsidRDefault="009C50E6" w:rsidP="009C50E6">
      <w:pPr>
        <w:jc w:val="center"/>
        <w:rPr>
          <w:rFonts w:asciiTheme="majorHAnsi" w:hAnsiTheme="majorHAnsi"/>
          <w:b/>
          <w:sz w:val="24"/>
          <w:szCs w:val="24"/>
        </w:rPr>
      </w:pPr>
      <w:r>
        <w:rPr>
          <w:rFonts w:asciiTheme="majorHAnsi" w:hAnsiTheme="majorHAnsi"/>
          <w:b/>
          <w:sz w:val="24"/>
          <w:szCs w:val="24"/>
        </w:rPr>
        <w:t>Β</w:t>
      </w:r>
      <w:r w:rsidRPr="00406264">
        <w:rPr>
          <w:rFonts w:asciiTheme="majorHAnsi" w:hAnsiTheme="majorHAnsi"/>
          <w:b/>
          <w:sz w:val="24"/>
          <w:szCs w:val="24"/>
        </w:rPr>
        <w:t xml:space="preserve">. </w:t>
      </w:r>
      <w:r>
        <w:rPr>
          <w:rFonts w:asciiTheme="majorHAnsi" w:hAnsiTheme="majorHAnsi"/>
          <w:b/>
          <w:sz w:val="24"/>
          <w:szCs w:val="24"/>
        </w:rPr>
        <w:t>Ασκήσεις με πηγές</w:t>
      </w:r>
    </w:p>
    <w:p w:rsidR="009C50E6" w:rsidRPr="00406264" w:rsidRDefault="009C50E6" w:rsidP="009C50E6">
      <w:pPr>
        <w:jc w:val="both"/>
        <w:rPr>
          <w:rFonts w:asciiTheme="majorHAnsi" w:hAnsiTheme="majorHAnsi"/>
          <w:b/>
          <w:sz w:val="24"/>
          <w:szCs w:val="24"/>
        </w:rPr>
      </w:pPr>
      <w:r w:rsidRPr="00406264">
        <w:rPr>
          <w:rFonts w:asciiTheme="majorHAnsi" w:hAnsiTheme="majorHAnsi"/>
          <w:b/>
          <w:sz w:val="24"/>
          <w:szCs w:val="24"/>
        </w:rPr>
        <w:t>1. Πώς διεξαγόταν το εμπόριο στους ομηρικούς χρόνους και ποια ήταν η σημασία του στην οικονομική δραστηριότητα της εποχής; Αφού μελετήσετε τα παρακάτω ομηρικά χωρία, αναφερθείτε στα προϊόντα που γίνονται αντικείμενα εμπορικής συναλλαγής και τα μέτρα σύμφωνα με τα οποία προσδιορίζονταν η αξία τους.</w:t>
      </w:r>
    </w:p>
    <w:p w:rsidR="009C50E6" w:rsidRPr="00DC341F" w:rsidRDefault="009C50E6" w:rsidP="009C50E6">
      <w:pPr>
        <w:spacing w:line="360" w:lineRule="auto"/>
        <w:ind w:firstLine="720"/>
        <w:jc w:val="both"/>
        <w:rPr>
          <w:rFonts w:asciiTheme="majorHAnsi" w:hAnsiTheme="majorHAnsi" w:cs="Tahoma"/>
          <w:i/>
          <w:color w:val="000000"/>
          <w:sz w:val="24"/>
          <w:szCs w:val="24"/>
          <w:shd w:val="clear" w:color="auto" w:fill="FFFFFF"/>
        </w:rPr>
      </w:pPr>
      <w:r w:rsidRPr="00DC341F">
        <w:rPr>
          <w:rFonts w:asciiTheme="majorHAnsi" w:hAnsiTheme="majorHAnsi" w:cs="Tahoma"/>
          <w:i/>
          <w:color w:val="000000"/>
          <w:sz w:val="24"/>
          <w:szCs w:val="24"/>
          <w:shd w:val="clear" w:color="auto" w:fill="FFFFFF"/>
        </w:rPr>
        <w:t xml:space="preserve">Έτσι σα μίλησαν, </w:t>
      </w:r>
      <w:proofErr w:type="spellStart"/>
      <w:r w:rsidRPr="00DC341F">
        <w:rPr>
          <w:rFonts w:asciiTheme="majorHAnsi" w:hAnsiTheme="majorHAnsi" w:cs="Tahoma"/>
          <w:i/>
          <w:color w:val="000000"/>
          <w:sz w:val="24"/>
          <w:szCs w:val="24"/>
          <w:shd w:val="clear" w:color="auto" w:fill="FFFFFF"/>
        </w:rPr>
        <w:t>απήδηξαν</w:t>
      </w:r>
      <w:proofErr w:type="spellEnd"/>
      <w:r w:rsidRPr="00DC341F">
        <w:rPr>
          <w:rFonts w:asciiTheme="majorHAnsi" w:hAnsiTheme="majorHAnsi" w:cs="Tahoma"/>
          <w:i/>
          <w:color w:val="000000"/>
          <w:sz w:val="24"/>
          <w:szCs w:val="24"/>
          <w:shd w:val="clear" w:color="auto" w:fill="FFFFFF"/>
        </w:rPr>
        <w:t xml:space="preserve"> από τ' αμάξια κάτω, | </w:t>
      </w:r>
      <w:proofErr w:type="spellStart"/>
      <w:r w:rsidRPr="00DC341F">
        <w:rPr>
          <w:rFonts w:asciiTheme="majorHAnsi" w:hAnsiTheme="majorHAnsi" w:cs="Tahoma"/>
          <w:i/>
          <w:color w:val="000000"/>
          <w:sz w:val="24"/>
          <w:szCs w:val="24"/>
          <w:shd w:val="clear" w:color="auto" w:fill="FFFFFF"/>
        </w:rPr>
        <w:t>δώσαν</w:t>
      </w:r>
      <w:proofErr w:type="spellEnd"/>
      <w:r w:rsidRPr="00DC341F">
        <w:rPr>
          <w:rFonts w:asciiTheme="majorHAnsi" w:hAnsiTheme="majorHAnsi" w:cs="Tahoma"/>
          <w:i/>
          <w:color w:val="000000"/>
          <w:sz w:val="24"/>
          <w:szCs w:val="24"/>
          <w:shd w:val="clear" w:color="auto" w:fill="FFFFFF"/>
        </w:rPr>
        <w:t xml:space="preserve"> τα χέρια τους κι ορκίστηκαν πιστή φιλιά κι αγάπη. | Τότε του Γλαύκου </w:t>
      </w:r>
      <w:proofErr w:type="spellStart"/>
      <w:r w:rsidRPr="00DC341F">
        <w:rPr>
          <w:rFonts w:asciiTheme="majorHAnsi" w:hAnsiTheme="majorHAnsi" w:cs="Tahoma"/>
          <w:i/>
          <w:color w:val="000000"/>
          <w:sz w:val="24"/>
          <w:szCs w:val="24"/>
          <w:shd w:val="clear" w:color="auto" w:fill="FFFFFF"/>
        </w:rPr>
        <w:t>επαρασάλεψε</w:t>
      </w:r>
      <w:proofErr w:type="spellEnd"/>
      <w:r w:rsidRPr="00DC341F">
        <w:rPr>
          <w:rFonts w:asciiTheme="majorHAnsi" w:hAnsiTheme="majorHAnsi" w:cs="Tahoma"/>
          <w:i/>
          <w:color w:val="000000"/>
          <w:sz w:val="24"/>
          <w:szCs w:val="24"/>
          <w:shd w:val="clear" w:color="auto" w:fill="FFFFFF"/>
        </w:rPr>
        <w:t xml:space="preserve"> τα φρένα ο γιος του Κρόνου, | που τ' άρματά του πήγε κι άλλαξε με του τρανού Διομήδη, | χρυσά με χάλκινα, </w:t>
      </w:r>
      <w:proofErr w:type="spellStart"/>
      <w:r w:rsidRPr="00DC341F">
        <w:rPr>
          <w:rFonts w:asciiTheme="majorHAnsi" w:hAnsiTheme="majorHAnsi" w:cs="Tahoma"/>
          <w:i/>
          <w:color w:val="000000"/>
          <w:sz w:val="24"/>
          <w:szCs w:val="24"/>
          <w:shd w:val="clear" w:color="auto" w:fill="FFFFFF"/>
        </w:rPr>
        <w:t>εκατόβοδα</w:t>
      </w:r>
      <w:proofErr w:type="spellEnd"/>
      <w:r w:rsidRPr="00DC341F">
        <w:rPr>
          <w:rFonts w:asciiTheme="majorHAnsi" w:hAnsiTheme="majorHAnsi" w:cs="Tahoma"/>
          <w:i/>
          <w:color w:val="000000"/>
          <w:sz w:val="24"/>
          <w:szCs w:val="24"/>
          <w:shd w:val="clear" w:color="auto" w:fill="FFFFFF"/>
        </w:rPr>
        <w:t xml:space="preserve"> μ' </w:t>
      </w:r>
      <w:proofErr w:type="spellStart"/>
      <w:r w:rsidRPr="00DC341F">
        <w:rPr>
          <w:rFonts w:asciiTheme="majorHAnsi" w:hAnsiTheme="majorHAnsi" w:cs="Tahoma"/>
          <w:i/>
          <w:color w:val="000000"/>
          <w:sz w:val="24"/>
          <w:szCs w:val="24"/>
          <w:shd w:val="clear" w:color="auto" w:fill="FFFFFF"/>
        </w:rPr>
        <w:t>εννιάβοδα</w:t>
      </w:r>
      <w:proofErr w:type="spellEnd"/>
      <w:r w:rsidRPr="00DC341F">
        <w:rPr>
          <w:rFonts w:asciiTheme="majorHAnsi" w:hAnsiTheme="majorHAnsi" w:cs="Tahoma"/>
          <w:i/>
          <w:color w:val="000000"/>
          <w:sz w:val="24"/>
          <w:szCs w:val="24"/>
          <w:shd w:val="clear" w:color="auto" w:fill="FFFFFF"/>
        </w:rPr>
        <w:t xml:space="preserve"> μονάχα.</w:t>
      </w:r>
    </w:p>
    <w:p w:rsidR="009C50E6" w:rsidRPr="00DC341F" w:rsidRDefault="009C50E6" w:rsidP="009C50E6">
      <w:pPr>
        <w:jc w:val="right"/>
        <w:rPr>
          <w:rFonts w:asciiTheme="majorHAnsi" w:hAnsiTheme="majorHAnsi" w:cs="Tahoma"/>
          <w:color w:val="000000"/>
          <w:sz w:val="24"/>
          <w:szCs w:val="24"/>
          <w:shd w:val="clear" w:color="auto" w:fill="FFFFFF"/>
        </w:rPr>
      </w:pPr>
      <w:r w:rsidRPr="00DC341F">
        <w:rPr>
          <w:rStyle w:val="a8"/>
          <w:rFonts w:asciiTheme="majorHAnsi" w:hAnsiTheme="majorHAnsi" w:cs="Tahoma"/>
          <w:color w:val="000000"/>
          <w:sz w:val="24"/>
          <w:szCs w:val="24"/>
          <w:shd w:val="clear" w:color="auto" w:fill="FFFFFF"/>
        </w:rPr>
        <w:t xml:space="preserve">Ιλιάδα, </w:t>
      </w:r>
      <w:r w:rsidRPr="00406264">
        <w:rPr>
          <w:rStyle w:val="a8"/>
          <w:rFonts w:asciiTheme="majorHAnsi" w:hAnsiTheme="majorHAnsi" w:cs="Tahoma"/>
          <w:color w:val="000000"/>
          <w:sz w:val="24"/>
          <w:szCs w:val="24"/>
          <w:shd w:val="clear" w:color="auto" w:fill="FFFFFF"/>
        </w:rPr>
        <w:t>Ζ, 232-236,</w:t>
      </w:r>
      <w:r w:rsidRPr="00DC341F">
        <w:rPr>
          <w:rStyle w:val="apple-converted-space"/>
          <w:rFonts w:asciiTheme="majorHAnsi" w:hAnsiTheme="majorHAnsi" w:cs="Tahoma"/>
          <w:color w:val="000000"/>
          <w:sz w:val="24"/>
          <w:szCs w:val="24"/>
          <w:shd w:val="clear" w:color="auto" w:fill="FFFFFF"/>
        </w:rPr>
        <w:t> </w:t>
      </w:r>
      <w:r w:rsidRPr="00DC341F">
        <w:rPr>
          <w:rFonts w:asciiTheme="majorHAnsi" w:hAnsiTheme="majorHAnsi" w:cs="Tahoma"/>
          <w:color w:val="000000"/>
          <w:sz w:val="24"/>
          <w:szCs w:val="24"/>
          <w:shd w:val="clear" w:color="auto" w:fill="FFFFFF"/>
        </w:rPr>
        <w:t>μετ. Ν. Καζαντζάκη-Ι. Κακριδή.</w:t>
      </w:r>
    </w:p>
    <w:p w:rsidR="009C50E6" w:rsidRPr="00DC341F" w:rsidRDefault="009C50E6" w:rsidP="009C50E6">
      <w:pPr>
        <w:jc w:val="both"/>
        <w:rPr>
          <w:rFonts w:asciiTheme="majorHAnsi" w:hAnsiTheme="majorHAnsi" w:cs="Tahoma"/>
          <w:color w:val="000000"/>
          <w:sz w:val="24"/>
          <w:szCs w:val="24"/>
          <w:shd w:val="clear" w:color="auto" w:fill="FFFFFF"/>
        </w:rPr>
      </w:pPr>
    </w:p>
    <w:p w:rsidR="009C50E6" w:rsidRPr="00DC341F" w:rsidRDefault="009C50E6" w:rsidP="009C50E6">
      <w:pPr>
        <w:spacing w:line="360" w:lineRule="auto"/>
        <w:ind w:firstLine="720"/>
        <w:jc w:val="both"/>
        <w:rPr>
          <w:rStyle w:val="apple-converted-space"/>
          <w:rFonts w:asciiTheme="majorHAnsi" w:hAnsiTheme="majorHAnsi" w:cs="Tahoma"/>
          <w:i/>
          <w:color w:val="000000"/>
          <w:sz w:val="24"/>
          <w:szCs w:val="24"/>
          <w:shd w:val="clear" w:color="auto" w:fill="FFFFFF"/>
        </w:rPr>
      </w:pPr>
      <w:r w:rsidRPr="00DC341F">
        <w:rPr>
          <w:rFonts w:asciiTheme="majorHAnsi" w:hAnsiTheme="majorHAnsi" w:cs="Tahoma"/>
          <w:i/>
          <w:color w:val="000000"/>
          <w:sz w:val="24"/>
          <w:szCs w:val="24"/>
          <w:shd w:val="clear" w:color="auto" w:fill="FFFFFF"/>
        </w:rPr>
        <w:t xml:space="preserve">Εκείθε οι Αργίτες οι </w:t>
      </w:r>
      <w:proofErr w:type="spellStart"/>
      <w:r w:rsidRPr="00DC341F">
        <w:rPr>
          <w:rFonts w:asciiTheme="majorHAnsi" w:hAnsiTheme="majorHAnsi" w:cs="Tahoma"/>
          <w:i/>
          <w:color w:val="000000"/>
          <w:sz w:val="24"/>
          <w:szCs w:val="24"/>
          <w:shd w:val="clear" w:color="auto" w:fill="FFFFFF"/>
        </w:rPr>
        <w:t>μακρόμαλλοι</w:t>
      </w:r>
      <w:proofErr w:type="spellEnd"/>
      <w:r w:rsidRPr="00DC341F">
        <w:rPr>
          <w:rFonts w:asciiTheme="majorHAnsi" w:hAnsiTheme="majorHAnsi" w:cs="Tahoma"/>
          <w:i/>
          <w:color w:val="000000"/>
          <w:sz w:val="24"/>
          <w:szCs w:val="24"/>
          <w:shd w:val="clear" w:color="auto" w:fill="FFFFFF"/>
        </w:rPr>
        <w:t xml:space="preserve"> ψώνιζαν το κρασί τους, | κι έδινε ποιος χαλκό, ποιος σίδερο </w:t>
      </w:r>
      <w:proofErr w:type="spellStart"/>
      <w:r w:rsidRPr="00DC341F">
        <w:rPr>
          <w:rFonts w:asciiTheme="majorHAnsi" w:hAnsiTheme="majorHAnsi" w:cs="Tahoma"/>
          <w:i/>
          <w:color w:val="000000"/>
          <w:sz w:val="24"/>
          <w:szCs w:val="24"/>
          <w:shd w:val="clear" w:color="auto" w:fill="FFFFFF"/>
        </w:rPr>
        <w:t>στραφταλιστό</w:t>
      </w:r>
      <w:proofErr w:type="spellEnd"/>
      <w:r w:rsidRPr="00DC341F">
        <w:rPr>
          <w:rFonts w:asciiTheme="majorHAnsi" w:hAnsiTheme="majorHAnsi" w:cs="Tahoma"/>
          <w:i/>
          <w:color w:val="000000"/>
          <w:sz w:val="24"/>
          <w:szCs w:val="24"/>
          <w:shd w:val="clear" w:color="auto" w:fill="FFFFFF"/>
        </w:rPr>
        <w:t xml:space="preserve">, ποιος πάλε | με βόδια ζωντανά του τ' άλλαζε ποιος με </w:t>
      </w:r>
      <w:proofErr w:type="spellStart"/>
      <w:r w:rsidRPr="00DC341F">
        <w:rPr>
          <w:rFonts w:asciiTheme="majorHAnsi" w:hAnsiTheme="majorHAnsi" w:cs="Tahoma"/>
          <w:i/>
          <w:color w:val="000000"/>
          <w:sz w:val="24"/>
          <w:szCs w:val="24"/>
          <w:shd w:val="clear" w:color="auto" w:fill="FFFFFF"/>
        </w:rPr>
        <w:t>βοδιώ</w:t>
      </w:r>
      <w:proofErr w:type="spellEnd"/>
      <w:r w:rsidRPr="00DC341F">
        <w:rPr>
          <w:rFonts w:asciiTheme="majorHAnsi" w:hAnsiTheme="majorHAnsi" w:cs="Tahoma"/>
          <w:i/>
          <w:color w:val="000000"/>
          <w:sz w:val="24"/>
          <w:szCs w:val="24"/>
          <w:shd w:val="clear" w:color="auto" w:fill="FFFFFF"/>
        </w:rPr>
        <w:t xml:space="preserve"> τομάρια, | ποιος και με σκλάβους, κι έτσι </w:t>
      </w:r>
      <w:proofErr w:type="spellStart"/>
      <w:r w:rsidRPr="00DC341F">
        <w:rPr>
          <w:rFonts w:asciiTheme="majorHAnsi" w:hAnsiTheme="majorHAnsi" w:cs="Tahoma"/>
          <w:i/>
          <w:color w:val="000000"/>
          <w:sz w:val="24"/>
          <w:szCs w:val="24"/>
          <w:shd w:val="clear" w:color="auto" w:fill="FFFFFF"/>
        </w:rPr>
        <w:t>εχαίρουνταν</w:t>
      </w:r>
      <w:proofErr w:type="spellEnd"/>
      <w:r w:rsidRPr="00DC341F">
        <w:rPr>
          <w:rFonts w:asciiTheme="majorHAnsi" w:hAnsiTheme="majorHAnsi" w:cs="Tahoma"/>
          <w:i/>
          <w:color w:val="000000"/>
          <w:sz w:val="24"/>
          <w:szCs w:val="24"/>
          <w:shd w:val="clear" w:color="auto" w:fill="FFFFFF"/>
        </w:rPr>
        <w:t xml:space="preserve"> πλούσιο τραπέζι πάντα.</w:t>
      </w:r>
      <w:r w:rsidRPr="00DC341F">
        <w:rPr>
          <w:rStyle w:val="apple-converted-space"/>
          <w:rFonts w:asciiTheme="majorHAnsi" w:hAnsiTheme="majorHAnsi" w:cs="Tahoma"/>
          <w:i/>
          <w:color w:val="000000"/>
          <w:sz w:val="24"/>
          <w:szCs w:val="24"/>
          <w:shd w:val="clear" w:color="auto" w:fill="FFFFFF"/>
        </w:rPr>
        <w:t> </w:t>
      </w:r>
    </w:p>
    <w:p w:rsidR="009C50E6" w:rsidRPr="00DC341F" w:rsidRDefault="009C50E6" w:rsidP="009C50E6">
      <w:pPr>
        <w:jc w:val="right"/>
        <w:rPr>
          <w:rFonts w:asciiTheme="majorHAnsi" w:hAnsiTheme="majorHAnsi" w:cs="Tahoma"/>
          <w:color w:val="000000"/>
          <w:sz w:val="24"/>
          <w:szCs w:val="24"/>
          <w:shd w:val="clear" w:color="auto" w:fill="FFFFFF"/>
        </w:rPr>
      </w:pPr>
      <w:r w:rsidRPr="00DC341F">
        <w:rPr>
          <w:rStyle w:val="a8"/>
          <w:rFonts w:asciiTheme="majorHAnsi" w:hAnsiTheme="majorHAnsi" w:cs="Tahoma"/>
          <w:color w:val="000000"/>
          <w:sz w:val="24"/>
          <w:szCs w:val="24"/>
          <w:shd w:val="clear" w:color="auto" w:fill="FFFFFF"/>
        </w:rPr>
        <w:t xml:space="preserve">Ιλιάδα, </w:t>
      </w:r>
      <w:r w:rsidRPr="00406264">
        <w:rPr>
          <w:rStyle w:val="a8"/>
          <w:rFonts w:asciiTheme="majorHAnsi" w:hAnsiTheme="majorHAnsi" w:cs="Tahoma"/>
          <w:color w:val="000000"/>
          <w:sz w:val="24"/>
          <w:szCs w:val="24"/>
          <w:shd w:val="clear" w:color="auto" w:fill="FFFFFF"/>
        </w:rPr>
        <w:t>Η, 472-475,</w:t>
      </w:r>
      <w:r w:rsidRPr="00DC341F">
        <w:rPr>
          <w:rStyle w:val="apple-converted-space"/>
          <w:rFonts w:asciiTheme="majorHAnsi" w:hAnsiTheme="majorHAnsi" w:cs="Tahoma"/>
          <w:color w:val="000000"/>
          <w:sz w:val="24"/>
          <w:szCs w:val="24"/>
          <w:shd w:val="clear" w:color="auto" w:fill="FFFFFF"/>
        </w:rPr>
        <w:t> </w:t>
      </w:r>
      <w:r w:rsidRPr="00DC341F">
        <w:rPr>
          <w:rFonts w:asciiTheme="majorHAnsi" w:hAnsiTheme="majorHAnsi" w:cs="Tahoma"/>
          <w:color w:val="000000"/>
          <w:sz w:val="24"/>
          <w:szCs w:val="24"/>
          <w:shd w:val="clear" w:color="auto" w:fill="FFFFFF"/>
        </w:rPr>
        <w:t>μετ. Ν. Καζαντζάκη-Ι. Κακριδή.</w:t>
      </w:r>
    </w:p>
    <w:p w:rsidR="009C50E6" w:rsidRPr="00406264" w:rsidRDefault="009C50E6" w:rsidP="009C50E6">
      <w:pPr>
        <w:jc w:val="both"/>
        <w:rPr>
          <w:rFonts w:asciiTheme="majorHAnsi" w:hAnsiTheme="majorHAnsi"/>
          <w:b/>
          <w:sz w:val="24"/>
          <w:szCs w:val="24"/>
        </w:rPr>
      </w:pPr>
      <w:r w:rsidRPr="00406264">
        <w:rPr>
          <w:rFonts w:asciiTheme="majorHAnsi" w:hAnsiTheme="majorHAnsi"/>
          <w:b/>
          <w:sz w:val="24"/>
          <w:szCs w:val="24"/>
        </w:rPr>
        <w:t xml:space="preserve">2. Αφού μελετήσετε την παρακάτω ιστορική πηγή, </w:t>
      </w:r>
      <w:r>
        <w:rPr>
          <w:rFonts w:asciiTheme="majorHAnsi" w:hAnsiTheme="majorHAnsi"/>
          <w:b/>
          <w:sz w:val="24"/>
          <w:szCs w:val="24"/>
        </w:rPr>
        <w:t>να εντοπίσετε</w:t>
      </w:r>
      <w:r w:rsidRPr="00406264">
        <w:rPr>
          <w:rFonts w:asciiTheme="majorHAnsi" w:hAnsiTheme="majorHAnsi"/>
          <w:b/>
          <w:sz w:val="24"/>
          <w:szCs w:val="24"/>
        </w:rPr>
        <w:t xml:space="preserve"> ποιες ήταν οι δικαιοδοσίες της εκκλησίας του δήμου στις ομηρικές κοινωνίες και ποια τα περιθώρια αντίδρασης στη βούληση των ευγενών.</w:t>
      </w:r>
      <w:r>
        <w:rPr>
          <w:rFonts w:asciiTheme="majorHAnsi" w:hAnsiTheme="majorHAnsi"/>
          <w:b/>
          <w:sz w:val="24"/>
          <w:szCs w:val="24"/>
        </w:rPr>
        <w:t xml:space="preserve"> Με ποιον όρο υπονοείται η εκκλησία στην πηγή; </w:t>
      </w:r>
    </w:p>
    <w:p w:rsidR="009C50E6" w:rsidRPr="00DC341F" w:rsidRDefault="009C50E6" w:rsidP="009C50E6">
      <w:pPr>
        <w:spacing w:line="360" w:lineRule="auto"/>
        <w:ind w:firstLine="720"/>
        <w:jc w:val="both"/>
        <w:rPr>
          <w:rFonts w:asciiTheme="majorHAnsi" w:hAnsiTheme="majorHAnsi"/>
          <w:i/>
          <w:sz w:val="24"/>
          <w:szCs w:val="24"/>
        </w:rPr>
      </w:pPr>
      <w:r w:rsidRPr="00DC341F">
        <w:rPr>
          <w:rFonts w:asciiTheme="majorHAnsi" w:hAnsiTheme="majorHAnsi"/>
          <w:bCs/>
          <w:i/>
          <w:sz w:val="24"/>
          <w:szCs w:val="24"/>
        </w:rPr>
        <w:t>Ά</w:t>
      </w:r>
      <w:r w:rsidRPr="00DC341F">
        <w:rPr>
          <w:rFonts w:asciiTheme="majorHAnsi" w:hAnsiTheme="majorHAnsi"/>
          <w:i/>
          <w:sz w:val="24"/>
          <w:szCs w:val="24"/>
        </w:rPr>
        <w:t xml:space="preserve">λλη μια περίπτωση που ο λαός καλείται να αντιταχθεί στη γνώμη ενός βασιλιά ή ενός ήρωα συναντούμε στην Οδύσσεια. Εκεί ο σοφός Μέντωρ, όταν έρχεται η σειρά του να μιλήσει, καλεί το λαό της Ιθάκης, που έχει συναχθεί στην αγορά, να στραφεί εναντίον των μνηστήρων: «με το λαό τον αποδέλοιπο θυμώνω, που </w:t>
      </w:r>
      <w:proofErr w:type="spellStart"/>
      <w:r w:rsidRPr="00DC341F">
        <w:rPr>
          <w:rFonts w:asciiTheme="majorHAnsi" w:hAnsiTheme="majorHAnsi"/>
          <w:i/>
          <w:sz w:val="24"/>
          <w:szCs w:val="24"/>
        </w:rPr>
        <w:t>καθόστε</w:t>
      </w:r>
      <w:proofErr w:type="spellEnd"/>
      <w:r w:rsidRPr="00DC341F">
        <w:rPr>
          <w:rFonts w:asciiTheme="majorHAnsi" w:hAnsiTheme="majorHAnsi"/>
          <w:i/>
          <w:sz w:val="24"/>
          <w:szCs w:val="24"/>
        </w:rPr>
        <w:t xml:space="preserve"> αμίλητοι όλοι και δε στρώνετε στα λόγια αυτούς τους λίγους μνηστήρες, τόσο πλήθος που 'σαστε. να τους </w:t>
      </w:r>
      <w:proofErr w:type="spellStart"/>
      <w:r w:rsidRPr="00DC341F">
        <w:rPr>
          <w:rFonts w:asciiTheme="majorHAnsi" w:hAnsiTheme="majorHAnsi"/>
          <w:i/>
          <w:sz w:val="24"/>
          <w:szCs w:val="24"/>
        </w:rPr>
        <w:t>ανακρατήστε</w:t>
      </w:r>
      <w:proofErr w:type="spellEnd"/>
      <w:r w:rsidRPr="00DC341F">
        <w:rPr>
          <w:rFonts w:asciiTheme="majorHAnsi" w:hAnsiTheme="majorHAnsi"/>
          <w:i/>
          <w:sz w:val="24"/>
          <w:szCs w:val="24"/>
        </w:rPr>
        <w:t>!» (β 239-41). Με την έκφραση «τόσο πλήθος πού 'σαστε» διατυπώνεται ουσιαστικά για πρώτη φορά η αρχή της πλειοψηφίας, που θα αποτελέσει αργότερα το θεμέλιο λίθο της αθηναϊκής δημοκρατίας του 5ου αιώνα.</w:t>
      </w:r>
    </w:p>
    <w:p w:rsidR="009C50E6" w:rsidRPr="00DC341F" w:rsidRDefault="009C50E6" w:rsidP="009C50E6">
      <w:pPr>
        <w:jc w:val="right"/>
        <w:rPr>
          <w:rFonts w:asciiTheme="majorHAnsi" w:hAnsiTheme="majorHAnsi"/>
          <w:sz w:val="24"/>
          <w:szCs w:val="24"/>
        </w:rPr>
      </w:pPr>
      <w:r w:rsidRPr="00DC341F">
        <w:rPr>
          <w:rFonts w:asciiTheme="majorHAnsi" w:hAnsiTheme="majorHAnsi"/>
          <w:sz w:val="24"/>
          <w:szCs w:val="24"/>
        </w:rPr>
        <w:t xml:space="preserve">CI. </w:t>
      </w:r>
      <w:proofErr w:type="spellStart"/>
      <w:r w:rsidRPr="00DC341F">
        <w:rPr>
          <w:rFonts w:asciiTheme="majorHAnsi" w:hAnsiTheme="majorHAnsi"/>
          <w:sz w:val="24"/>
          <w:szCs w:val="24"/>
        </w:rPr>
        <w:t>Mossé</w:t>
      </w:r>
      <w:proofErr w:type="spellEnd"/>
      <w:r w:rsidRPr="00DC341F">
        <w:rPr>
          <w:rFonts w:asciiTheme="majorHAnsi" w:hAnsiTheme="majorHAnsi"/>
          <w:sz w:val="24"/>
          <w:szCs w:val="24"/>
        </w:rPr>
        <w:t>, </w:t>
      </w:r>
      <w:r w:rsidRPr="00DC341F">
        <w:rPr>
          <w:rFonts w:asciiTheme="majorHAnsi" w:hAnsiTheme="majorHAnsi"/>
          <w:i/>
          <w:iCs/>
          <w:sz w:val="24"/>
          <w:szCs w:val="24"/>
        </w:rPr>
        <w:t>Η αρχαϊκή Ελλάδα</w:t>
      </w:r>
      <w:r w:rsidRPr="00DC341F">
        <w:rPr>
          <w:rFonts w:asciiTheme="majorHAnsi" w:hAnsiTheme="majorHAnsi"/>
          <w:sz w:val="24"/>
          <w:szCs w:val="24"/>
        </w:rPr>
        <w:t xml:space="preserve">, μετ. Στρ. Πασχάλης, </w:t>
      </w:r>
      <w:proofErr w:type="spellStart"/>
      <w:r w:rsidRPr="00DC341F">
        <w:rPr>
          <w:rFonts w:asciiTheme="majorHAnsi" w:hAnsiTheme="majorHAnsi"/>
          <w:sz w:val="24"/>
          <w:szCs w:val="24"/>
        </w:rPr>
        <w:t>εκδ</w:t>
      </w:r>
      <w:proofErr w:type="spellEnd"/>
      <w:r w:rsidRPr="00DC341F">
        <w:rPr>
          <w:rFonts w:asciiTheme="majorHAnsi" w:hAnsiTheme="majorHAnsi"/>
          <w:sz w:val="24"/>
          <w:szCs w:val="24"/>
        </w:rPr>
        <w:t>. ΜΙΕΤ, σ. 103.</w:t>
      </w:r>
    </w:p>
    <w:p w:rsidR="009C50E6" w:rsidRPr="00DC341F" w:rsidRDefault="009C50E6" w:rsidP="009C50E6">
      <w:pPr>
        <w:jc w:val="both"/>
        <w:rPr>
          <w:rFonts w:asciiTheme="majorHAnsi" w:hAnsiTheme="majorHAnsi"/>
          <w:b/>
          <w:sz w:val="24"/>
          <w:szCs w:val="24"/>
        </w:rPr>
      </w:pPr>
      <w:r>
        <w:rPr>
          <w:rFonts w:asciiTheme="majorHAnsi" w:hAnsiTheme="majorHAnsi"/>
          <w:b/>
          <w:sz w:val="24"/>
          <w:szCs w:val="24"/>
        </w:rPr>
        <w:t>3</w:t>
      </w:r>
      <w:r w:rsidRPr="00DC341F">
        <w:rPr>
          <w:rFonts w:asciiTheme="majorHAnsi" w:hAnsiTheme="majorHAnsi"/>
          <w:b/>
          <w:sz w:val="24"/>
          <w:szCs w:val="24"/>
        </w:rPr>
        <w:t>. Ποιος είναι σύμφωνα με τον Αριστοτέλη ο καθοριστικός παράγοντας για τη συγκρότηση μίας πόλης-κράτους; Πώς αυτός ο παράγοντας επηρέασε τη μετάβαση από τη φυλετική στην πολιτική κοινωνία;</w:t>
      </w:r>
    </w:p>
    <w:p w:rsidR="009C50E6" w:rsidRPr="00DC341F" w:rsidRDefault="009C50E6" w:rsidP="009C50E6">
      <w:pPr>
        <w:spacing w:line="360" w:lineRule="auto"/>
        <w:ind w:firstLine="720"/>
        <w:jc w:val="both"/>
        <w:rPr>
          <w:rFonts w:asciiTheme="majorHAnsi" w:hAnsiTheme="majorHAnsi"/>
          <w:i/>
          <w:sz w:val="24"/>
          <w:szCs w:val="24"/>
        </w:rPr>
      </w:pPr>
      <w:r w:rsidRPr="00DC341F">
        <w:rPr>
          <w:rFonts w:asciiTheme="majorHAnsi" w:hAnsiTheme="majorHAnsi"/>
          <w:i/>
          <w:sz w:val="24"/>
          <w:szCs w:val="24"/>
        </w:rPr>
        <w:t xml:space="preserve">Είναι επομένως προφανές ότι η πόλη δεν είναι μια απλή συγκατοίκηση στον ίδιο τόπο για να μην επιτρέπονται οι αμοιβαίες αδικίες και να διευκολύνονται οι συναλλαγές. Βέβαια όλα αυτά είναι απαραίτητα για την ύπαρξη της πόλης αλλά κι αν υπάρχουν όλα μαζί δεν υπάρχει πόλη. Πόλη είναι </w:t>
      </w:r>
      <w:r w:rsidRPr="00DC341F">
        <w:rPr>
          <w:rFonts w:asciiTheme="majorHAnsi" w:hAnsiTheme="majorHAnsi"/>
          <w:i/>
          <w:sz w:val="24"/>
          <w:szCs w:val="24"/>
        </w:rPr>
        <w:lastRenderedPageBreak/>
        <w:t>μια κοινότητα που εξασφαλίζει την καλή ζωή (το ευ ζην) και στις οικογένειες και στις ομάδες των οικογενειών, για να δημιουργήσει μια τέλεια κι αυτάρκη ζωή. Κι αυτό δε μπορεί να πραγματοποιηθεί, αν οι κάτοικοι δε μένουν στον ένα και τον ίδιο τόπο και δεν συνάπτουν επιγαμίες μεταξύ τους. Να για ποιο λόγο δημιουργήθηκαν συγγένειες από επιγαμίες. Έγιναν δημόσιες θυσίες κι αναπτύχθηκαν κάθε λογής σχέσεις, όπως οι συγκεντρώσεις των συγγενών στις φατρίες και τόποι όπου ζουν από κοινού οι πολίτες. Οι δραστηριότητες αυτές είναι έργο φιλικής διάθεσης. Γιατί φιλία είναι να ζει κανείς κοινή ζωή με ελεύθερη βούληση. Κι επειδή τελικός σκοπός του κράτους είναι ο καλός τρόπος ζωής των πολιτών, όλα αυτά συντείνουν σ' αυτόν. Μια πόλη είναι μια κοινότητα από οικογένειες και χωριά όπου όλοι ζουν μια ζωή τέλεια και αυτάρκη. Κι αυτό κατά τη γνώμη μας, σημαίνει να ζει κανείς ευτυχισμένα και ηθικά.</w:t>
      </w:r>
    </w:p>
    <w:p w:rsidR="009C50E6" w:rsidRPr="00406264" w:rsidRDefault="009C50E6" w:rsidP="009C50E6">
      <w:pPr>
        <w:jc w:val="right"/>
        <w:rPr>
          <w:rFonts w:asciiTheme="majorHAnsi" w:hAnsiTheme="majorHAnsi"/>
          <w:sz w:val="24"/>
          <w:szCs w:val="24"/>
        </w:rPr>
      </w:pPr>
      <w:r w:rsidRPr="00406264">
        <w:rPr>
          <w:rFonts w:asciiTheme="majorHAnsi" w:hAnsiTheme="majorHAnsi"/>
          <w:sz w:val="24"/>
          <w:szCs w:val="24"/>
        </w:rPr>
        <w:t xml:space="preserve">Αριστοτέλης, </w:t>
      </w:r>
      <w:r w:rsidRPr="00406264">
        <w:rPr>
          <w:rFonts w:asciiTheme="majorHAnsi" w:hAnsiTheme="majorHAnsi"/>
          <w:i/>
          <w:sz w:val="24"/>
          <w:szCs w:val="24"/>
        </w:rPr>
        <w:t>Πολιτικά,</w:t>
      </w:r>
      <w:r w:rsidRPr="00406264">
        <w:rPr>
          <w:rFonts w:asciiTheme="majorHAnsi" w:hAnsiTheme="majorHAnsi"/>
          <w:sz w:val="24"/>
          <w:szCs w:val="24"/>
        </w:rPr>
        <w:t xml:space="preserve"> 1280</w:t>
      </w:r>
      <w:r w:rsidRPr="00406264">
        <w:rPr>
          <w:rFonts w:asciiTheme="majorHAnsi" w:hAnsiTheme="majorHAnsi"/>
          <w:sz w:val="24"/>
          <w:szCs w:val="24"/>
          <w:lang w:val="en-US"/>
        </w:rPr>
        <w:t>b</w:t>
      </w:r>
      <w:r w:rsidRPr="00406264">
        <w:rPr>
          <w:rFonts w:asciiTheme="majorHAnsi" w:hAnsiTheme="majorHAnsi"/>
          <w:sz w:val="24"/>
          <w:szCs w:val="24"/>
        </w:rPr>
        <w:t>, 32-45, 1281</w:t>
      </w:r>
      <w:r w:rsidRPr="00406264">
        <w:rPr>
          <w:rFonts w:asciiTheme="majorHAnsi" w:hAnsiTheme="majorHAnsi"/>
          <w:sz w:val="24"/>
          <w:szCs w:val="24"/>
          <w:lang w:val="en-US"/>
        </w:rPr>
        <w:t>a</w:t>
      </w:r>
      <w:r w:rsidRPr="00406264">
        <w:rPr>
          <w:rFonts w:asciiTheme="majorHAnsi" w:hAnsiTheme="majorHAnsi"/>
          <w:sz w:val="24"/>
          <w:szCs w:val="24"/>
        </w:rPr>
        <w:t>, 1-4.</w:t>
      </w:r>
    </w:p>
    <w:p w:rsidR="009C50E6" w:rsidRDefault="009C50E6" w:rsidP="009C50E6">
      <w:pPr>
        <w:jc w:val="both"/>
        <w:rPr>
          <w:rFonts w:asciiTheme="majorHAnsi" w:hAnsiTheme="majorHAnsi"/>
          <w:b/>
          <w:sz w:val="24"/>
          <w:szCs w:val="24"/>
        </w:rPr>
      </w:pPr>
      <w:r w:rsidRPr="00DC341F">
        <w:rPr>
          <w:rFonts w:asciiTheme="majorHAnsi" w:hAnsiTheme="majorHAnsi"/>
          <w:b/>
          <w:sz w:val="24"/>
          <w:szCs w:val="24"/>
        </w:rPr>
        <w:t xml:space="preserve">4. Αφού μελετήσετε τον παρακάτω πίνακα, να εξηγήσετε για ποιο λόγο παρουσιάζονται διαφοροποιήσεις στα </w:t>
      </w:r>
      <w:r>
        <w:rPr>
          <w:rFonts w:asciiTheme="majorHAnsi" w:hAnsiTheme="majorHAnsi"/>
          <w:b/>
          <w:sz w:val="24"/>
          <w:szCs w:val="24"/>
        </w:rPr>
        <w:t xml:space="preserve">αλφαβητικά </w:t>
      </w:r>
      <w:r w:rsidRPr="00DC341F">
        <w:rPr>
          <w:rFonts w:asciiTheme="majorHAnsi" w:hAnsiTheme="majorHAnsi"/>
          <w:b/>
          <w:sz w:val="24"/>
          <w:szCs w:val="24"/>
        </w:rPr>
        <w:t xml:space="preserve">σύμβολα που αποδίδουν </w:t>
      </w:r>
      <w:r>
        <w:rPr>
          <w:rFonts w:asciiTheme="majorHAnsi" w:hAnsiTheme="majorHAnsi"/>
          <w:b/>
          <w:sz w:val="24"/>
          <w:szCs w:val="24"/>
        </w:rPr>
        <w:t>τους φθόγγους</w:t>
      </w:r>
      <w:r w:rsidRPr="00DC341F">
        <w:rPr>
          <w:rFonts w:asciiTheme="majorHAnsi" w:hAnsiTheme="majorHAnsi"/>
          <w:b/>
          <w:sz w:val="24"/>
          <w:szCs w:val="24"/>
        </w:rPr>
        <w:t xml:space="preserve"> σε κάθε πόλη-κράτος</w:t>
      </w:r>
      <w:r>
        <w:rPr>
          <w:rFonts w:asciiTheme="majorHAnsi" w:hAnsiTheme="majorHAnsi"/>
          <w:b/>
          <w:sz w:val="24"/>
          <w:szCs w:val="24"/>
        </w:rPr>
        <w:t>.</w:t>
      </w:r>
      <w:r w:rsidRPr="00DC341F">
        <w:rPr>
          <w:rFonts w:asciiTheme="majorHAnsi" w:hAnsiTheme="majorHAnsi"/>
          <w:b/>
          <w:sz w:val="24"/>
          <w:szCs w:val="24"/>
        </w:rPr>
        <w:t xml:space="preserve"> Με ποια βασική επιδίωξη των πόλεων-κρατών σχετίζεται αυτή η διαφοροποίηση;</w:t>
      </w:r>
    </w:p>
    <w:p w:rsidR="009C50E6" w:rsidRPr="00DC341F" w:rsidRDefault="009C50E6" w:rsidP="009C50E6">
      <w:pPr>
        <w:jc w:val="both"/>
        <w:rPr>
          <w:rFonts w:asciiTheme="majorHAnsi" w:hAnsiTheme="majorHAnsi"/>
          <w:b/>
          <w:sz w:val="24"/>
          <w:szCs w:val="24"/>
        </w:rPr>
      </w:pPr>
      <w:r>
        <w:rPr>
          <w:rFonts w:asciiTheme="majorHAnsi" w:hAnsiTheme="majorHAnsi"/>
          <w:b/>
          <w:noProof/>
          <w:sz w:val="24"/>
          <w:szCs w:val="24"/>
          <w:lang w:eastAsia="el-GR"/>
        </w:rPr>
        <w:drawing>
          <wp:anchor distT="0" distB="0" distL="114300" distR="114300" simplePos="0" relativeHeight="251659264" behindDoc="1" locked="0" layoutInCell="1" allowOverlap="1">
            <wp:simplePos x="0" y="0"/>
            <wp:positionH relativeFrom="column">
              <wp:posOffset>620947</wp:posOffset>
            </wp:positionH>
            <wp:positionV relativeFrom="paragraph">
              <wp:posOffset>102539</wp:posOffset>
            </wp:positionV>
            <wp:extent cx="4704025" cy="5798529"/>
            <wp:effectExtent l="19050" t="0" r="1325" b="0"/>
            <wp:wrapNone/>
            <wp:docPr id="1" name="0 - Εικόνα" descr="αλφάβητ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λφάβητο.gif"/>
                    <pic:cNvPicPr/>
                  </pic:nvPicPr>
                  <pic:blipFill>
                    <a:blip r:embed="rId4" cstate="print"/>
                    <a:stretch>
                      <a:fillRect/>
                    </a:stretch>
                  </pic:blipFill>
                  <pic:spPr>
                    <a:xfrm>
                      <a:off x="0" y="0"/>
                      <a:ext cx="4706614" cy="5801720"/>
                    </a:xfrm>
                    <a:prstGeom prst="rect">
                      <a:avLst/>
                    </a:prstGeom>
                  </pic:spPr>
                </pic:pic>
              </a:graphicData>
            </a:graphic>
          </wp:anchor>
        </w:drawing>
      </w: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p>
    <w:p w:rsidR="009C50E6" w:rsidRDefault="009C50E6" w:rsidP="009C50E6">
      <w:pPr>
        <w:jc w:val="both"/>
        <w:rPr>
          <w:rFonts w:asciiTheme="majorHAnsi" w:hAnsiTheme="majorHAnsi"/>
          <w:b/>
          <w:sz w:val="24"/>
          <w:szCs w:val="24"/>
        </w:rPr>
      </w:pPr>
    </w:p>
    <w:p w:rsidR="009C50E6" w:rsidRDefault="009C50E6" w:rsidP="009C50E6">
      <w:pPr>
        <w:jc w:val="both"/>
        <w:rPr>
          <w:rFonts w:asciiTheme="majorHAnsi" w:hAnsiTheme="majorHAnsi"/>
          <w:b/>
          <w:sz w:val="24"/>
          <w:szCs w:val="24"/>
        </w:rPr>
      </w:pPr>
    </w:p>
    <w:p w:rsidR="009C50E6" w:rsidRDefault="009C50E6" w:rsidP="009C50E6">
      <w:pPr>
        <w:jc w:val="both"/>
        <w:rPr>
          <w:rFonts w:asciiTheme="majorHAnsi" w:hAnsiTheme="majorHAnsi"/>
          <w:b/>
          <w:sz w:val="24"/>
          <w:szCs w:val="24"/>
        </w:rPr>
      </w:pPr>
    </w:p>
    <w:p w:rsidR="009C50E6" w:rsidRDefault="009C50E6" w:rsidP="009C50E6">
      <w:pPr>
        <w:jc w:val="both"/>
        <w:rPr>
          <w:rFonts w:asciiTheme="majorHAnsi" w:hAnsiTheme="majorHAnsi"/>
          <w:b/>
          <w:sz w:val="24"/>
          <w:szCs w:val="24"/>
        </w:rPr>
      </w:pPr>
    </w:p>
    <w:p w:rsidR="009C50E6" w:rsidRDefault="009C50E6" w:rsidP="009C50E6">
      <w:pPr>
        <w:jc w:val="both"/>
        <w:rPr>
          <w:rFonts w:asciiTheme="majorHAnsi" w:hAnsiTheme="majorHAnsi"/>
          <w:b/>
          <w:sz w:val="24"/>
          <w:szCs w:val="24"/>
        </w:rPr>
      </w:pPr>
    </w:p>
    <w:p w:rsidR="009C50E6" w:rsidRDefault="009C50E6" w:rsidP="009C50E6">
      <w:pPr>
        <w:jc w:val="both"/>
        <w:rPr>
          <w:rFonts w:asciiTheme="majorHAnsi" w:hAnsiTheme="majorHAnsi"/>
          <w:b/>
          <w:sz w:val="24"/>
          <w:szCs w:val="24"/>
        </w:rPr>
      </w:pPr>
    </w:p>
    <w:p w:rsidR="009C50E6" w:rsidRPr="00DC341F" w:rsidRDefault="009C50E6" w:rsidP="009C50E6">
      <w:pPr>
        <w:jc w:val="both"/>
        <w:rPr>
          <w:rFonts w:asciiTheme="majorHAnsi" w:hAnsiTheme="majorHAnsi"/>
          <w:b/>
          <w:sz w:val="24"/>
          <w:szCs w:val="24"/>
        </w:rPr>
      </w:pPr>
      <w:r>
        <w:rPr>
          <w:rFonts w:asciiTheme="majorHAnsi" w:hAnsiTheme="majorHAnsi"/>
          <w:b/>
          <w:sz w:val="24"/>
          <w:szCs w:val="24"/>
        </w:rPr>
        <w:lastRenderedPageBreak/>
        <w:t>5</w:t>
      </w:r>
      <w:r w:rsidRPr="00DC341F">
        <w:rPr>
          <w:rFonts w:asciiTheme="majorHAnsi" w:hAnsiTheme="majorHAnsi"/>
          <w:b/>
          <w:sz w:val="24"/>
          <w:szCs w:val="24"/>
        </w:rPr>
        <w:t xml:space="preserve">. </w:t>
      </w:r>
      <w:r>
        <w:rPr>
          <w:rFonts w:asciiTheme="majorHAnsi" w:hAnsiTheme="majorHAnsi"/>
          <w:b/>
          <w:sz w:val="24"/>
          <w:szCs w:val="24"/>
        </w:rPr>
        <w:t>Αφού μελετήσετε την παρακάτω ιστορική πηγή, να σχολιάσετε π</w:t>
      </w:r>
      <w:r w:rsidRPr="00DC341F">
        <w:rPr>
          <w:rFonts w:asciiTheme="majorHAnsi" w:hAnsiTheme="majorHAnsi"/>
          <w:b/>
          <w:sz w:val="24"/>
          <w:szCs w:val="24"/>
        </w:rPr>
        <w:t>οια ήταν η συμβολή των Φοινίκων</w:t>
      </w:r>
      <w:r>
        <w:rPr>
          <w:rFonts w:asciiTheme="majorHAnsi" w:hAnsiTheme="majorHAnsi"/>
          <w:b/>
          <w:sz w:val="24"/>
          <w:szCs w:val="24"/>
        </w:rPr>
        <w:t xml:space="preserve"> στη δημιουργία του ελληνικού αλφαβήτου</w:t>
      </w:r>
      <w:r w:rsidRPr="00DC341F">
        <w:rPr>
          <w:rFonts w:asciiTheme="majorHAnsi" w:hAnsiTheme="majorHAnsi"/>
          <w:b/>
          <w:sz w:val="24"/>
          <w:szCs w:val="24"/>
        </w:rPr>
        <w:t xml:space="preserve"> και ποιοι κατά τη γνώμη σας παράγοντ</w:t>
      </w:r>
      <w:r>
        <w:rPr>
          <w:rFonts w:asciiTheme="majorHAnsi" w:hAnsiTheme="majorHAnsi"/>
          <w:b/>
          <w:sz w:val="24"/>
          <w:szCs w:val="24"/>
        </w:rPr>
        <w:t>ες οδήγησαν σε αυτή την εξέλιξη.</w:t>
      </w:r>
    </w:p>
    <w:p w:rsidR="009C50E6" w:rsidRPr="00DC341F" w:rsidRDefault="009C50E6" w:rsidP="009C50E6">
      <w:pPr>
        <w:ind w:firstLine="720"/>
        <w:jc w:val="both"/>
        <w:rPr>
          <w:rFonts w:asciiTheme="majorHAnsi" w:hAnsiTheme="majorHAnsi"/>
          <w:i/>
          <w:sz w:val="24"/>
          <w:szCs w:val="24"/>
        </w:rPr>
      </w:pPr>
      <w:r w:rsidRPr="00DC341F">
        <w:rPr>
          <w:rFonts w:asciiTheme="majorHAnsi" w:hAnsiTheme="majorHAnsi"/>
          <w:i/>
          <w:sz w:val="24"/>
          <w:szCs w:val="24"/>
        </w:rPr>
        <w:t xml:space="preserve">Κι οι Φοίνικες αυτοί που ήρθαν μαζί με τον Κάδμο (κι οι </w:t>
      </w:r>
      <w:proofErr w:type="spellStart"/>
      <w:r w:rsidRPr="00DC341F">
        <w:rPr>
          <w:rFonts w:asciiTheme="majorHAnsi" w:hAnsiTheme="majorHAnsi"/>
          <w:i/>
          <w:sz w:val="24"/>
          <w:szCs w:val="24"/>
        </w:rPr>
        <w:t>Γεφυραίοι</w:t>
      </w:r>
      <w:proofErr w:type="spellEnd"/>
      <w:r w:rsidRPr="00DC341F">
        <w:rPr>
          <w:rFonts w:asciiTheme="majorHAnsi" w:hAnsiTheme="majorHAnsi"/>
          <w:i/>
          <w:sz w:val="24"/>
          <w:szCs w:val="24"/>
        </w:rPr>
        <w:t xml:space="preserve"> κατάγονταν </w:t>
      </w:r>
      <w:proofErr w:type="spellStart"/>
      <w:r w:rsidRPr="00DC341F">
        <w:rPr>
          <w:rFonts w:asciiTheme="majorHAnsi" w:hAnsiTheme="majorHAnsi"/>
          <w:i/>
          <w:sz w:val="24"/>
          <w:szCs w:val="24"/>
        </w:rPr>
        <w:t>απ΄</w:t>
      </w:r>
      <w:proofErr w:type="spellEnd"/>
      <w:r w:rsidRPr="00DC341F">
        <w:rPr>
          <w:rFonts w:asciiTheme="majorHAnsi" w:hAnsiTheme="majorHAnsi"/>
          <w:i/>
          <w:sz w:val="24"/>
          <w:szCs w:val="24"/>
        </w:rPr>
        <w:t xml:space="preserve"> αυτούς), με το να εγκατασταθούν σ’ αυτή τη χώρα δίδαξαν στους Έλληνες κι άλλες πολλές γνώσεις και προπάντων τα γράμματα, που, όπως νομίζω, ήταν άγνωστα </w:t>
      </w:r>
      <w:proofErr w:type="spellStart"/>
      <w:r w:rsidRPr="00DC341F">
        <w:rPr>
          <w:rFonts w:asciiTheme="majorHAnsi" w:hAnsiTheme="majorHAnsi"/>
          <w:i/>
          <w:sz w:val="24"/>
          <w:szCs w:val="24"/>
        </w:rPr>
        <w:t>ώς</w:t>
      </w:r>
      <w:proofErr w:type="spellEnd"/>
      <w:r w:rsidRPr="00DC341F">
        <w:rPr>
          <w:rFonts w:asciiTheme="majorHAnsi" w:hAnsiTheme="majorHAnsi"/>
          <w:i/>
          <w:sz w:val="24"/>
          <w:szCs w:val="24"/>
        </w:rPr>
        <w:t xml:space="preserve"> τότε στους Έλληνες· αρχικά ήταν αυτά που χρησιμοποιούσαν όλοι οι Φοίνικες, αργότερα όμως, με το πέρασμα του καιρού, μαζί με τη γλώσσα άλλαξαν και τη μορφή των γραμμάτων.  Λοιπόν εκείνο τον καιρό η ελληνική φυλή που, στις πιο πολλές περιοχές, γειτόνευε </w:t>
      </w:r>
      <w:proofErr w:type="spellStart"/>
      <w:r w:rsidRPr="00DC341F">
        <w:rPr>
          <w:rFonts w:asciiTheme="majorHAnsi" w:hAnsiTheme="majorHAnsi"/>
          <w:i/>
          <w:sz w:val="24"/>
          <w:szCs w:val="24"/>
        </w:rPr>
        <w:t>μ΄</w:t>
      </w:r>
      <w:proofErr w:type="spellEnd"/>
      <w:r w:rsidRPr="00DC341F">
        <w:rPr>
          <w:rFonts w:asciiTheme="majorHAnsi" w:hAnsiTheme="majorHAnsi"/>
          <w:i/>
          <w:sz w:val="24"/>
          <w:szCs w:val="24"/>
        </w:rPr>
        <w:t xml:space="preserve"> αυτούς, ήταν οι Ίωνες, κι αυτοί πήραν ως μαθητές τα γράμματα από τους Φοίνικες, κι αφού άλλαξαν ελαφρά τη μορφή τους, τα χρησιμοποιούσαν, και χρησιμοποιώντας τα τους έδωσαν όνομα· κι όπως το </w:t>
      </w:r>
      <w:proofErr w:type="spellStart"/>
      <w:r w:rsidRPr="00DC341F">
        <w:rPr>
          <w:rFonts w:asciiTheme="majorHAnsi" w:hAnsiTheme="majorHAnsi"/>
          <w:i/>
          <w:sz w:val="24"/>
          <w:szCs w:val="24"/>
        </w:rPr>
        <w:t>΄θελε</w:t>
      </w:r>
      <w:proofErr w:type="spellEnd"/>
      <w:r w:rsidRPr="00DC341F">
        <w:rPr>
          <w:rFonts w:asciiTheme="majorHAnsi" w:hAnsiTheme="majorHAnsi"/>
          <w:i/>
          <w:sz w:val="24"/>
          <w:szCs w:val="24"/>
        </w:rPr>
        <w:t xml:space="preserve"> και το δίκιο, μια και τα είχαν φέρει στην Ελλάδα οι Φοίνικες, τους έδωσαν το όνομα «</w:t>
      </w:r>
      <w:proofErr w:type="spellStart"/>
      <w:r w:rsidRPr="00DC341F">
        <w:rPr>
          <w:rFonts w:asciiTheme="majorHAnsi" w:hAnsiTheme="majorHAnsi"/>
          <w:i/>
          <w:sz w:val="24"/>
          <w:szCs w:val="24"/>
        </w:rPr>
        <w:t>φοινικήια</w:t>
      </w:r>
      <w:proofErr w:type="spellEnd"/>
      <w:r w:rsidRPr="00DC341F">
        <w:rPr>
          <w:rFonts w:asciiTheme="majorHAnsi" w:hAnsiTheme="majorHAnsi"/>
          <w:i/>
          <w:sz w:val="24"/>
          <w:szCs w:val="24"/>
        </w:rPr>
        <w:t xml:space="preserve">».  Επίσης οι Ίωνες </w:t>
      </w:r>
      <w:proofErr w:type="spellStart"/>
      <w:r w:rsidRPr="00DC341F">
        <w:rPr>
          <w:rFonts w:asciiTheme="majorHAnsi" w:hAnsiTheme="majorHAnsi"/>
          <w:i/>
          <w:sz w:val="24"/>
          <w:szCs w:val="24"/>
        </w:rPr>
        <w:t>απ΄</w:t>
      </w:r>
      <w:proofErr w:type="spellEnd"/>
      <w:r w:rsidRPr="00DC341F">
        <w:rPr>
          <w:rFonts w:asciiTheme="majorHAnsi" w:hAnsiTheme="majorHAnsi"/>
          <w:i/>
          <w:sz w:val="24"/>
          <w:szCs w:val="24"/>
        </w:rPr>
        <w:t xml:space="preserve"> τον παλιό καιρό τα βιβλία τα λένε διφθέρες, γιατί κάποτε, που σπάνιζε ο πάπυρος, έγραφαν πάνω σε κατεργασμένα δέρματα κατσικιών και προβάτων — ακόμα και στη δική μου εποχή πολλοί από τους βαρβάρους γράφουν πάνω σε τέτοιες διφθέρες.</w:t>
      </w:r>
    </w:p>
    <w:p w:rsidR="009C50E6" w:rsidRPr="00406264" w:rsidRDefault="009C50E6" w:rsidP="009C50E6">
      <w:pPr>
        <w:jc w:val="right"/>
        <w:rPr>
          <w:rFonts w:asciiTheme="majorHAnsi" w:hAnsiTheme="majorHAnsi"/>
          <w:sz w:val="24"/>
          <w:szCs w:val="24"/>
        </w:rPr>
      </w:pPr>
      <w:r w:rsidRPr="00406264">
        <w:rPr>
          <w:rFonts w:asciiTheme="majorHAnsi" w:hAnsiTheme="majorHAnsi"/>
          <w:sz w:val="24"/>
          <w:szCs w:val="24"/>
        </w:rPr>
        <w:t xml:space="preserve">Ηρόδοτος, </w:t>
      </w:r>
      <w:r w:rsidRPr="00406264">
        <w:rPr>
          <w:rFonts w:asciiTheme="majorHAnsi" w:hAnsiTheme="majorHAnsi"/>
          <w:i/>
          <w:sz w:val="24"/>
          <w:szCs w:val="24"/>
        </w:rPr>
        <w:t>Ιστορίαι</w:t>
      </w:r>
      <w:r w:rsidRPr="00406264">
        <w:rPr>
          <w:rFonts w:asciiTheme="majorHAnsi" w:hAnsiTheme="majorHAnsi"/>
          <w:sz w:val="24"/>
          <w:szCs w:val="24"/>
        </w:rPr>
        <w:t>, Ε΄ 58.1-15.</w:t>
      </w:r>
    </w:p>
    <w:p w:rsidR="009C50E6" w:rsidRPr="00DC341F" w:rsidRDefault="009C50E6" w:rsidP="009C50E6">
      <w:pPr>
        <w:jc w:val="both"/>
        <w:rPr>
          <w:rFonts w:asciiTheme="majorHAnsi" w:hAnsiTheme="majorHAnsi"/>
          <w:b/>
          <w:sz w:val="24"/>
          <w:szCs w:val="24"/>
        </w:rPr>
      </w:pPr>
      <w:r w:rsidRPr="00DC341F">
        <w:rPr>
          <w:rFonts w:asciiTheme="majorHAnsi" w:hAnsiTheme="majorHAnsi"/>
          <w:b/>
          <w:sz w:val="24"/>
          <w:szCs w:val="24"/>
        </w:rPr>
        <w:t xml:space="preserve">6. Αφού μελετήσετε το χωρίο του Ηροδότου, </w:t>
      </w:r>
      <w:r>
        <w:rPr>
          <w:rFonts w:asciiTheme="majorHAnsi" w:hAnsiTheme="majorHAnsi"/>
          <w:b/>
          <w:sz w:val="24"/>
          <w:szCs w:val="24"/>
        </w:rPr>
        <w:t>εξηγήστε για ποιο λόγο οι αρχαίοι Έλληνες που μετανάστευσαν στη Μ. Ασία ίδρυσαν τα πολιτικά τους κέντρα σε θρησκευτικά ιερά;</w:t>
      </w:r>
    </w:p>
    <w:p w:rsidR="009C50E6" w:rsidRPr="00DC341F" w:rsidRDefault="009C50E6" w:rsidP="009C50E6">
      <w:pPr>
        <w:ind w:firstLine="720"/>
        <w:jc w:val="both"/>
        <w:rPr>
          <w:rFonts w:asciiTheme="majorHAnsi" w:hAnsiTheme="majorHAnsi"/>
          <w:i/>
          <w:sz w:val="24"/>
          <w:szCs w:val="24"/>
        </w:rPr>
      </w:pPr>
      <w:r w:rsidRPr="00DC341F">
        <w:rPr>
          <w:rFonts w:asciiTheme="majorHAnsi" w:hAnsiTheme="majorHAnsi"/>
          <w:i/>
          <w:sz w:val="24"/>
          <w:szCs w:val="24"/>
        </w:rPr>
        <w:t xml:space="preserve">Το ίδιο έκαναν και οι Δωριείς της περιοχής που σήμερα λέγεται </w:t>
      </w:r>
      <w:proofErr w:type="spellStart"/>
      <w:r w:rsidRPr="00DC341F">
        <w:rPr>
          <w:rFonts w:asciiTheme="majorHAnsi" w:hAnsiTheme="majorHAnsi"/>
          <w:i/>
          <w:sz w:val="24"/>
          <w:szCs w:val="24"/>
        </w:rPr>
        <w:t>Πεντάπολη</w:t>
      </w:r>
      <w:proofErr w:type="spellEnd"/>
      <w:r w:rsidRPr="00DC341F">
        <w:rPr>
          <w:rFonts w:asciiTheme="majorHAnsi" w:hAnsiTheme="majorHAnsi"/>
          <w:i/>
          <w:sz w:val="24"/>
          <w:szCs w:val="24"/>
        </w:rPr>
        <w:t xml:space="preserve"> (παλιότερα όμως αυτή η ίδια ονομαζόταν </w:t>
      </w:r>
      <w:proofErr w:type="spellStart"/>
      <w:r w:rsidRPr="00DC341F">
        <w:rPr>
          <w:rFonts w:asciiTheme="majorHAnsi" w:hAnsiTheme="majorHAnsi"/>
          <w:i/>
          <w:sz w:val="24"/>
          <w:szCs w:val="24"/>
        </w:rPr>
        <w:t>Εξάπολις</w:t>
      </w:r>
      <w:proofErr w:type="spellEnd"/>
      <w:r w:rsidRPr="00DC341F">
        <w:rPr>
          <w:rFonts w:asciiTheme="majorHAnsi" w:hAnsiTheme="majorHAnsi"/>
          <w:i/>
          <w:sz w:val="24"/>
          <w:szCs w:val="24"/>
        </w:rPr>
        <w:t xml:space="preserve">), που απαγορεύουν </w:t>
      </w:r>
      <w:proofErr w:type="spellStart"/>
      <w:r w:rsidRPr="00DC341F">
        <w:rPr>
          <w:rFonts w:asciiTheme="majorHAnsi" w:hAnsiTheme="majorHAnsi"/>
          <w:i/>
          <w:sz w:val="24"/>
          <w:szCs w:val="24"/>
        </w:rPr>
        <w:t>σ᾽</w:t>
      </w:r>
      <w:proofErr w:type="spellEnd"/>
      <w:r w:rsidRPr="00DC341F">
        <w:rPr>
          <w:rFonts w:asciiTheme="majorHAnsi" w:hAnsiTheme="majorHAnsi"/>
          <w:i/>
          <w:sz w:val="24"/>
          <w:szCs w:val="24"/>
        </w:rPr>
        <w:t xml:space="preserve"> οποιονδήποτε από τους γείτονές τους Δωριείς να μπει στο </w:t>
      </w:r>
      <w:proofErr w:type="spellStart"/>
      <w:r w:rsidRPr="00DC341F">
        <w:rPr>
          <w:rFonts w:asciiTheme="majorHAnsi" w:hAnsiTheme="majorHAnsi"/>
          <w:i/>
          <w:sz w:val="24"/>
          <w:szCs w:val="24"/>
        </w:rPr>
        <w:t>Τριοπικό</w:t>
      </w:r>
      <w:proofErr w:type="spellEnd"/>
      <w:r w:rsidRPr="00DC341F">
        <w:rPr>
          <w:rFonts w:asciiTheme="majorHAnsi" w:hAnsiTheme="majorHAnsi"/>
          <w:i/>
          <w:sz w:val="24"/>
          <w:szCs w:val="24"/>
        </w:rPr>
        <w:t xml:space="preserve"> ιερό· αλλά και από τους δικούς τους αρνήθηκαν τη συμμετοχή </w:t>
      </w:r>
      <w:proofErr w:type="spellStart"/>
      <w:r w:rsidRPr="00DC341F">
        <w:rPr>
          <w:rFonts w:asciiTheme="majorHAnsi" w:hAnsiTheme="majorHAnsi"/>
          <w:i/>
          <w:sz w:val="24"/>
          <w:szCs w:val="24"/>
        </w:rPr>
        <w:t>σ᾽</w:t>
      </w:r>
      <w:proofErr w:type="spellEnd"/>
      <w:r w:rsidRPr="00DC341F">
        <w:rPr>
          <w:rFonts w:asciiTheme="majorHAnsi" w:hAnsiTheme="majorHAnsi"/>
          <w:i/>
          <w:sz w:val="24"/>
          <w:szCs w:val="24"/>
        </w:rPr>
        <w:t xml:space="preserve"> όσους δε σεβάστηκαν τα νόμιμα του ιερού.  Γιατί παλιότερα, στους αγώνες που έκαναν προς τιμήν του </w:t>
      </w:r>
      <w:proofErr w:type="spellStart"/>
      <w:r w:rsidRPr="00DC341F">
        <w:rPr>
          <w:rFonts w:asciiTheme="majorHAnsi" w:hAnsiTheme="majorHAnsi"/>
          <w:i/>
          <w:sz w:val="24"/>
          <w:szCs w:val="24"/>
        </w:rPr>
        <w:t>Τριοπίου</w:t>
      </w:r>
      <w:proofErr w:type="spellEnd"/>
      <w:r w:rsidRPr="00DC341F">
        <w:rPr>
          <w:rFonts w:asciiTheme="majorHAnsi" w:hAnsiTheme="majorHAnsi"/>
          <w:i/>
          <w:sz w:val="24"/>
          <w:szCs w:val="24"/>
        </w:rPr>
        <w:t xml:space="preserve"> Απόλλωνος, έδιναν ως βραβείο στους νικητές χάλκινους τρίποδες, που όμως δεν επιτρέπονταν εκείνοι που τους έπαιρναν να τους βγάλουν έξω από το ιερό, αλλά έπρεπε να τους αφιερώσουν εκεί, στο θεό.  Κάποιος όμως από την Αλικαρνασσό (το όνομά του ήταν </w:t>
      </w:r>
      <w:proofErr w:type="spellStart"/>
      <w:r w:rsidRPr="00DC341F">
        <w:rPr>
          <w:rFonts w:asciiTheme="majorHAnsi" w:hAnsiTheme="majorHAnsi"/>
          <w:i/>
          <w:sz w:val="24"/>
          <w:szCs w:val="24"/>
        </w:rPr>
        <w:t>Ηγησικλής</w:t>
      </w:r>
      <w:proofErr w:type="spellEnd"/>
      <w:r w:rsidRPr="00DC341F">
        <w:rPr>
          <w:rFonts w:asciiTheme="majorHAnsi" w:hAnsiTheme="majorHAnsi"/>
          <w:i/>
          <w:sz w:val="24"/>
          <w:szCs w:val="24"/>
        </w:rPr>
        <w:t xml:space="preserve">) που νίκησε, παραβίασε τη συνήθεια αυτή και παίρνοντας σπίτι του τον τρίποδα τον κρέμασε στον τοίχο. </w:t>
      </w:r>
      <w:proofErr w:type="spellStart"/>
      <w:r w:rsidRPr="00DC341F">
        <w:rPr>
          <w:rFonts w:asciiTheme="majorHAnsi" w:hAnsiTheme="majorHAnsi"/>
          <w:i/>
          <w:sz w:val="24"/>
          <w:szCs w:val="24"/>
        </w:rPr>
        <w:t>Γι᾽</w:t>
      </w:r>
      <w:proofErr w:type="spellEnd"/>
      <w:r w:rsidRPr="00DC341F">
        <w:rPr>
          <w:rFonts w:asciiTheme="majorHAnsi" w:hAnsiTheme="majorHAnsi"/>
          <w:i/>
          <w:sz w:val="24"/>
          <w:szCs w:val="24"/>
        </w:rPr>
        <w:t xml:space="preserve"> αυτόν το λόγο οι πέντε πόλεις, η Λίνδος, η </w:t>
      </w:r>
      <w:proofErr w:type="spellStart"/>
      <w:r w:rsidRPr="00DC341F">
        <w:rPr>
          <w:rFonts w:asciiTheme="majorHAnsi" w:hAnsiTheme="majorHAnsi"/>
          <w:i/>
          <w:sz w:val="24"/>
          <w:szCs w:val="24"/>
        </w:rPr>
        <w:t>Ιάλυσος</w:t>
      </w:r>
      <w:proofErr w:type="spellEnd"/>
      <w:r w:rsidRPr="00DC341F">
        <w:rPr>
          <w:rFonts w:asciiTheme="majorHAnsi" w:hAnsiTheme="majorHAnsi"/>
          <w:i/>
          <w:sz w:val="24"/>
          <w:szCs w:val="24"/>
        </w:rPr>
        <w:t xml:space="preserve"> και η Κάμιρος, η Κως και η Κνίδος, αρνήθηκαν τη συμμετοχή στην έχτη πόλη, την Αλικαρνασσό. Αυτή λοιπόν είναι η ποινή που της επέβαλαν.</w:t>
      </w:r>
    </w:p>
    <w:p w:rsidR="009C50E6" w:rsidRPr="00406264" w:rsidRDefault="009C50E6" w:rsidP="009C50E6">
      <w:pPr>
        <w:jc w:val="right"/>
        <w:rPr>
          <w:rFonts w:asciiTheme="majorHAnsi" w:hAnsiTheme="majorHAnsi"/>
          <w:sz w:val="24"/>
          <w:szCs w:val="24"/>
        </w:rPr>
      </w:pPr>
      <w:r w:rsidRPr="00406264">
        <w:rPr>
          <w:rFonts w:asciiTheme="majorHAnsi" w:hAnsiTheme="majorHAnsi"/>
          <w:sz w:val="24"/>
          <w:szCs w:val="24"/>
        </w:rPr>
        <w:t xml:space="preserve">Ηρόδοτος, </w:t>
      </w:r>
      <w:r w:rsidRPr="00406264">
        <w:rPr>
          <w:rFonts w:asciiTheme="majorHAnsi" w:hAnsiTheme="majorHAnsi"/>
          <w:i/>
          <w:sz w:val="24"/>
          <w:szCs w:val="24"/>
        </w:rPr>
        <w:t xml:space="preserve">Ιστορίαι, </w:t>
      </w:r>
      <w:r w:rsidRPr="00406264">
        <w:rPr>
          <w:rFonts w:asciiTheme="majorHAnsi" w:hAnsiTheme="majorHAnsi"/>
          <w:sz w:val="24"/>
          <w:szCs w:val="24"/>
        </w:rPr>
        <w:t>Α΄ 143.10-144.9</w:t>
      </w:r>
      <w:r>
        <w:rPr>
          <w:rFonts w:asciiTheme="majorHAnsi" w:hAnsiTheme="majorHAnsi"/>
          <w:sz w:val="24"/>
          <w:szCs w:val="24"/>
        </w:rPr>
        <w:t>.</w:t>
      </w:r>
    </w:p>
    <w:p w:rsidR="009C50E6" w:rsidRPr="00BF0A5B" w:rsidRDefault="009C50E6" w:rsidP="009C50E6">
      <w:pPr>
        <w:pStyle w:val="a4"/>
        <w:spacing w:after="120"/>
        <w:ind w:left="0"/>
        <w:jc w:val="both"/>
        <w:rPr>
          <w:rStyle w:val="a7"/>
          <w:rFonts w:asciiTheme="majorHAnsi" w:hAnsiTheme="majorHAnsi" w:cs="Tahoma"/>
          <w:bCs w:val="0"/>
          <w:color w:val="000000"/>
          <w:sz w:val="24"/>
          <w:szCs w:val="24"/>
          <w:shd w:val="clear" w:color="auto" w:fill="FFFFFF"/>
        </w:rPr>
      </w:pPr>
      <w:r w:rsidRPr="00BF0A5B">
        <w:rPr>
          <w:rStyle w:val="a7"/>
          <w:rFonts w:asciiTheme="majorHAnsi" w:hAnsiTheme="majorHAnsi" w:cs="Tahoma"/>
          <w:color w:val="000000"/>
          <w:sz w:val="24"/>
          <w:szCs w:val="24"/>
          <w:shd w:val="clear" w:color="auto" w:fill="FFFFFF"/>
        </w:rPr>
        <w:t xml:space="preserve">7. Μελέτησε την παρακάτω πηγή. Πώς ήταν οργανωμένη η ζωή των κοινωνιών κατά τους μεταβατικούς χρόνους; Μπορείτε να εξηγήσετε γιατί η διαχείριση των υλικών αγαθών ονομάστηκε </w:t>
      </w:r>
      <w:r w:rsidRPr="00BF0A5B">
        <w:rPr>
          <w:rStyle w:val="a7"/>
          <w:rFonts w:asciiTheme="majorHAnsi" w:hAnsiTheme="majorHAnsi" w:cs="Tahoma"/>
          <w:i/>
          <w:color w:val="000000"/>
          <w:sz w:val="24"/>
          <w:szCs w:val="24"/>
          <w:shd w:val="clear" w:color="auto" w:fill="FFFFFF"/>
        </w:rPr>
        <w:t>οικονομία</w:t>
      </w:r>
      <w:r w:rsidRPr="00BF0A5B">
        <w:rPr>
          <w:rStyle w:val="a7"/>
          <w:rFonts w:asciiTheme="majorHAnsi" w:hAnsiTheme="majorHAnsi" w:cs="Tahoma"/>
          <w:color w:val="000000"/>
          <w:sz w:val="24"/>
          <w:szCs w:val="24"/>
          <w:shd w:val="clear" w:color="auto" w:fill="FFFFFF"/>
        </w:rPr>
        <w:t>;</w:t>
      </w:r>
    </w:p>
    <w:p w:rsidR="009C50E6" w:rsidRPr="00BF0A5B" w:rsidRDefault="009C50E6" w:rsidP="009C50E6">
      <w:pPr>
        <w:pStyle w:val="a4"/>
        <w:spacing w:after="120"/>
        <w:ind w:left="0"/>
        <w:jc w:val="both"/>
        <w:rPr>
          <w:rStyle w:val="a7"/>
          <w:rFonts w:asciiTheme="majorHAnsi" w:hAnsiTheme="majorHAnsi" w:cs="Tahoma"/>
          <w:bCs w:val="0"/>
          <w:color w:val="000000"/>
          <w:sz w:val="24"/>
          <w:szCs w:val="24"/>
          <w:shd w:val="clear" w:color="auto" w:fill="FFFFFF"/>
        </w:rPr>
      </w:pPr>
    </w:p>
    <w:p w:rsidR="009C50E6" w:rsidRPr="00DC341F" w:rsidRDefault="009C50E6" w:rsidP="009C50E6">
      <w:pPr>
        <w:pStyle w:val="a4"/>
        <w:spacing w:after="120"/>
        <w:ind w:left="0" w:firstLine="720"/>
        <w:jc w:val="both"/>
        <w:rPr>
          <w:rFonts w:asciiTheme="majorHAnsi" w:hAnsiTheme="majorHAnsi" w:cs="Tahoma"/>
          <w:i/>
          <w:color w:val="000000"/>
          <w:sz w:val="24"/>
          <w:szCs w:val="24"/>
          <w:shd w:val="clear" w:color="auto" w:fill="FFFFFF"/>
        </w:rPr>
      </w:pPr>
      <w:r w:rsidRPr="00DC341F">
        <w:rPr>
          <w:rFonts w:asciiTheme="majorHAnsi" w:hAnsiTheme="majorHAnsi" w:cs="Tahoma"/>
          <w:i/>
          <w:color w:val="000000"/>
          <w:sz w:val="24"/>
          <w:szCs w:val="24"/>
          <w:shd w:val="clear" w:color="auto" w:fill="FFFFFF"/>
        </w:rPr>
        <w:t xml:space="preserve">Τι είναι ο οίκος; Η λέξη αποδίδεται πολλές φορές με τον όρο «οικογένεια». Όμως η απόδοση αυτή είναι πολύ στενή και θα μπορούσε να οδηγήσει σε εσφαλμένα συμπεράσματα. Ο οίκος, ακόμη και από την άποψη του αριθμού των ανθρώπων, είναι κάτι πολύ περισσότερο από οικογένεια με τη σημερινή σημασία της λέξης (δηλαδή, την ομάδα που αποτελείται από τους γονείς και τα παιδιά, την «πυρηνική» οικογένεια)... Αλλά περιλαμβάνει επίσης όλα εκείνα τα άτομα - είτε πρόκειται για ελεύθερους είτε για δούλους - τα οποία εξαρτώνται άμεσα από τον επικεφαλής του οίκου (όλους εκείνους τους υπηρέτες στους οποίους έχουν ανατεθεί τα πολλά και διάφορα καθήκοντα που </w:t>
      </w:r>
      <w:r w:rsidRPr="00DC341F">
        <w:rPr>
          <w:rFonts w:asciiTheme="majorHAnsi" w:hAnsiTheme="majorHAnsi" w:cs="Tahoma"/>
          <w:i/>
          <w:color w:val="000000"/>
          <w:sz w:val="24"/>
          <w:szCs w:val="24"/>
          <w:shd w:val="clear" w:color="auto" w:fill="FFFFFF"/>
        </w:rPr>
        <w:lastRenderedPageBreak/>
        <w:t>απαιτούνται από την οικονομική ζωή του οίκου...). Με άλλα λόγια, ο οίκος με την καθαρά «ανθρώπινη» μορφή του δεν είναι ένας θεσμός που βασίζεται αποκλειστικά και μόνο στη συγγένεια.</w:t>
      </w:r>
    </w:p>
    <w:p w:rsidR="009C50E6" w:rsidRPr="00DC341F" w:rsidRDefault="009C50E6" w:rsidP="009C50E6">
      <w:pPr>
        <w:pStyle w:val="a4"/>
        <w:spacing w:after="120"/>
        <w:ind w:left="0" w:firstLine="720"/>
        <w:jc w:val="both"/>
        <w:rPr>
          <w:rFonts w:asciiTheme="majorHAnsi" w:hAnsiTheme="majorHAnsi" w:cs="Tahoma"/>
          <w:i/>
          <w:color w:val="000000"/>
          <w:sz w:val="24"/>
          <w:szCs w:val="24"/>
          <w:shd w:val="clear" w:color="auto" w:fill="FFFFFF"/>
        </w:rPr>
      </w:pPr>
      <w:r w:rsidRPr="00DC341F">
        <w:rPr>
          <w:rFonts w:asciiTheme="majorHAnsi" w:hAnsiTheme="majorHAnsi" w:cs="Tahoma"/>
          <w:i/>
          <w:color w:val="000000"/>
          <w:sz w:val="24"/>
          <w:szCs w:val="24"/>
          <w:shd w:val="clear" w:color="auto" w:fill="FFFFFF"/>
        </w:rPr>
        <w:t>Ωστόσο η έννοια του οίκου καλύπτει πολύ περισσότερα από μιαν απλή ομάδα ανθρώπων.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γη, τα κτίρια, τα ζώα, τα κάθε είδους αποθέματα, ο εξοπλισμός και ούτω καθεξής αποτελούν όλα μέρος του οίκου.</w:t>
      </w:r>
    </w:p>
    <w:p w:rsidR="009C50E6" w:rsidRPr="00DC341F" w:rsidRDefault="009C50E6" w:rsidP="009C50E6">
      <w:pPr>
        <w:pStyle w:val="a4"/>
        <w:spacing w:after="120"/>
        <w:ind w:left="0"/>
        <w:jc w:val="right"/>
        <w:rPr>
          <w:rFonts w:asciiTheme="majorHAnsi" w:hAnsiTheme="majorHAnsi" w:cs="Tahoma"/>
          <w:color w:val="000000"/>
          <w:sz w:val="24"/>
          <w:szCs w:val="24"/>
          <w:shd w:val="clear" w:color="auto" w:fill="FFFFFF"/>
        </w:rPr>
      </w:pPr>
      <w:r w:rsidRPr="00DC341F">
        <w:rPr>
          <w:rFonts w:asciiTheme="majorHAnsi" w:hAnsiTheme="majorHAnsi" w:cs="Tahoma"/>
          <w:color w:val="000000"/>
          <w:sz w:val="24"/>
          <w:szCs w:val="24"/>
          <w:shd w:val="clear" w:color="auto" w:fill="FFFFFF"/>
        </w:rPr>
        <w:t xml:space="preserve">Μ.Μ. </w:t>
      </w:r>
      <w:proofErr w:type="spellStart"/>
      <w:r w:rsidRPr="00DC341F">
        <w:rPr>
          <w:rFonts w:asciiTheme="majorHAnsi" w:hAnsiTheme="majorHAnsi" w:cs="Tahoma"/>
          <w:color w:val="000000"/>
          <w:sz w:val="24"/>
          <w:szCs w:val="24"/>
          <w:shd w:val="clear" w:color="auto" w:fill="FFFFFF"/>
        </w:rPr>
        <w:t>Austin</w:t>
      </w:r>
      <w:proofErr w:type="spellEnd"/>
      <w:r w:rsidRPr="00DC341F">
        <w:rPr>
          <w:rFonts w:asciiTheme="majorHAnsi" w:hAnsiTheme="majorHAnsi" w:cs="Tahoma"/>
          <w:color w:val="000000"/>
          <w:sz w:val="24"/>
          <w:szCs w:val="24"/>
          <w:shd w:val="clear" w:color="auto" w:fill="FFFFFF"/>
        </w:rPr>
        <w:t xml:space="preserve">, P. </w:t>
      </w:r>
      <w:proofErr w:type="spellStart"/>
      <w:r w:rsidRPr="00DC341F">
        <w:rPr>
          <w:rFonts w:asciiTheme="majorHAnsi" w:hAnsiTheme="majorHAnsi" w:cs="Tahoma"/>
          <w:color w:val="000000"/>
          <w:sz w:val="24"/>
          <w:szCs w:val="24"/>
          <w:shd w:val="clear" w:color="auto" w:fill="FFFFFF"/>
        </w:rPr>
        <w:t>Vidal</w:t>
      </w:r>
      <w:proofErr w:type="spellEnd"/>
      <w:r w:rsidRPr="00DC341F">
        <w:rPr>
          <w:rFonts w:asciiTheme="majorHAnsi" w:hAnsiTheme="majorHAnsi" w:cs="Tahoma"/>
          <w:color w:val="000000"/>
          <w:sz w:val="24"/>
          <w:szCs w:val="24"/>
          <w:shd w:val="clear" w:color="auto" w:fill="FFFFFF"/>
        </w:rPr>
        <w:t>-</w:t>
      </w:r>
      <w:proofErr w:type="spellStart"/>
      <w:r w:rsidRPr="00DC341F">
        <w:rPr>
          <w:rFonts w:asciiTheme="majorHAnsi" w:hAnsiTheme="majorHAnsi" w:cs="Tahoma"/>
          <w:color w:val="000000"/>
          <w:sz w:val="24"/>
          <w:szCs w:val="24"/>
          <w:shd w:val="clear" w:color="auto" w:fill="FFFFFF"/>
        </w:rPr>
        <w:t>Naquet</w:t>
      </w:r>
      <w:proofErr w:type="spellEnd"/>
      <w:r w:rsidRPr="00DC341F">
        <w:rPr>
          <w:rFonts w:asciiTheme="majorHAnsi" w:hAnsiTheme="majorHAnsi" w:cs="Tahoma"/>
          <w:color w:val="000000"/>
          <w:sz w:val="24"/>
          <w:szCs w:val="24"/>
          <w:shd w:val="clear" w:color="auto" w:fill="FFFFFF"/>
        </w:rPr>
        <w:t>, </w:t>
      </w:r>
      <w:r w:rsidRPr="00DC341F">
        <w:rPr>
          <w:rStyle w:val="a8"/>
          <w:rFonts w:asciiTheme="majorHAnsi" w:hAnsiTheme="majorHAnsi" w:cs="Tahoma"/>
          <w:color w:val="000000"/>
          <w:sz w:val="24"/>
          <w:szCs w:val="24"/>
          <w:shd w:val="clear" w:color="auto" w:fill="FFFFFF"/>
        </w:rPr>
        <w:t>Οικονομία και κοινωνία στην αρχαία Ελλάδα.</w:t>
      </w:r>
      <w:r w:rsidRPr="00DC341F">
        <w:rPr>
          <w:rFonts w:asciiTheme="majorHAnsi" w:hAnsiTheme="majorHAnsi" w:cs="Tahoma"/>
          <w:color w:val="000000"/>
          <w:sz w:val="24"/>
          <w:szCs w:val="24"/>
          <w:shd w:val="clear" w:color="auto" w:fill="FFFFFF"/>
        </w:rPr>
        <w:t> </w:t>
      </w:r>
    </w:p>
    <w:p w:rsidR="009C50E6" w:rsidRPr="00DC341F" w:rsidRDefault="009C50E6" w:rsidP="009C50E6">
      <w:pPr>
        <w:pStyle w:val="a4"/>
        <w:spacing w:after="120"/>
        <w:ind w:left="0"/>
        <w:jc w:val="right"/>
        <w:rPr>
          <w:rFonts w:asciiTheme="majorHAnsi" w:hAnsiTheme="majorHAnsi"/>
          <w:sz w:val="24"/>
          <w:szCs w:val="24"/>
        </w:rPr>
      </w:pPr>
      <w:r w:rsidRPr="00DC341F">
        <w:rPr>
          <w:rFonts w:asciiTheme="majorHAnsi" w:hAnsiTheme="majorHAnsi" w:cs="Tahoma"/>
          <w:color w:val="000000"/>
          <w:sz w:val="24"/>
          <w:szCs w:val="24"/>
          <w:shd w:val="clear" w:color="auto" w:fill="FFFFFF"/>
        </w:rPr>
        <w:t xml:space="preserve">μετ. Τ. </w:t>
      </w:r>
      <w:proofErr w:type="spellStart"/>
      <w:r w:rsidRPr="00DC341F">
        <w:rPr>
          <w:rFonts w:asciiTheme="majorHAnsi" w:hAnsiTheme="majorHAnsi" w:cs="Tahoma"/>
          <w:color w:val="000000"/>
          <w:sz w:val="24"/>
          <w:szCs w:val="24"/>
          <w:shd w:val="clear" w:color="auto" w:fill="FFFFFF"/>
        </w:rPr>
        <w:t>Κουκουλιός</w:t>
      </w:r>
      <w:proofErr w:type="spellEnd"/>
      <w:r w:rsidRPr="00DC341F">
        <w:rPr>
          <w:rFonts w:asciiTheme="majorHAnsi" w:hAnsiTheme="majorHAnsi" w:cs="Tahoma"/>
          <w:color w:val="000000"/>
          <w:sz w:val="24"/>
          <w:szCs w:val="24"/>
          <w:shd w:val="clear" w:color="auto" w:fill="FFFFFF"/>
        </w:rPr>
        <w:t xml:space="preserve">, </w:t>
      </w:r>
      <w:proofErr w:type="spellStart"/>
      <w:r w:rsidRPr="00DC341F">
        <w:rPr>
          <w:rFonts w:asciiTheme="majorHAnsi" w:hAnsiTheme="majorHAnsi" w:cs="Tahoma"/>
          <w:color w:val="000000"/>
          <w:sz w:val="24"/>
          <w:szCs w:val="24"/>
          <w:shd w:val="clear" w:color="auto" w:fill="FFFFFF"/>
        </w:rPr>
        <w:t>εκδ</w:t>
      </w:r>
      <w:proofErr w:type="spellEnd"/>
      <w:r w:rsidRPr="00DC341F">
        <w:rPr>
          <w:rFonts w:asciiTheme="majorHAnsi" w:hAnsiTheme="majorHAnsi" w:cs="Tahoma"/>
          <w:color w:val="000000"/>
          <w:sz w:val="24"/>
          <w:szCs w:val="24"/>
          <w:shd w:val="clear" w:color="auto" w:fill="FFFFFF"/>
        </w:rPr>
        <w:t>. Δαίδαλος, σ. 67.</w:t>
      </w:r>
    </w:p>
    <w:p w:rsidR="009C50E6" w:rsidRDefault="009C50E6" w:rsidP="009C50E6">
      <w:pPr>
        <w:jc w:val="both"/>
        <w:rPr>
          <w:rFonts w:asciiTheme="majorHAnsi" w:hAnsiTheme="majorHAnsi"/>
          <w:b/>
          <w:sz w:val="24"/>
          <w:szCs w:val="24"/>
        </w:rPr>
      </w:pPr>
    </w:p>
    <w:p w:rsidR="009C50E6" w:rsidRPr="00406264" w:rsidRDefault="009C50E6" w:rsidP="009C50E6">
      <w:pPr>
        <w:jc w:val="both"/>
        <w:rPr>
          <w:rFonts w:asciiTheme="majorHAnsi" w:hAnsiTheme="majorHAnsi"/>
          <w:b/>
          <w:sz w:val="24"/>
          <w:szCs w:val="24"/>
        </w:rPr>
      </w:pPr>
      <w:r>
        <w:rPr>
          <w:rFonts w:asciiTheme="majorHAnsi" w:hAnsiTheme="majorHAnsi"/>
          <w:b/>
          <w:sz w:val="24"/>
          <w:szCs w:val="24"/>
        </w:rPr>
        <w:t>8</w:t>
      </w:r>
      <w:r w:rsidRPr="00406264">
        <w:rPr>
          <w:rFonts w:asciiTheme="majorHAnsi" w:hAnsiTheme="majorHAnsi"/>
          <w:b/>
          <w:sz w:val="24"/>
          <w:szCs w:val="24"/>
        </w:rPr>
        <w:t xml:space="preserve">. Αφού παρατηρήσετε προσεκτικά τις παρακάτω εικόνες, μελετώντας παράλληλα τις λεζάντες τους, και αφού λάβετε υπ’ όψιν σας την οικονομική κατάσταση των ομηρικών κοινωνιών, να εξηγήσετε ποιας κοινωνικής τάξης ήταν τα μέλη που παρήγγειλαν την κατασκευή των συγκεκριμένων έργων τέχνης; Ποιες ήταν οι οικονομικές και πολιτιστικές δραστηριότητες της συγκεκριμένης τάξης; </w:t>
      </w:r>
    </w:p>
    <w:p w:rsidR="009C50E6" w:rsidRDefault="009C50E6" w:rsidP="009C50E6">
      <w:pPr>
        <w:jc w:val="both"/>
        <w:rPr>
          <w:rFonts w:asciiTheme="majorHAnsi" w:hAnsiTheme="majorHAnsi"/>
          <w:noProof/>
          <w:sz w:val="24"/>
          <w:szCs w:val="24"/>
          <w:lang w:eastAsia="el-GR"/>
        </w:rPr>
      </w:pPr>
    </w:p>
    <w:p w:rsidR="009C50E6" w:rsidRDefault="009C50E6" w:rsidP="009C50E6">
      <w:pPr>
        <w:jc w:val="both"/>
        <w:rPr>
          <w:rFonts w:asciiTheme="majorHAnsi" w:hAnsiTheme="majorHAnsi" w:cs="Tahoma"/>
          <w:i/>
          <w:iCs/>
          <w:color w:val="000000"/>
          <w:sz w:val="24"/>
          <w:szCs w:val="24"/>
          <w:shd w:val="clear" w:color="auto" w:fill="FFFFFF"/>
        </w:rPr>
      </w:pPr>
      <w:r>
        <w:rPr>
          <w:rFonts w:asciiTheme="majorHAnsi" w:hAnsiTheme="majorHAnsi"/>
          <w:noProof/>
          <w:sz w:val="24"/>
          <w:szCs w:val="24"/>
          <w:lang w:eastAsia="el-GR"/>
        </w:rPr>
        <w:drawing>
          <wp:anchor distT="0" distB="0" distL="114300" distR="114300" simplePos="0" relativeHeight="251660288" behindDoc="0" locked="0" layoutInCell="1" allowOverlap="1">
            <wp:simplePos x="0" y="0"/>
            <wp:positionH relativeFrom="column">
              <wp:posOffset>3745230</wp:posOffset>
            </wp:positionH>
            <wp:positionV relativeFrom="paragraph">
              <wp:posOffset>-635</wp:posOffset>
            </wp:positionV>
            <wp:extent cx="1901825" cy="2138680"/>
            <wp:effectExtent l="19050" t="0" r="3175" b="0"/>
            <wp:wrapNone/>
            <wp:docPr id="3" name="Εικόνα 14" descr="Χάλκινος λεβητοειδής τρίποδας (τέλη 8ου αι. π.Χ.). Ήταν αφιέρωμα πιστού στο ιερό της Ολυμπίας, το οποίο είχε εξελιχθεί σε χώρο πανελλήνιας λατρείας. (Μουσείο Ολυμπ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Χάλκινος λεβητοειδής τρίποδας (τέλη 8ου αι. π.Χ.). Ήταν αφιέρωμα πιστού στο ιερό της Ολυμπίας, το οποίο είχε εξελιχθεί σε χώρο πανελλήνιας λατρείας. (Μουσείο Ολυμπίας)"/>
                    <pic:cNvPicPr>
                      <a:picLocks noChangeAspect="1" noChangeArrowheads="1"/>
                    </pic:cNvPicPr>
                  </pic:nvPicPr>
                  <pic:blipFill>
                    <a:blip r:embed="rId5"/>
                    <a:srcRect/>
                    <a:stretch>
                      <a:fillRect/>
                    </a:stretch>
                  </pic:blipFill>
                  <pic:spPr bwMode="auto">
                    <a:xfrm>
                      <a:off x="0" y="0"/>
                      <a:ext cx="1901825" cy="2138680"/>
                    </a:xfrm>
                    <a:prstGeom prst="rect">
                      <a:avLst/>
                    </a:prstGeom>
                    <a:noFill/>
                    <a:ln w="9525">
                      <a:noFill/>
                      <a:miter lim="800000"/>
                      <a:headEnd/>
                      <a:tailEnd/>
                    </a:ln>
                  </pic:spPr>
                </pic:pic>
              </a:graphicData>
            </a:graphic>
          </wp:anchor>
        </w:drawing>
      </w:r>
      <w:r w:rsidRPr="00DC341F">
        <w:rPr>
          <w:rFonts w:asciiTheme="majorHAnsi" w:hAnsiTheme="majorHAnsi"/>
          <w:noProof/>
          <w:sz w:val="24"/>
          <w:szCs w:val="24"/>
          <w:lang w:eastAsia="el-GR"/>
        </w:rPr>
        <w:drawing>
          <wp:inline distT="0" distB="0" distL="0" distR="0">
            <wp:extent cx="1971675" cy="2170430"/>
            <wp:effectExtent l="19050" t="0" r="9525" b="0"/>
            <wp:docPr id="13" name="Εικόνα 13" descr="Μεγάλος κρατήρας (ύψ. 1,23 μ.) που τον τοποθετούσαν ως «σήμα» πάνω στον τάφο. Εχει ως θέματα διακόσμησης την «πρόθεση» και την «εκφορά» του νεκρού, τα οποία αποδίδονται με τη γεωμετρική τεχνοτροπία. (Αθήνα, Εθνικό Αρχαιολογικό Μουσ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Μεγάλος κρατήρας (ύψ. 1,23 μ.) που τον τοποθετούσαν ως «σήμα» πάνω στον τάφο. Εχει ως θέματα διακόσμησης την «πρόθεση» και την «εκφορά» του νεκρού, τα οποία αποδίδονται με τη γεωμετρική τεχνοτροπία. (Αθήνα, Εθνικό Αρχαιολογικό Μουσείο)"/>
                    <pic:cNvPicPr>
                      <a:picLocks noChangeAspect="1" noChangeArrowheads="1"/>
                    </pic:cNvPicPr>
                  </pic:nvPicPr>
                  <pic:blipFill>
                    <a:blip r:embed="rId6"/>
                    <a:srcRect/>
                    <a:stretch>
                      <a:fillRect/>
                    </a:stretch>
                  </pic:blipFill>
                  <pic:spPr bwMode="auto">
                    <a:xfrm>
                      <a:off x="0" y="0"/>
                      <a:ext cx="1971675" cy="2170430"/>
                    </a:xfrm>
                    <a:prstGeom prst="rect">
                      <a:avLst/>
                    </a:prstGeom>
                    <a:noFill/>
                    <a:ln w="9525">
                      <a:noFill/>
                      <a:miter lim="800000"/>
                      <a:headEnd/>
                      <a:tailEnd/>
                    </a:ln>
                  </pic:spPr>
                </pic:pic>
              </a:graphicData>
            </a:graphic>
          </wp:inline>
        </w:drawing>
      </w:r>
    </w:p>
    <w:p w:rsidR="009C50E6" w:rsidRDefault="009C50E6" w:rsidP="009C50E6">
      <w:pPr>
        <w:jc w:val="both"/>
        <w:rPr>
          <w:rFonts w:asciiTheme="majorHAnsi" w:hAnsiTheme="majorHAnsi" w:cs="Tahoma"/>
          <w:i/>
          <w:iCs/>
          <w:color w:val="000000"/>
          <w:sz w:val="24"/>
          <w:szCs w:val="24"/>
          <w:shd w:val="clear" w:color="auto" w:fill="FFFFFF"/>
        </w:rPr>
        <w:sectPr w:rsidR="009C50E6" w:rsidSect="009C50E6">
          <w:headerReference w:type="default" r:id="rId7"/>
          <w:footerReference w:type="default" r:id="rId8"/>
          <w:pgSz w:w="11906" w:h="16838"/>
          <w:pgMar w:top="567" w:right="720" w:bottom="567" w:left="993" w:header="708" w:footer="708" w:gutter="0"/>
          <w:cols w:space="708"/>
          <w:docGrid w:linePitch="360"/>
        </w:sectPr>
      </w:pPr>
    </w:p>
    <w:p w:rsidR="009C50E6" w:rsidRPr="00BF0A5B" w:rsidRDefault="009C50E6" w:rsidP="009C50E6">
      <w:pPr>
        <w:jc w:val="both"/>
        <w:rPr>
          <w:rFonts w:asciiTheme="majorHAnsi" w:hAnsiTheme="majorHAnsi" w:cs="Tahoma"/>
          <w:i/>
          <w:iCs/>
          <w:color w:val="000000"/>
          <w:sz w:val="20"/>
          <w:szCs w:val="24"/>
          <w:shd w:val="clear" w:color="auto" w:fill="FFFFFF"/>
        </w:rPr>
      </w:pPr>
      <w:r w:rsidRPr="00BF0A5B">
        <w:rPr>
          <w:rFonts w:asciiTheme="majorHAnsi" w:hAnsiTheme="majorHAnsi" w:cs="Tahoma"/>
          <w:i/>
          <w:iCs/>
          <w:color w:val="000000"/>
          <w:sz w:val="20"/>
          <w:szCs w:val="24"/>
          <w:shd w:val="clear" w:color="auto" w:fill="FFFFFF"/>
        </w:rPr>
        <w:lastRenderedPageBreak/>
        <w:t>Μεγάλος κρατήρας (</w:t>
      </w:r>
      <w:proofErr w:type="spellStart"/>
      <w:r w:rsidRPr="00BF0A5B">
        <w:rPr>
          <w:rFonts w:asciiTheme="majorHAnsi" w:hAnsiTheme="majorHAnsi" w:cs="Tahoma"/>
          <w:i/>
          <w:iCs/>
          <w:color w:val="000000"/>
          <w:sz w:val="20"/>
          <w:szCs w:val="24"/>
          <w:shd w:val="clear" w:color="auto" w:fill="FFFFFF"/>
        </w:rPr>
        <w:t>ύψ</w:t>
      </w:r>
      <w:proofErr w:type="spellEnd"/>
      <w:r w:rsidRPr="00BF0A5B">
        <w:rPr>
          <w:rFonts w:asciiTheme="majorHAnsi" w:hAnsiTheme="majorHAnsi" w:cs="Tahoma"/>
          <w:i/>
          <w:iCs/>
          <w:color w:val="000000"/>
          <w:sz w:val="20"/>
          <w:szCs w:val="24"/>
          <w:shd w:val="clear" w:color="auto" w:fill="FFFFFF"/>
        </w:rPr>
        <w:t xml:space="preserve">. 1,23 μ.) που τον τοποθετούσαν ως «σήμα» πάνω στον τάφο. </w:t>
      </w:r>
      <w:proofErr w:type="spellStart"/>
      <w:r w:rsidRPr="00BF0A5B">
        <w:rPr>
          <w:rFonts w:asciiTheme="majorHAnsi" w:hAnsiTheme="majorHAnsi" w:cs="Tahoma"/>
          <w:i/>
          <w:iCs/>
          <w:color w:val="000000"/>
          <w:sz w:val="20"/>
          <w:szCs w:val="24"/>
          <w:shd w:val="clear" w:color="auto" w:fill="FFFFFF"/>
        </w:rPr>
        <w:t>Εχει</w:t>
      </w:r>
      <w:proofErr w:type="spellEnd"/>
      <w:r w:rsidRPr="00BF0A5B">
        <w:rPr>
          <w:rFonts w:asciiTheme="majorHAnsi" w:hAnsiTheme="majorHAnsi" w:cs="Tahoma"/>
          <w:i/>
          <w:iCs/>
          <w:color w:val="000000"/>
          <w:sz w:val="20"/>
          <w:szCs w:val="24"/>
          <w:shd w:val="clear" w:color="auto" w:fill="FFFFFF"/>
        </w:rPr>
        <w:t xml:space="preserve"> ως θέματα διακόσμησης την «πρόθεση» και την «εκφορά» του νεκρού, τα οποία αποδίδονται με τη γεωμετρική τεχνοτροπία. (Αθήνα, Εθνικό Αρχαιολογικό Μουσείο)</w:t>
      </w:r>
    </w:p>
    <w:p w:rsidR="009C50E6" w:rsidRDefault="009C50E6" w:rsidP="009C50E6">
      <w:pPr>
        <w:jc w:val="both"/>
        <w:rPr>
          <w:rFonts w:asciiTheme="majorHAnsi" w:hAnsiTheme="majorHAnsi" w:cs="Tahoma"/>
          <w:i/>
          <w:iCs/>
          <w:color w:val="000000"/>
          <w:sz w:val="24"/>
          <w:szCs w:val="24"/>
          <w:shd w:val="clear" w:color="auto" w:fill="FFFFFF"/>
        </w:rPr>
      </w:pPr>
    </w:p>
    <w:p w:rsidR="009C50E6" w:rsidRDefault="009C50E6" w:rsidP="009C50E6">
      <w:pPr>
        <w:jc w:val="both"/>
        <w:rPr>
          <w:rFonts w:asciiTheme="majorHAnsi" w:hAnsiTheme="majorHAnsi" w:cs="Tahoma"/>
          <w:i/>
          <w:iCs/>
          <w:color w:val="000000"/>
          <w:sz w:val="24"/>
          <w:szCs w:val="24"/>
          <w:shd w:val="clear" w:color="auto" w:fill="FFFFFF"/>
        </w:rPr>
      </w:pPr>
    </w:p>
    <w:p w:rsidR="009C50E6" w:rsidRDefault="009C50E6" w:rsidP="009C50E6">
      <w:pPr>
        <w:jc w:val="both"/>
        <w:rPr>
          <w:rFonts w:asciiTheme="majorHAnsi" w:hAnsiTheme="majorHAnsi" w:cs="Tahoma"/>
          <w:i/>
          <w:iCs/>
          <w:color w:val="000000"/>
          <w:sz w:val="24"/>
          <w:szCs w:val="24"/>
          <w:shd w:val="clear" w:color="auto" w:fill="FFFFFF"/>
        </w:rPr>
      </w:pPr>
    </w:p>
    <w:p w:rsidR="009C50E6" w:rsidRDefault="009C50E6" w:rsidP="009C50E6">
      <w:pPr>
        <w:jc w:val="both"/>
        <w:rPr>
          <w:rFonts w:asciiTheme="majorHAnsi" w:hAnsiTheme="majorHAnsi" w:cs="Tahoma"/>
          <w:i/>
          <w:iCs/>
          <w:color w:val="000000"/>
          <w:sz w:val="24"/>
          <w:szCs w:val="24"/>
          <w:shd w:val="clear" w:color="auto" w:fill="FFFFFF"/>
        </w:rPr>
      </w:pPr>
    </w:p>
    <w:p w:rsidR="009C50E6" w:rsidRDefault="009C50E6" w:rsidP="009C50E6">
      <w:pPr>
        <w:jc w:val="both"/>
        <w:rPr>
          <w:rFonts w:asciiTheme="majorHAnsi" w:hAnsiTheme="majorHAnsi" w:cs="Tahoma"/>
          <w:i/>
          <w:iCs/>
          <w:color w:val="000000"/>
          <w:sz w:val="24"/>
          <w:szCs w:val="24"/>
          <w:shd w:val="clear" w:color="auto" w:fill="FFFFFF"/>
        </w:rPr>
      </w:pPr>
    </w:p>
    <w:p w:rsidR="009C50E6" w:rsidRDefault="009C50E6" w:rsidP="009C50E6">
      <w:pPr>
        <w:jc w:val="both"/>
        <w:rPr>
          <w:rFonts w:asciiTheme="majorHAnsi" w:hAnsiTheme="majorHAnsi" w:cs="Tahoma"/>
          <w:i/>
          <w:iCs/>
          <w:color w:val="000000"/>
          <w:sz w:val="24"/>
          <w:szCs w:val="24"/>
          <w:shd w:val="clear" w:color="auto" w:fill="FFFFFF"/>
        </w:rPr>
      </w:pPr>
    </w:p>
    <w:p w:rsidR="009C50E6" w:rsidRPr="00BF0A5B" w:rsidRDefault="009C50E6" w:rsidP="009C50E6">
      <w:pPr>
        <w:jc w:val="both"/>
        <w:rPr>
          <w:rFonts w:asciiTheme="majorHAnsi" w:hAnsiTheme="majorHAnsi"/>
          <w:b/>
          <w:sz w:val="20"/>
          <w:szCs w:val="24"/>
        </w:rPr>
      </w:pPr>
      <w:r w:rsidRPr="00BF0A5B">
        <w:rPr>
          <w:rFonts w:asciiTheme="majorHAnsi" w:hAnsiTheme="majorHAnsi" w:cs="Tahoma"/>
          <w:i/>
          <w:iCs/>
          <w:color w:val="000000"/>
          <w:sz w:val="20"/>
          <w:szCs w:val="20"/>
          <w:shd w:val="clear" w:color="auto" w:fill="FFFFFF"/>
        </w:rPr>
        <w:lastRenderedPageBreak/>
        <w:t xml:space="preserve">Χάλκινος λεβητοειδής τρίποδας (τέλη 8ου αι. </w:t>
      </w:r>
      <w:proofErr w:type="spellStart"/>
      <w:r w:rsidRPr="00BF0A5B">
        <w:rPr>
          <w:rFonts w:asciiTheme="majorHAnsi" w:hAnsiTheme="majorHAnsi" w:cs="Tahoma"/>
          <w:i/>
          <w:iCs/>
          <w:color w:val="000000"/>
          <w:sz w:val="20"/>
          <w:szCs w:val="20"/>
          <w:shd w:val="clear" w:color="auto" w:fill="FFFFFF"/>
        </w:rPr>
        <w:t>π.Χ.</w:t>
      </w:r>
      <w:proofErr w:type="spellEnd"/>
      <w:r w:rsidRPr="00BF0A5B">
        <w:rPr>
          <w:rFonts w:asciiTheme="majorHAnsi" w:hAnsiTheme="majorHAnsi" w:cs="Tahoma"/>
          <w:i/>
          <w:iCs/>
          <w:color w:val="000000"/>
          <w:sz w:val="20"/>
          <w:szCs w:val="20"/>
          <w:shd w:val="clear" w:color="auto" w:fill="FFFFFF"/>
        </w:rPr>
        <w:t>). Ήταν αφιέρωμα πιστού στο ιερό της Ολυμπίας, το οποίο είχε εξελιχθεί σε χώρο πανελλήνιας λατρείας</w:t>
      </w:r>
      <w:r w:rsidRPr="00BF0A5B">
        <w:rPr>
          <w:rFonts w:asciiTheme="majorHAnsi" w:hAnsiTheme="majorHAnsi" w:cs="Tahoma"/>
          <w:i/>
          <w:iCs/>
          <w:color w:val="000000"/>
          <w:sz w:val="20"/>
          <w:szCs w:val="24"/>
          <w:shd w:val="clear" w:color="auto" w:fill="FFFFFF"/>
        </w:rPr>
        <w:t>. (Μουσείο Ολυμπίας)</w:t>
      </w:r>
    </w:p>
    <w:p w:rsidR="00C82223" w:rsidRDefault="00C82223"/>
    <w:sectPr w:rsidR="00C82223" w:rsidSect="00BF0A5B">
      <w:type w:val="continuous"/>
      <w:pgSz w:w="11906" w:h="16838"/>
      <w:pgMar w:top="567" w:right="720" w:bottom="567" w:left="993"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9344"/>
      <w:docPartObj>
        <w:docPartGallery w:val="Page Numbers (Bottom of Page)"/>
        <w:docPartUnique/>
      </w:docPartObj>
    </w:sdtPr>
    <w:sdtEndPr/>
    <w:sdtContent>
      <w:p w:rsidR="003B3417" w:rsidRDefault="009C50E6">
        <w:pPr>
          <w:pStyle w:val="a6"/>
          <w:jc w:val="center"/>
        </w:pPr>
        <w:r>
          <w:fldChar w:fldCharType="begin"/>
        </w:r>
        <w:r>
          <w:instrText xml:space="preserve"> PAGE   \* MERGEFORMAT </w:instrText>
        </w:r>
        <w:r>
          <w:fldChar w:fldCharType="separate"/>
        </w:r>
        <w:r>
          <w:rPr>
            <w:noProof/>
          </w:rPr>
          <w:t>1</w:t>
        </w:r>
        <w:r>
          <w:fldChar w:fldCharType="end"/>
        </w:r>
      </w:p>
    </w:sdtContent>
  </w:sdt>
  <w:p w:rsidR="003B3417" w:rsidRDefault="009C50E6">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F3" w:rsidRDefault="009C50E6">
    <w:pPr>
      <w:pStyle w:val="a5"/>
    </w:pPr>
    <w:r>
      <w:t>ΑΝΤΩΝΙΟΣ Σ. ΚΑΠΩΝΗΣ</w:t>
    </w:r>
  </w:p>
  <w:p w:rsidR="002A53F3" w:rsidRDefault="009C50E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C50E6"/>
    <w:rsid w:val="0065002C"/>
    <w:rsid w:val="0089147E"/>
    <w:rsid w:val="009C50E6"/>
    <w:rsid w:val="00C822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E6"/>
  </w:style>
  <w:style w:type="paragraph" w:styleId="1">
    <w:name w:val="heading 1"/>
    <w:basedOn w:val="a"/>
    <w:next w:val="a"/>
    <w:link w:val="1Char"/>
    <w:uiPriority w:val="9"/>
    <w:qFormat/>
    <w:rsid w:val="0065002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Char"/>
    <w:uiPriority w:val="9"/>
    <w:unhideWhenUsed/>
    <w:qFormat/>
    <w:rsid w:val="0065002C"/>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Char"/>
    <w:uiPriority w:val="9"/>
    <w:unhideWhenUsed/>
    <w:qFormat/>
    <w:rsid w:val="0065002C"/>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Char"/>
    <w:uiPriority w:val="9"/>
    <w:unhideWhenUsed/>
    <w:qFormat/>
    <w:rsid w:val="0065002C"/>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02C"/>
    <w:rPr>
      <w:rFonts w:asciiTheme="majorHAnsi" w:eastAsiaTheme="majorEastAsia" w:hAnsiTheme="majorHAnsi" w:cstheme="majorBidi"/>
      <w:b/>
      <w:bCs/>
      <w:color w:val="E80061" w:themeColor="accent1" w:themeShade="BF"/>
      <w:sz w:val="28"/>
      <w:szCs w:val="28"/>
    </w:rPr>
  </w:style>
  <w:style w:type="character" w:customStyle="1" w:styleId="2Char">
    <w:name w:val="Επικεφαλίδα 2 Char"/>
    <w:basedOn w:val="a0"/>
    <w:link w:val="2"/>
    <w:uiPriority w:val="9"/>
    <w:rsid w:val="0065002C"/>
    <w:rPr>
      <w:rFonts w:asciiTheme="majorHAnsi" w:eastAsiaTheme="majorEastAsia" w:hAnsiTheme="majorHAnsi" w:cstheme="majorBidi"/>
      <w:b/>
      <w:bCs/>
      <w:color w:val="FF388C" w:themeColor="accent1"/>
      <w:sz w:val="26"/>
      <w:szCs w:val="26"/>
    </w:rPr>
  </w:style>
  <w:style w:type="character" w:customStyle="1" w:styleId="3Char">
    <w:name w:val="Επικεφαλίδα 3 Char"/>
    <w:basedOn w:val="a0"/>
    <w:link w:val="3"/>
    <w:uiPriority w:val="9"/>
    <w:rsid w:val="0065002C"/>
    <w:rPr>
      <w:rFonts w:asciiTheme="majorHAnsi" w:eastAsiaTheme="majorEastAsia" w:hAnsiTheme="majorHAnsi" w:cstheme="majorBidi"/>
      <w:b/>
      <w:bCs/>
      <w:color w:val="FF388C" w:themeColor="accent1"/>
    </w:rPr>
  </w:style>
  <w:style w:type="character" w:customStyle="1" w:styleId="4Char">
    <w:name w:val="Επικεφαλίδα 4 Char"/>
    <w:basedOn w:val="a0"/>
    <w:link w:val="4"/>
    <w:uiPriority w:val="9"/>
    <w:rsid w:val="0065002C"/>
    <w:rPr>
      <w:rFonts w:asciiTheme="majorHAnsi" w:eastAsiaTheme="majorEastAsia" w:hAnsiTheme="majorHAnsi" w:cstheme="majorBidi"/>
      <w:b/>
      <w:bCs/>
      <w:i/>
      <w:iCs/>
      <w:color w:val="FF388C" w:themeColor="accent1"/>
    </w:rPr>
  </w:style>
  <w:style w:type="paragraph" w:styleId="a3">
    <w:name w:val="Title"/>
    <w:basedOn w:val="a"/>
    <w:next w:val="a"/>
    <w:link w:val="Char"/>
    <w:uiPriority w:val="10"/>
    <w:qFormat/>
    <w:rsid w:val="0065002C"/>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Char">
    <w:name w:val="Τίτλος Char"/>
    <w:basedOn w:val="a0"/>
    <w:link w:val="a3"/>
    <w:uiPriority w:val="10"/>
    <w:rsid w:val="0065002C"/>
    <w:rPr>
      <w:rFonts w:asciiTheme="majorHAnsi" w:eastAsiaTheme="majorEastAsia" w:hAnsiTheme="majorHAnsi" w:cstheme="majorBidi"/>
      <w:color w:val="4C4C4C" w:themeColor="text2" w:themeShade="BF"/>
      <w:spacing w:val="5"/>
      <w:kern w:val="28"/>
      <w:sz w:val="52"/>
      <w:szCs w:val="52"/>
    </w:rPr>
  </w:style>
  <w:style w:type="paragraph" w:styleId="a4">
    <w:name w:val="List Paragraph"/>
    <w:basedOn w:val="a"/>
    <w:uiPriority w:val="34"/>
    <w:qFormat/>
    <w:rsid w:val="009C50E6"/>
    <w:pPr>
      <w:ind w:left="720"/>
      <w:contextualSpacing/>
    </w:pPr>
  </w:style>
  <w:style w:type="paragraph" w:styleId="a5">
    <w:name w:val="header"/>
    <w:basedOn w:val="a"/>
    <w:link w:val="Char0"/>
    <w:uiPriority w:val="99"/>
    <w:unhideWhenUsed/>
    <w:rsid w:val="009C50E6"/>
    <w:pPr>
      <w:tabs>
        <w:tab w:val="center" w:pos="4153"/>
        <w:tab w:val="right" w:pos="8306"/>
      </w:tabs>
      <w:spacing w:after="0" w:line="240" w:lineRule="auto"/>
    </w:pPr>
  </w:style>
  <w:style w:type="character" w:customStyle="1" w:styleId="Char0">
    <w:name w:val="Κεφαλίδα Char"/>
    <w:basedOn w:val="a0"/>
    <w:link w:val="a5"/>
    <w:uiPriority w:val="99"/>
    <w:rsid w:val="009C50E6"/>
  </w:style>
  <w:style w:type="paragraph" w:styleId="a6">
    <w:name w:val="footer"/>
    <w:basedOn w:val="a"/>
    <w:link w:val="Char1"/>
    <w:uiPriority w:val="99"/>
    <w:unhideWhenUsed/>
    <w:rsid w:val="009C50E6"/>
    <w:pPr>
      <w:tabs>
        <w:tab w:val="center" w:pos="4153"/>
        <w:tab w:val="right" w:pos="8306"/>
      </w:tabs>
      <w:spacing w:after="0" w:line="240" w:lineRule="auto"/>
    </w:pPr>
  </w:style>
  <w:style w:type="character" w:customStyle="1" w:styleId="Char1">
    <w:name w:val="Υποσέλιδο Char"/>
    <w:basedOn w:val="a0"/>
    <w:link w:val="a6"/>
    <w:uiPriority w:val="99"/>
    <w:rsid w:val="009C50E6"/>
  </w:style>
  <w:style w:type="character" w:styleId="a7">
    <w:name w:val="Strong"/>
    <w:basedOn w:val="a0"/>
    <w:uiPriority w:val="22"/>
    <w:qFormat/>
    <w:rsid w:val="009C50E6"/>
    <w:rPr>
      <w:b/>
      <w:bCs/>
    </w:rPr>
  </w:style>
  <w:style w:type="character" w:styleId="a8">
    <w:name w:val="Emphasis"/>
    <w:basedOn w:val="a0"/>
    <w:uiPriority w:val="20"/>
    <w:qFormat/>
    <w:rsid w:val="009C50E6"/>
    <w:rPr>
      <w:i/>
      <w:iCs/>
    </w:rPr>
  </w:style>
  <w:style w:type="character" w:customStyle="1" w:styleId="apple-converted-space">
    <w:name w:val="apple-converted-space"/>
    <w:basedOn w:val="a0"/>
    <w:rsid w:val="009C50E6"/>
  </w:style>
  <w:style w:type="paragraph" w:styleId="a9">
    <w:name w:val="Balloon Text"/>
    <w:basedOn w:val="a"/>
    <w:link w:val="Char2"/>
    <w:uiPriority w:val="99"/>
    <w:semiHidden/>
    <w:unhideWhenUsed/>
    <w:rsid w:val="009C50E6"/>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9C5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6946</Characters>
  <Application>Microsoft Office Word</Application>
  <DocSecurity>0</DocSecurity>
  <Lines>57</Lines>
  <Paragraphs>16</Paragraphs>
  <ScaleCrop>false</ScaleCrop>
  <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2023-11-27T05:05:00Z</dcterms:created>
  <dcterms:modified xsi:type="dcterms:W3CDTF">2023-11-27T05:06:00Z</dcterms:modified>
</cp:coreProperties>
</file>