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E0763" w14:textId="56111CA6" w:rsidR="00277B75" w:rsidRDefault="00277B75" w:rsidP="00277B75">
      <w:pPr>
        <w:pStyle w:val="ca20"/>
        <w:shd w:val="clear" w:color="auto" w:fill="FFFFFF"/>
        <w:spacing w:before="0" w:beforeAutospacing="0" w:after="0" w:afterAutospacing="0" w:line="390" w:lineRule="atLeast"/>
        <w:ind w:left="150" w:right="150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ΟΔΥΣΣΣΕΙΑ ε, 1-164</w:t>
      </w:r>
    </w:p>
    <w:p w14:paraId="2CEDAF0D" w14:textId="77777777" w:rsidR="00277B75" w:rsidRDefault="00277B75" w:rsidP="00277B75">
      <w:pPr>
        <w:pStyle w:val="ca20"/>
        <w:shd w:val="clear" w:color="auto" w:fill="FFFFFF"/>
        <w:spacing w:before="0" w:beforeAutospacing="0" w:after="0" w:afterAutospacing="0" w:line="390" w:lineRule="atLeast"/>
        <w:ind w:left="150" w:right="150" w:firstLine="240"/>
        <w:rPr>
          <w:rFonts w:ascii="Calibri" w:hAnsi="Calibri" w:cs="Calibri"/>
          <w:color w:val="000000"/>
          <w:sz w:val="30"/>
          <w:szCs w:val="30"/>
        </w:rPr>
      </w:pPr>
    </w:p>
    <w:p w14:paraId="56FB68D2" w14:textId="65D221BA" w:rsidR="00277B75" w:rsidRPr="00277B75" w:rsidRDefault="00277B75" w:rsidP="00277B75">
      <w:pPr>
        <w:pStyle w:val="ca20"/>
        <w:shd w:val="clear" w:color="auto" w:fill="FFFFFF"/>
        <w:spacing w:after="0" w:line="390" w:lineRule="atLeast"/>
        <w:ind w:left="150" w:right="150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α)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 xml:space="preserve">Η «δευτέρα </w:t>
      </w:r>
      <w:proofErr w:type="spellStart"/>
      <w:r>
        <w:rPr>
          <w:rFonts w:ascii="Calibri" w:hAnsi="Calibri" w:cs="Calibri"/>
          <w:b/>
          <w:bCs/>
          <w:color w:val="000000"/>
          <w:sz w:val="30"/>
          <w:szCs w:val="30"/>
        </w:rPr>
        <w:t>ἐκκλησία</w:t>
      </w:r>
      <w:proofErr w:type="spellEnd"/>
      <w:r>
        <w:rPr>
          <w:rFonts w:ascii="Calibri" w:hAnsi="Calibri" w:cs="Calibri"/>
          <w:b/>
          <w:bCs/>
          <w:color w:val="000000"/>
          <w:sz w:val="30"/>
          <w:szCs w:val="30"/>
        </w:rPr>
        <w:t>» των θεών (ε, 1-42)</w:t>
      </w:r>
      <w:r>
        <w:rPr>
          <w:rFonts w:ascii="Calibri" w:hAnsi="Calibri" w:cs="Calibri"/>
          <w:color w:val="000000"/>
          <w:sz w:val="30"/>
          <w:szCs w:val="30"/>
        </w:rPr>
        <w:t>,</w:t>
      </w:r>
      <w:r>
        <w:rPr>
          <w:rFonts w:ascii="Calibri" w:hAnsi="Calibri" w:cs="Calibri"/>
          <w:color w:val="000000"/>
          <w:sz w:val="30"/>
          <w:szCs w:val="30"/>
        </w:rPr>
        <w:t xml:space="preserve"> στην</w:t>
      </w:r>
      <w:r>
        <w:rPr>
          <w:rFonts w:ascii="Calibri" w:hAnsi="Calibri" w:cs="Calibri"/>
          <w:color w:val="000000"/>
          <w:sz w:val="30"/>
          <w:szCs w:val="30"/>
        </w:rPr>
        <w:t xml:space="preserve"> οποία ο Δίας έδωσε την εντολή για την αποδέσμευση του Οδυσσέα από το νησί της Καλυψούς. </w:t>
      </w:r>
      <w:r>
        <w:rPr>
          <w:rFonts w:ascii="Calibri" w:hAnsi="Calibri" w:cs="Calibri"/>
          <w:color w:val="000000"/>
          <w:sz w:val="30"/>
          <w:szCs w:val="30"/>
        </w:rPr>
        <w:t xml:space="preserve">Η Αθηνά υπενθυμίζει την ύβρη των μνηστήρων και την τύχη τους. Γενικά το απόσπασμα αποτελεί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προοικονομία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.</w:t>
      </w:r>
      <w:r w:rsidRPr="00277B75">
        <w:t xml:space="preserve"> </w:t>
      </w:r>
    </w:p>
    <w:p w14:paraId="2D21F745" w14:textId="4149B7D9" w:rsidR="00277B75" w:rsidRDefault="00277B75" w:rsidP="00277B75">
      <w:pPr>
        <w:pStyle w:val="ca20"/>
        <w:shd w:val="clear" w:color="auto" w:fill="FFFFFF"/>
        <w:spacing w:after="0" w:line="390" w:lineRule="atLeast"/>
        <w:ind w:right="150"/>
        <w:jc w:val="both"/>
        <w:rPr>
          <w:rFonts w:ascii="Calibri" w:hAnsi="Calibri" w:cs="Calibri"/>
          <w:color w:val="000000"/>
          <w:sz w:val="30"/>
          <w:szCs w:val="30"/>
        </w:rPr>
      </w:pPr>
      <w:r w:rsidRPr="00277B75">
        <w:rPr>
          <w:rFonts w:ascii="Calibri" w:hAnsi="Calibri" w:cs="Calibri"/>
          <w:color w:val="000000"/>
          <w:sz w:val="30"/>
          <w:szCs w:val="30"/>
        </w:rPr>
        <w:t xml:space="preserve">Όπως και στη ραψωδία α, η δράση </w:t>
      </w:r>
      <w:r>
        <w:rPr>
          <w:rFonts w:ascii="Calibri" w:hAnsi="Calibri" w:cs="Calibri"/>
          <w:color w:val="000000"/>
          <w:sz w:val="30"/>
          <w:szCs w:val="30"/>
        </w:rPr>
        <w:t xml:space="preserve">στην ε </w:t>
      </w:r>
      <w:r w:rsidRPr="00277B75">
        <w:rPr>
          <w:rFonts w:ascii="Calibri" w:hAnsi="Calibri" w:cs="Calibri"/>
          <w:color w:val="000000"/>
          <w:sz w:val="30"/>
          <w:szCs w:val="30"/>
        </w:rPr>
        <w:t xml:space="preserve">κινείται χάρη στην επέμβαση των θεών. Η ανθρώπινη βούληση βρίσκεται σε αρμονία με το θεϊκό σχέδιο: οι όποιες σημαντικές εξελίξεις παρουσιάζονται ως αποτέλεσμα της δράσης θεών και ανθρώπων. Η Αθηνά μεσολαβεί εκ νέου για να βοηθήσει τον προστατευόμενό της, ενώ ο Ερμής αναλαμβάνει το έργο της πληροφόρησης της Καλυψούς και χειρίζεται το θέμα με επιδεξιότητα και αποτελεσματικότητα. Οι θεοί, εξαιρουμένου βεβαίως του </w:t>
      </w:r>
      <w:proofErr w:type="spellStart"/>
      <w:r w:rsidRPr="00277B75">
        <w:rPr>
          <w:rFonts w:ascii="Calibri" w:hAnsi="Calibri" w:cs="Calibri"/>
          <w:color w:val="000000"/>
          <w:sz w:val="30"/>
          <w:szCs w:val="30"/>
        </w:rPr>
        <w:t>Ποσειδώνα</w:t>
      </w:r>
      <w:proofErr w:type="spellEnd"/>
      <w:r w:rsidRPr="00277B75">
        <w:rPr>
          <w:rFonts w:ascii="Calibri" w:hAnsi="Calibri" w:cs="Calibri"/>
          <w:color w:val="000000"/>
          <w:sz w:val="30"/>
          <w:szCs w:val="30"/>
        </w:rPr>
        <w:t xml:space="preserve">, που όμως διευκολύνει τους υπολοίπους με την απουσία του, στηρίζουν τον δίκαιο βασιλιά και με την επέμβασή τους δρομολογείται η αναχώρησή του από την </w:t>
      </w:r>
      <w:proofErr w:type="spellStart"/>
      <w:r w:rsidRPr="00277B75">
        <w:rPr>
          <w:rFonts w:ascii="Calibri" w:hAnsi="Calibri" w:cs="Calibri"/>
          <w:color w:val="000000"/>
          <w:sz w:val="30"/>
          <w:szCs w:val="30"/>
        </w:rPr>
        <w:t>Ωγυγία</w:t>
      </w:r>
      <w:proofErr w:type="spellEnd"/>
      <w:r w:rsidRPr="00277B75">
        <w:rPr>
          <w:rFonts w:ascii="Calibri" w:hAnsi="Calibri" w:cs="Calibri"/>
          <w:color w:val="000000"/>
          <w:sz w:val="30"/>
          <w:szCs w:val="30"/>
        </w:rPr>
        <w:t>.</w:t>
      </w:r>
    </w:p>
    <w:p w14:paraId="0B17CA91" w14:textId="77777777" w:rsidR="00277B75" w:rsidRDefault="00277B75" w:rsidP="00277B75">
      <w:pPr>
        <w:pStyle w:val="ca20"/>
        <w:shd w:val="clear" w:color="auto" w:fill="FFFFFF"/>
        <w:spacing w:before="0" w:beforeAutospacing="0" w:after="0" w:afterAutospacing="0" w:line="390" w:lineRule="atLeast"/>
        <w:ind w:left="150" w:right="150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2AC2CE81" w14:textId="239D63A5" w:rsidR="00277B75" w:rsidRDefault="00277B75" w:rsidP="00277B75">
      <w:pPr>
        <w:pStyle w:val="ca20"/>
        <w:shd w:val="clear" w:color="auto" w:fill="FFFFFF"/>
        <w:spacing w:before="0" w:beforeAutospacing="0" w:after="0" w:afterAutospacing="0" w:line="390" w:lineRule="atLeast"/>
        <w:ind w:left="150" w:right="150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(β)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Το ταξίδι του Ερμή προς τη σπηλιά της Καλυψώς (ε, 43-75)</w:t>
      </w:r>
      <w:r>
        <w:rPr>
          <w:rFonts w:ascii="Calibri" w:hAnsi="Calibri" w:cs="Calibri"/>
          <w:color w:val="000000"/>
          <w:sz w:val="30"/>
          <w:szCs w:val="30"/>
        </w:rPr>
        <w:t xml:space="preserve">, στο οποίο δεσπόζει η επιβλητική περιγραφή </w:t>
      </w:r>
      <w:r>
        <w:rPr>
          <w:rFonts w:ascii="Calibri" w:hAnsi="Calibri" w:cs="Calibri"/>
          <w:color w:val="000000"/>
          <w:sz w:val="30"/>
          <w:szCs w:val="30"/>
        </w:rPr>
        <w:t>της σπηλιάς</w:t>
      </w:r>
      <w:r>
        <w:rPr>
          <w:rFonts w:ascii="Calibri" w:hAnsi="Calibri" w:cs="Calibri"/>
          <w:color w:val="000000"/>
          <w:sz w:val="30"/>
          <w:szCs w:val="30"/>
        </w:rPr>
        <w:t>, της παραδείσιας φυλακής του Οδυσσέα. Η σπηλιά της θείας ξεγνοιασιάς, της αιώνιας νεότητας</w:t>
      </w:r>
      <w:r>
        <w:rPr>
          <w:rFonts w:ascii="Calibri" w:hAnsi="Calibri" w:cs="Calibri"/>
          <w:color w:val="000000"/>
          <w:sz w:val="30"/>
          <w:szCs w:val="30"/>
        </w:rPr>
        <w:t>. Οι εικόνες της περιγραφής της σπηλιάς απευθύνονται σε όλες τις αισθήσεις.</w:t>
      </w:r>
    </w:p>
    <w:p w14:paraId="0E78FCB0" w14:textId="77777777" w:rsidR="00277B75" w:rsidRDefault="00277B75" w:rsidP="00277B75">
      <w:pPr>
        <w:pStyle w:val="ca20"/>
        <w:shd w:val="clear" w:color="auto" w:fill="FFFFFF"/>
        <w:spacing w:before="0" w:beforeAutospacing="0" w:after="0" w:afterAutospacing="0" w:line="390" w:lineRule="atLeast"/>
        <w:ind w:left="150" w:right="150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5282ACE6" w14:textId="0B790F74" w:rsidR="00277B75" w:rsidRDefault="00277B75" w:rsidP="00277B75">
      <w:pPr>
        <w:pStyle w:val="ca20"/>
        <w:shd w:val="clear" w:color="auto" w:fill="FFFFFF"/>
        <w:spacing w:before="0" w:beforeAutospacing="0" w:after="0" w:afterAutospacing="0" w:line="390" w:lineRule="atLeast"/>
        <w:ind w:left="150" w:right="150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(γ)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Τη φιλοξενία του Ερμή στη σπηλιά (76-147)</w:t>
      </w:r>
      <w:r>
        <w:rPr>
          <w:rFonts w:ascii="Calibri" w:hAnsi="Calibri" w:cs="Calibri"/>
          <w:color w:val="000000"/>
          <w:sz w:val="30"/>
          <w:szCs w:val="30"/>
        </w:rPr>
        <w:t>, όπου ανακοινώνεται η απόφαση των θεών στην αγανακτισμένη, πλην υποχρεωμένη να υπακούσει Καλυψώ.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Αξιοσημείωτη είναι στην ενότητα αυτή η τυπική σκηνή της φιλοξενίας</w:t>
      </w:r>
      <w:r>
        <w:rPr>
          <w:rFonts w:ascii="Calibri" w:hAnsi="Calibri" w:cs="Calibri"/>
          <w:color w:val="000000"/>
          <w:sz w:val="30"/>
          <w:szCs w:val="30"/>
        </w:rPr>
        <w:t xml:space="preserve">. </w:t>
      </w:r>
    </w:p>
    <w:p w14:paraId="7A2FDFE6" w14:textId="77777777" w:rsidR="00277B75" w:rsidRDefault="00277B75" w:rsidP="00277B75">
      <w:pPr>
        <w:pStyle w:val="ca20"/>
        <w:shd w:val="clear" w:color="auto" w:fill="FFFFFF"/>
        <w:spacing w:before="0" w:beforeAutospacing="0" w:after="0" w:afterAutospacing="0" w:line="390" w:lineRule="atLeast"/>
        <w:ind w:left="150" w:right="150" w:firstLine="240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 </w:t>
      </w:r>
    </w:p>
    <w:p w14:paraId="265F3D26" w14:textId="77777777" w:rsidR="00C66951" w:rsidRDefault="00C66951"/>
    <w:sectPr w:rsidR="00C669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B75"/>
    <w:rsid w:val="00277B75"/>
    <w:rsid w:val="0044510D"/>
    <w:rsid w:val="00504E1D"/>
    <w:rsid w:val="00C6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BBA6"/>
  <w15:chartTrackingRefBased/>
  <w15:docId w15:val="{4FF28C70-A562-48C7-88D4-5071F675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20">
    <w:name w:val="ca20"/>
    <w:basedOn w:val="a"/>
    <w:rsid w:val="00277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-">
    <w:name w:val="Hyperlink"/>
    <w:basedOn w:val="a0"/>
    <w:uiPriority w:val="99"/>
    <w:semiHidden/>
    <w:unhideWhenUsed/>
    <w:rsid w:val="00277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papamanoli</dc:creator>
  <cp:keywords/>
  <dc:description/>
  <cp:lastModifiedBy>ria papamanoli</cp:lastModifiedBy>
  <cp:revision>1</cp:revision>
  <dcterms:created xsi:type="dcterms:W3CDTF">2024-01-07T15:59:00Z</dcterms:created>
  <dcterms:modified xsi:type="dcterms:W3CDTF">2024-01-07T16:07:00Z</dcterms:modified>
</cp:coreProperties>
</file>