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10" w:rsidRDefault="00F7575C" w:rsidP="002A186E">
      <w:pPr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Ενότητα 2</w:t>
      </w:r>
      <w:bookmarkStart w:id="0" w:name="_GoBack"/>
      <w:bookmarkEnd w:id="0"/>
      <w:r w:rsidR="000E7D10">
        <w:rPr>
          <w:rFonts w:ascii="Calibri" w:hAnsi="Calibri" w:cs="Calibri"/>
          <w:b/>
          <w:sz w:val="22"/>
          <w:szCs w:val="20"/>
        </w:rPr>
        <w:t xml:space="preserve">  </w:t>
      </w:r>
    </w:p>
    <w:p w:rsidR="002A186E" w:rsidRPr="000E7D10" w:rsidRDefault="002A186E" w:rsidP="002A186E">
      <w:pPr>
        <w:rPr>
          <w:rFonts w:ascii="Calibri" w:hAnsi="Calibri" w:cs="Calibri"/>
          <w:sz w:val="22"/>
          <w:szCs w:val="20"/>
        </w:rPr>
      </w:pPr>
      <w:r w:rsidRPr="000E7D10">
        <w:rPr>
          <w:rFonts w:ascii="Calibri" w:hAnsi="Calibri" w:cs="Calibri"/>
          <w:sz w:val="20"/>
          <w:szCs w:val="20"/>
        </w:rPr>
        <w:t>1)Συμπληρώστε τα κενά , αφού μελετήσετε</w:t>
      </w:r>
      <w:r w:rsidR="000E7D10" w:rsidRPr="000E7D10">
        <w:rPr>
          <w:rFonts w:ascii="Calibri" w:hAnsi="Calibri" w:cs="Calibri"/>
          <w:sz w:val="20"/>
          <w:szCs w:val="20"/>
        </w:rPr>
        <w:t xml:space="preserve"> τα Γλωσσικά Σχόλια του βιβλίου,  </w:t>
      </w:r>
      <w:r w:rsidRPr="000E7D10">
        <w:rPr>
          <w:rFonts w:ascii="Calibri" w:hAnsi="Calibri" w:cs="Calibri"/>
          <w:sz w:val="20"/>
          <w:szCs w:val="20"/>
        </w:rPr>
        <w:t>2) Κυκλώστε, όσες  λέξεις θεωρείτε ότι λειτ</w:t>
      </w:r>
      <w:r w:rsidR="000E7D10">
        <w:rPr>
          <w:rFonts w:ascii="Calibri" w:hAnsi="Calibri" w:cs="Calibri"/>
          <w:sz w:val="20"/>
          <w:szCs w:val="20"/>
        </w:rPr>
        <w:t>ουργούν ως υποκείμενα σε ρήματα, 3) Να αναγνωρίσετε γραμματικά τις υπογραμμισμένες λέξεις.</w:t>
      </w:r>
    </w:p>
    <w:p w:rsidR="000E7D10" w:rsidRDefault="000E7D10" w:rsidP="002A186E">
      <w:pPr>
        <w:rPr>
          <w:rFonts w:ascii="Calibri" w:hAnsi="Calibri" w:cs="Calibri"/>
          <w:b/>
          <w:sz w:val="20"/>
          <w:szCs w:val="20"/>
        </w:rPr>
      </w:pPr>
    </w:p>
    <w:p w:rsidR="000E7D10" w:rsidRPr="00D52DA0" w:rsidRDefault="000E7D10" w:rsidP="002A186E">
      <w:pPr>
        <w:rPr>
          <w:rFonts w:ascii="Calibri" w:hAnsi="Calibri" w:cs="Calibri"/>
          <w:b/>
          <w:sz w:val="20"/>
          <w:szCs w:val="20"/>
        </w:rPr>
      </w:pPr>
    </w:p>
    <w:tbl>
      <w:tblPr>
        <w:tblpPr w:leftFromText="180" w:rightFromText="180" w:vertAnchor="page" w:horzAnchor="margin" w:tblpY="1637"/>
        <w:tblW w:w="1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7"/>
        <w:gridCol w:w="5617"/>
      </w:tblGrid>
      <w:tr w:rsidR="00F7575C" w:rsidRPr="00D52DA0" w:rsidTr="00F7575C">
        <w:trPr>
          <w:trHeight w:val="253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Ἂλλ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’</w:t>
            </w:r>
            <w:r w:rsidRPr="002A186E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ἐπεὶ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πολεμίων </w:t>
            </w:r>
            <w:r w:rsidRPr="002A186E">
              <w:rPr>
                <w:rFonts w:ascii="Calibri" w:hAnsi="Calibri" w:cs="Calibri"/>
                <w:sz w:val="20"/>
                <w:szCs w:val="20"/>
                <w:u w:val="single"/>
              </w:rPr>
              <w:t>ὁ στόλος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Αλλά …………..ο στόλος των εχθρών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2A186E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προσφερόμενος</w:t>
            </w:r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sz w:val="20"/>
                <w:szCs w:val="20"/>
                <w:u w:val="single"/>
              </w:rPr>
              <w:t>τῇ</w:t>
            </w:r>
            <w:proofErr w:type="spellEnd"/>
            <w:r w:rsidRPr="002A186E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sz w:val="20"/>
                <w:szCs w:val="20"/>
                <w:u w:val="single"/>
              </w:rPr>
              <w:t>Ἀττικῇ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κατὰ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τὸ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Φαληρικὸν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……………στην Αττική από την πλευρά του Φαλήρου</w:t>
            </w:r>
          </w:p>
        </w:tc>
      </w:tr>
      <w:tr w:rsidR="00F7575C" w:rsidRPr="00D52DA0" w:rsidTr="00F7575C">
        <w:trPr>
          <w:trHeight w:val="262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πὲριξ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ἀ</w:t>
            </w:r>
            <w:r w:rsidRPr="002A186E">
              <w:rPr>
                <w:rFonts w:ascii="Calibri" w:hAnsi="Calibri" w:cs="Calibri"/>
                <w:sz w:val="20"/>
                <w:szCs w:val="20"/>
                <w:u w:val="single"/>
              </w:rPr>
              <w:t>πέκρυψεν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αἰγιαλούς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απέκρυψε τις γύρω παραλίες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 xml:space="preserve">πάλιν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ἐπάπταινον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οἱ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Πελοποννήσιοι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πρὸς</w:t>
            </w:r>
            <w:proofErr w:type="spellEnd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τὸν</w:t>
            </w:r>
            <w:proofErr w:type="spellEnd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Ἰσθμόν</w:t>
            </w:r>
            <w:proofErr w:type="spellEnd"/>
            <w:r w:rsidRPr="002A186E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 xml:space="preserve">οι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Πελοποννήσιοι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φοβισμένοι σκέφτονταν να αποπλεύσουν…………..</w:t>
            </w:r>
          </w:p>
        </w:tc>
      </w:tr>
      <w:tr w:rsidR="00F7575C" w:rsidRPr="00D52DA0" w:rsidTr="00F7575C">
        <w:trPr>
          <w:trHeight w:val="288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Ἔνθα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δὴ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ὁ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Θεμιστοκλῆς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……………..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 xml:space="preserve">Ενώ λοιπόν έτσι είχε η κατάσταση, ο Θεμιστοκλής </w:t>
            </w:r>
            <w:r w:rsidRPr="00D52DA0">
              <w:rPr>
                <w:rFonts w:ascii="Calibri" w:hAnsi="Calibri" w:cs="Calibri"/>
                <w:b/>
                <w:sz w:val="20"/>
                <w:szCs w:val="20"/>
              </w:rPr>
              <w:t>σκεφτόταν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2A186E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συνετίθει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τὴν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περὶ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τὸν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Σίκινον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πραγματείαν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και ……………………………………..με το Σίκινο.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Ἦν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……………………Πέρσης ὁ Σίκινος,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αἰχμάλωτος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 xml:space="preserve">Ο Σίκινος ήταν Πέρσης </w:t>
            </w:r>
            <w:r w:rsidRPr="00D52DA0">
              <w:rPr>
                <w:rFonts w:ascii="Calibri" w:hAnsi="Calibri" w:cs="Calibri"/>
                <w:b/>
                <w:sz w:val="20"/>
                <w:szCs w:val="20"/>
                <w:u w:val="single"/>
              </w:rPr>
              <w:t>στην καταγωγή</w:t>
            </w:r>
            <w:r w:rsidRPr="00D52DA0">
              <w:rPr>
                <w:rFonts w:ascii="Calibri" w:hAnsi="Calibri" w:cs="Calibri"/>
                <w:sz w:val="20"/>
                <w:szCs w:val="20"/>
              </w:rPr>
              <w:t xml:space="preserve">, αιχμάλωτος, </w:t>
            </w:r>
          </w:p>
        </w:tc>
      </w:tr>
      <w:tr w:rsidR="00F7575C" w:rsidRPr="00D52DA0" w:rsidTr="00F7575C">
        <w:trPr>
          <w:trHeight w:val="349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εὔνους</w:t>
            </w:r>
            <w:proofErr w:type="spellEnd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τῷ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Θεμιστοκλεῖ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τῶν</w:t>
            </w:r>
            <w:proofErr w:type="spellEnd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 xml:space="preserve"> τέκνων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αὐτοῦ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2DA0">
              <w:rPr>
                <w:rFonts w:ascii="Calibri" w:hAnsi="Calibri" w:cs="Calibri"/>
                <w:sz w:val="20"/>
                <w:szCs w:val="20"/>
              </w:rPr>
              <w:t>παιδαγωγός.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……….στον Θεμιστοκλή και παιδαγωγός των παιδιών του.</w:t>
            </w:r>
          </w:p>
        </w:tc>
      </w:tr>
      <w:tr w:rsidR="00F7575C" w:rsidRPr="00D52DA0" w:rsidTr="00F7575C">
        <w:trPr>
          <w:trHeight w:val="323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Τοῦτον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ἐκπέμπει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πρὸς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τὸν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Ξερξην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κρύφα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Αυτόν τον στέλνει κρυφά προς τον Ξέρξη,</w:t>
            </w:r>
          </w:p>
        </w:tc>
      </w:tr>
      <w:tr w:rsidR="00F7575C" w:rsidRPr="00D52DA0" w:rsidTr="00F7575C">
        <w:trPr>
          <w:trHeight w:val="253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  <w:u w:val="single"/>
              </w:rPr>
              <w:t>κελεύσας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  <w:u w:val="single"/>
              </w:rPr>
              <w:t xml:space="preserve"> λέγειν</w:t>
            </w:r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ὅτι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Θεμιστοκλῆς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ὁ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Ἀθηναίων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στρατηγὸς</w:t>
            </w:r>
            <w:proofErr w:type="spellEnd"/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……………… </w:t>
            </w:r>
            <w:r w:rsidRPr="00D52DA0">
              <w:rPr>
                <w:rFonts w:ascii="Calibri" w:hAnsi="Calibri" w:cs="Calibri"/>
                <w:sz w:val="20"/>
                <w:szCs w:val="20"/>
              </w:rPr>
              <w:t>ότι ο Θεμιστοκλής, ο στρατηγός των Αθηναίων,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  <w:u w:val="single"/>
              </w:rPr>
              <w:t>αἱρούμενος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  <w:u w:val="single"/>
              </w:rPr>
              <w:t>τὰ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70EA5">
              <w:rPr>
                <w:rFonts w:ascii="Calibri" w:hAnsi="Calibri" w:cs="Calibri"/>
                <w:sz w:val="20"/>
                <w:szCs w:val="20"/>
              </w:rPr>
              <w:t>βασιλέως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 παίρνοντας το μέρος του (Πέρση) βασιλιά</w:t>
            </w:r>
          </w:p>
        </w:tc>
      </w:tr>
      <w:tr w:rsidR="00F7575C" w:rsidRPr="00D52DA0" w:rsidTr="00F7575C">
        <w:trPr>
          <w:trHeight w:val="262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ἐξαγγέλλει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πρῶτος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αὐτῷ</w:t>
            </w:r>
            <w:proofErr w:type="spellEnd"/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στέλνει πρώτος σ’ αυτόν την πληροφορία</w:t>
            </w:r>
          </w:p>
        </w:tc>
      </w:tr>
      <w:tr w:rsidR="00F7575C" w:rsidRPr="00D52DA0" w:rsidTr="00F7575C">
        <w:trPr>
          <w:trHeight w:val="245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Ἕλληνας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ἀποδιδράσκοντας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ότι οι Έλληνες προσπαθούν να δραπετεύσουν</w:t>
            </w:r>
          </w:p>
        </w:tc>
      </w:tr>
      <w:tr w:rsidR="00F7575C" w:rsidRPr="00D52DA0" w:rsidTr="00F7575C">
        <w:trPr>
          <w:trHeight w:val="33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διακελεύεται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ᾧ ταράττονται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πεζῶν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χωρὶς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ὄντες</w:t>
            </w:r>
            <w:proofErr w:type="spellEnd"/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και συμβουλεύει, ενώ βρίσκονται σε σύγχυση χωρίς το πεζικό,</w:t>
            </w:r>
          </w:p>
        </w:tc>
      </w:tr>
      <w:tr w:rsidR="00F7575C" w:rsidRPr="00D52DA0" w:rsidTr="00F7575C">
        <w:trPr>
          <w:trHeight w:val="262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ἐπιθέσθαι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διαφθεῖραι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τὴν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ναυτικὴν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δύναμιν.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να τους επιτεθεί και να εξοντώσει τη ναυτική τους δύναμη.</w:t>
            </w:r>
          </w:p>
        </w:tc>
      </w:tr>
      <w:tr w:rsidR="00F7575C" w:rsidRPr="00D52DA0" w:rsidTr="00F7575C">
        <w:trPr>
          <w:trHeight w:val="45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>Ταῦτα</w:t>
            </w:r>
            <w:proofErr w:type="spellEnd"/>
            <w:r w:rsidRPr="00A70EA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Pr="00D52DA0">
              <w:rPr>
                <w:rFonts w:ascii="Calibri" w:hAnsi="Calibri" w:cs="Calibri"/>
                <w:sz w:val="20"/>
                <w:szCs w:val="20"/>
              </w:rPr>
              <w:t xml:space="preserve">δ’ ὁ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Ξέρξης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ὡς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ἀπ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’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εὐνοίας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λελεγμένα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δεξάμενος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Επειδή ο Ξέρξης δέχτηκε αυτά, πιστεύοντας ότι είχαν λεχθεί με φιλική διάθεση,</w:t>
            </w:r>
          </w:p>
        </w:tc>
      </w:tr>
      <w:tr w:rsidR="00F7575C" w:rsidRPr="00D52DA0" w:rsidTr="00F7575C">
        <w:trPr>
          <w:trHeight w:val="288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ἥσθη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εὐθὺς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ἐξέφερε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πρὸς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ἡγεμόνας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νεῶν</w:t>
            </w:r>
            <w:proofErr w:type="spellEnd"/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……… </w:t>
            </w:r>
            <w:r w:rsidRPr="00D52DA0">
              <w:rPr>
                <w:rFonts w:ascii="Calibri" w:hAnsi="Calibri" w:cs="Calibri"/>
                <w:sz w:val="20"/>
                <w:szCs w:val="20"/>
              </w:rPr>
              <w:t>και αμέσως έδωσε διαταγή στους κυβερνήτες των πλοίων</w:t>
            </w:r>
          </w:p>
        </w:tc>
      </w:tr>
      <w:tr w:rsidR="00F7575C" w:rsidRPr="00D52DA0" w:rsidTr="00F7575C">
        <w:trPr>
          <w:trHeight w:val="340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διακοσίαις</w:t>
            </w:r>
            <w:proofErr w:type="spellEnd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ναυσὶν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ἀναχθέντας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ἤδη</w:t>
            </w:r>
            <w:proofErr w:type="spellEnd"/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 xml:space="preserve">αφού αποπλεύσουν </w:t>
            </w:r>
            <w:r w:rsidRPr="00D52DA0">
              <w:rPr>
                <w:rFonts w:ascii="Calibri" w:hAnsi="Calibri" w:cs="Calibri"/>
                <w:b/>
                <w:sz w:val="20"/>
                <w:szCs w:val="20"/>
              </w:rPr>
              <w:t>με διακόσια καράβια</w:t>
            </w:r>
          </w:p>
        </w:tc>
      </w:tr>
      <w:tr w:rsidR="00F7575C" w:rsidRPr="00D52DA0" w:rsidTr="00F7575C">
        <w:trPr>
          <w:trHeight w:val="167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διαζῶσαι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70EA5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τάς</w:t>
            </w:r>
            <w:proofErr w:type="spellEnd"/>
            <w:r w:rsidRPr="00A70EA5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νήσους</w:t>
            </w:r>
            <w:r w:rsidRPr="00A70EA5">
              <w:rPr>
                <w:rFonts w:ascii="Calibri" w:hAnsi="Calibri" w:cs="Calibri"/>
                <w:i/>
                <w:sz w:val="20"/>
                <w:szCs w:val="20"/>
                <w:u w:val="single"/>
              </w:rPr>
              <w:t>,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να περικυκλώσουν……………..,</w:t>
            </w:r>
          </w:p>
        </w:tc>
      </w:tr>
      <w:tr w:rsidR="00F7575C" w:rsidRPr="00D52DA0" w:rsidTr="00F7575C">
        <w:trPr>
          <w:trHeight w:val="271"/>
        </w:trPr>
        <w:tc>
          <w:tcPr>
            <w:tcW w:w="5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right="4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ὅπως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ἐκφύγοι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>μηδεὶς</w:t>
            </w:r>
            <w:proofErr w:type="spellEnd"/>
            <w:r w:rsidRPr="002A186E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52DA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D52DA0">
              <w:rPr>
                <w:rFonts w:ascii="Calibri" w:hAnsi="Calibri" w:cs="Calibri"/>
                <w:sz w:val="20"/>
                <w:szCs w:val="20"/>
              </w:rPr>
              <w:t xml:space="preserve"> πολεμίων.</w:t>
            </w:r>
          </w:p>
        </w:tc>
        <w:tc>
          <w:tcPr>
            <w:tcW w:w="5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75C" w:rsidRPr="00D52DA0" w:rsidRDefault="00F7575C" w:rsidP="00F7575C">
            <w:pPr>
              <w:ind w:left="45" w:right="45"/>
              <w:rPr>
                <w:rFonts w:ascii="Calibri" w:hAnsi="Calibri" w:cs="Calibri"/>
                <w:sz w:val="20"/>
                <w:szCs w:val="20"/>
              </w:rPr>
            </w:pPr>
            <w:r w:rsidRPr="00D52DA0">
              <w:rPr>
                <w:rFonts w:ascii="Calibri" w:hAnsi="Calibri" w:cs="Calibri"/>
                <w:sz w:val="20"/>
                <w:szCs w:val="20"/>
              </w:rPr>
              <w:t>για να μη ξεφύγει ………….από τους εχθρούς.</w:t>
            </w:r>
          </w:p>
        </w:tc>
      </w:tr>
    </w:tbl>
    <w:p w:rsidR="00F7575C" w:rsidRDefault="00F7575C" w:rsidP="00F7575C">
      <w:pPr>
        <w:rPr>
          <w:rFonts w:ascii="Calibri" w:hAnsi="Calibri" w:cs="Calibri"/>
          <w:b/>
          <w:bCs/>
          <w:sz w:val="22"/>
          <w:szCs w:val="20"/>
        </w:rPr>
      </w:pPr>
    </w:p>
    <w:p w:rsidR="00F7575C" w:rsidRDefault="00F7575C" w:rsidP="00F7575C">
      <w:pPr>
        <w:rPr>
          <w:rFonts w:ascii="Calibri" w:hAnsi="Calibri" w:cs="Calibri"/>
          <w:b/>
          <w:bCs/>
          <w:sz w:val="22"/>
          <w:szCs w:val="20"/>
        </w:rPr>
      </w:pPr>
    </w:p>
    <w:p w:rsidR="00F7575C" w:rsidRPr="00F7575C" w:rsidRDefault="00F7575C" w:rsidP="00F7575C">
      <w:pPr>
        <w:rPr>
          <w:rFonts w:ascii="Calibri" w:hAnsi="Calibri" w:cs="Calibri"/>
          <w:b/>
          <w:sz w:val="22"/>
          <w:szCs w:val="20"/>
        </w:rPr>
      </w:pPr>
      <w:r w:rsidRPr="00F7575C">
        <w:rPr>
          <w:rFonts w:ascii="Calibri" w:hAnsi="Calibri" w:cs="Calibri"/>
          <w:b/>
          <w:bCs/>
          <w:sz w:val="22"/>
          <w:szCs w:val="20"/>
        </w:rPr>
        <w:t>Ενότητα 3η</w:t>
      </w:r>
    </w:p>
    <w:p w:rsidR="00F7575C" w:rsidRDefault="00F7575C" w:rsidP="00F7575C">
      <w:pPr>
        <w:rPr>
          <w:rFonts w:ascii="Calibri" w:hAnsi="Calibri" w:cs="Calibri"/>
          <w:b/>
          <w:bCs/>
          <w:sz w:val="22"/>
          <w:szCs w:val="20"/>
        </w:rPr>
      </w:pPr>
      <w:r w:rsidRPr="00F7575C">
        <w:rPr>
          <w:rFonts w:ascii="Calibri" w:hAnsi="Calibri" w:cs="Calibri"/>
          <w:b/>
          <w:bCs/>
          <w:sz w:val="22"/>
          <w:szCs w:val="20"/>
        </w:rPr>
        <w:t>Το χρέος του ιστορικού</w:t>
      </w:r>
    </w:p>
    <w:p w:rsidR="00F7575C" w:rsidRPr="00730BF2" w:rsidRDefault="00F7575C" w:rsidP="00F7575C">
      <w:pPr>
        <w:rPr>
          <w:rFonts w:ascii="Calibri" w:hAnsi="Calibri" w:cs="Calibri"/>
          <w:b/>
          <w:bCs/>
          <w:sz w:val="20"/>
          <w:szCs w:val="20"/>
        </w:rPr>
      </w:pPr>
      <w:r w:rsidRPr="00730BF2">
        <w:rPr>
          <w:rFonts w:ascii="Calibri" w:hAnsi="Calibri" w:cs="Calibri"/>
          <w:b/>
          <w:bCs/>
          <w:sz w:val="20"/>
          <w:szCs w:val="20"/>
        </w:rPr>
        <w:t>(1.Συμπληρωματική μελέτη Παράλληλα κείμενα σελ. 145-6</w:t>
      </w:r>
    </w:p>
    <w:p w:rsidR="00730BF2" w:rsidRDefault="00F7575C" w:rsidP="00730BF2">
      <w:pPr>
        <w:rPr>
          <w:rFonts w:ascii="Calibri" w:hAnsi="Calibri" w:cs="Calibri"/>
          <w:b/>
          <w:bCs/>
          <w:sz w:val="20"/>
          <w:szCs w:val="20"/>
        </w:rPr>
      </w:pPr>
      <w:r w:rsidRPr="00730BF2">
        <w:rPr>
          <w:rFonts w:ascii="Calibri" w:hAnsi="Calibri" w:cs="Calibri"/>
          <w:b/>
          <w:bCs/>
          <w:sz w:val="20"/>
          <w:szCs w:val="20"/>
        </w:rPr>
        <w:t xml:space="preserve">  2. Να εντοπιστούν βασικοί όροι των προτάσεων: υποκείμενα, ρήματα, αντικείμενα, κατηγορούμενα)</w:t>
      </w:r>
    </w:p>
    <w:p w:rsidR="00F7575C" w:rsidRPr="00730BF2" w:rsidRDefault="00F7575C" w:rsidP="00730BF2">
      <w:pPr>
        <w:rPr>
          <w:rFonts w:ascii="Calibri" w:hAnsi="Calibri" w:cs="Calibri"/>
          <w:b/>
          <w:sz w:val="20"/>
          <w:szCs w:val="20"/>
        </w:rPr>
      </w:pPr>
    </w:p>
    <w:tbl>
      <w:tblPr>
        <w:tblW w:w="10946" w:type="dxa"/>
        <w:tblInd w:w="-1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9"/>
        <w:gridCol w:w="299"/>
        <w:gridCol w:w="89"/>
        <w:gridCol w:w="5479"/>
      </w:tblGrid>
      <w:tr w:rsidR="00730BF2" w:rsidRPr="00730BF2" w:rsidTr="00F7575C">
        <w:trPr>
          <w:trHeight w:val="178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  <w:u w:val="single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Ἐν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μὲν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οὖν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………………………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Για τον υπόλοιπο, λοιπόν, βίο</w:t>
            </w:r>
          </w:p>
        </w:tc>
      </w:tr>
      <w:tr w:rsidR="00730BF2" w:rsidRPr="00730BF2" w:rsidTr="00F7575C">
        <w:trPr>
          <w:trHeight w:val="291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  <w:u w:val="single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τὴν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τοιαύτην</w:t>
            </w:r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ἐπιείκειαν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ἴσως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οὒκ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ἂν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τις</w:t>
            </w:r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ἐκβάλλοι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·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 xml:space="preserve">δε θα μπορούσε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……………. </w:t>
            </w:r>
            <w:r w:rsidRPr="00730BF2">
              <w:rPr>
                <w:rFonts w:ascii="Calibri" w:hAnsi="Calibri" w:cs="Calibri"/>
                <w:sz w:val="20"/>
                <w:szCs w:val="20"/>
              </w:rPr>
              <w:t>να αποβάλει αυτού του είδους την εύνοια (προς γνωστούς και φίλους)·</w:t>
            </w:r>
          </w:p>
        </w:tc>
      </w:tr>
      <w:tr w:rsidR="00730BF2" w:rsidRPr="00730BF2" w:rsidTr="00F7575C">
        <w:trPr>
          <w:trHeight w:val="534"/>
        </w:trPr>
        <w:tc>
          <w:tcPr>
            <w:tcW w:w="54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γὰρ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φιλόφιλον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εἶναι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δεῖ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τὸν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ἀγαθὸν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ἄνδρα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φιλόπατριν</w:t>
            </w:r>
            <w:proofErr w:type="spellEnd"/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γιατί, πράγματι, ο αγαθός άντρας πρέπει να αγαπάει τους φίλους του και την πατρίδα του</w:t>
            </w:r>
          </w:p>
        </w:tc>
      </w:tr>
      <w:tr w:rsidR="00730BF2" w:rsidRPr="00730BF2" w:rsidTr="00F7575C">
        <w:trPr>
          <w:trHeight w:val="364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συμμισεῖν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……………</w:t>
            </w:r>
            <w:r w:rsidR="00F7575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ἐχθροὺς</w:t>
            </w:r>
            <w:proofErr w:type="spellEnd"/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 xml:space="preserve">και να μισεί τους ίδιους εχθρούς που μισούν </w:t>
            </w:r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και οι φίλοι του</w:t>
            </w:r>
          </w:p>
        </w:tc>
      </w:tr>
      <w:tr w:rsidR="00730BF2" w:rsidRPr="00730BF2" w:rsidTr="00F7575C">
        <w:trPr>
          <w:trHeight w:val="216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συναγαπᾶν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φίλους·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και να αγαπά τους ίδιους φίλους (που αγαπούν και οι φίλοι του)·</w:t>
            </w:r>
          </w:p>
        </w:tc>
      </w:tr>
      <w:tr w:rsidR="00730BF2" w:rsidRPr="00730BF2" w:rsidTr="00F7575C">
        <w:trPr>
          <w:trHeight w:val="356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ὅταν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δὲ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τὸ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τῆς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ἱστορίας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ἦθος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ἀναλαμβάνῃ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  ……..…….</w:t>
            </w:r>
            <w:r w:rsidRPr="00730BF2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όταν, όμως, κάποιος υιοθετεί το χαρακτήρα του ιστορικού</w:t>
            </w:r>
          </w:p>
        </w:tc>
      </w:tr>
      <w:tr w:rsidR="00730BF2" w:rsidRPr="00730BF2" w:rsidTr="00F7575C">
        <w:trPr>
          <w:trHeight w:val="66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ἐπιλαθέσθαι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χρή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πάντων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τοιούτων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πρέπει να τα ξεχάσει όλα αυτά</w:t>
            </w:r>
          </w:p>
        </w:tc>
      </w:tr>
      <w:tr w:rsidR="00730BF2" w:rsidRPr="00730BF2" w:rsidTr="00F7575C">
        <w:trPr>
          <w:trHeight w:val="542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r w:rsidRPr="00730BF2">
              <w:rPr>
                <w:rFonts w:ascii="Calibri" w:hAnsi="Calibri" w:cs="Calibri"/>
                <w:sz w:val="20"/>
                <w:szCs w:val="20"/>
              </w:rPr>
              <w:t xml:space="preserve">……………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μὲν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εὐλογεῖν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κοσμεῖν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τοῖς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μεγίστοις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ἐπαίνοις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ἐχθρούς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και ………….πρέπει να επαινεί και να τιμά με τους μεγαλύτερους επαίνους τους εχθρούς,</w:t>
            </w:r>
          </w:p>
        </w:tc>
      </w:tr>
      <w:tr w:rsidR="00730BF2" w:rsidRPr="00730BF2" w:rsidTr="00F7575C">
        <w:trPr>
          <w:trHeight w:val="178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ὅταν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……………….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ἀπαιτῶσι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τοῦτο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όταν οι πράξεις το απαιτούν,</w:t>
            </w:r>
          </w:p>
        </w:tc>
      </w:tr>
      <w:tr w:rsidR="00730BF2" w:rsidRPr="00730BF2" w:rsidTr="00F7575C">
        <w:trPr>
          <w:trHeight w:val="542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 xml:space="preserve">πολλάκις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δ’ἐλέγχειν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ψέγειν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ἐπονειδίστως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ἀναγκαιοτάτους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και …………………..θα χρειαστεί να κατακρίνει και να κατηγορεί κατά τρόπο που ντροπιάζει τους στενούς συγγενείς,</w:t>
            </w:r>
          </w:p>
        </w:tc>
      </w:tr>
      <w:tr w:rsidR="00730BF2" w:rsidRPr="00730BF2" w:rsidTr="00F7575C">
        <w:trPr>
          <w:trHeight w:val="356"/>
        </w:trPr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ὅταν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αἱ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ἐπιτηδευμάτων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r w:rsidRPr="00730BF2">
              <w:rPr>
                <w:rFonts w:ascii="Calibri" w:hAnsi="Calibri" w:cs="Calibri"/>
                <w:sz w:val="20"/>
                <w:szCs w:val="20"/>
              </w:rPr>
              <w:t xml:space="preserve">……………….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τοῦθ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>’</w:t>
            </w:r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ὑποδεικνύωσιν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όταν τα σφάλματα στις πράξεις τους αυτό υποδεικνύουν.</w:t>
            </w:r>
          </w:p>
        </w:tc>
      </w:tr>
      <w:tr w:rsidR="00730BF2" w:rsidRPr="00730BF2" w:rsidTr="00F7575C">
        <w:tblPrEx>
          <w:shd w:val="clear" w:color="auto" w:fill="auto"/>
        </w:tblPrEx>
        <w:trPr>
          <w:trHeight w:val="356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>Ὥσπερ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γὰρ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ζῴου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ὄψεων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ἀφαιρεθεισῶν</w:t>
            </w:r>
            <w:proofErr w:type="spellEnd"/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…………………  </w:t>
            </w:r>
            <w:r w:rsidRPr="00730BF2">
              <w:rPr>
                <w:rFonts w:ascii="Calibri" w:hAnsi="Calibri" w:cs="Calibri"/>
                <w:sz w:val="20"/>
                <w:szCs w:val="20"/>
              </w:rPr>
              <w:t>όταν ένας ζωντανός οργανισμός χάσει τα μάτια του</w:t>
            </w:r>
          </w:p>
        </w:tc>
      </w:tr>
      <w:tr w:rsidR="00730BF2" w:rsidRPr="00730BF2" w:rsidTr="00F7575C">
        <w:tblPrEx>
          <w:shd w:val="clear" w:color="auto" w:fill="auto"/>
        </w:tblPrEx>
        <w:trPr>
          <w:trHeight w:val="97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ἀχρειοῦτ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αι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τὸ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ὅλον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α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χρηστεύετ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αι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ολόκληρος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</w:p>
        </w:tc>
      </w:tr>
      <w:tr w:rsidR="00730BF2" w:rsidRPr="00730BF2" w:rsidTr="00F7575C">
        <w:tblPrEx>
          <w:shd w:val="clear" w:color="auto" w:fill="auto"/>
        </w:tblPrEx>
        <w:trPr>
          <w:trHeight w:val="356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οὕτως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ἐξ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ἱστορίας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ἀναιρεθείσης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………………..</w:t>
            </w:r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r w:rsidRPr="00730BF2">
              <w:rPr>
                <w:rFonts w:ascii="Calibri" w:hAnsi="Calibri" w:cs="Calibri"/>
                <w:sz w:val="20"/>
                <w:szCs w:val="20"/>
              </w:rPr>
              <w:t>έτσι κι από την ιστορία αν αφαιρεθεί η αλήθεια</w:t>
            </w:r>
          </w:p>
        </w:tc>
      </w:tr>
      <w:tr w:rsidR="00730BF2" w:rsidRPr="00730BF2" w:rsidTr="00F7575C">
        <w:tblPrEx>
          <w:shd w:val="clear" w:color="auto" w:fill="auto"/>
        </w:tblPrEx>
        <w:trPr>
          <w:trHeight w:val="178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τὸ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καταλειπόμενον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αὐτῆς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ἀνωφελὲς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γίνεται διήγημα.</w:t>
            </w:r>
          </w:p>
        </w:tc>
        <w:tc>
          <w:tcPr>
            <w:tcW w:w="58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F2" w:rsidRPr="00730BF2" w:rsidRDefault="00730BF2" w:rsidP="00730BF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BF2">
              <w:rPr>
                <w:rFonts w:ascii="Calibri" w:hAnsi="Calibri" w:cs="Calibri"/>
                <w:sz w:val="20"/>
                <w:szCs w:val="20"/>
              </w:rPr>
              <w:t>ό,τι</w:t>
            </w:r>
            <w:proofErr w:type="spellEnd"/>
            <w:r w:rsidRPr="00730BF2">
              <w:rPr>
                <w:rFonts w:ascii="Calibri" w:hAnsi="Calibri" w:cs="Calibri"/>
                <w:sz w:val="20"/>
                <w:szCs w:val="20"/>
              </w:rPr>
              <w:t xml:space="preserve"> απομένει από αυτήν γίνεται ανώφελο (ασήμαντο) διήγημα.</w:t>
            </w:r>
          </w:p>
        </w:tc>
      </w:tr>
    </w:tbl>
    <w:p w:rsidR="00730BF2" w:rsidRPr="00730BF2" w:rsidRDefault="00730BF2" w:rsidP="00730BF2">
      <w:pPr>
        <w:rPr>
          <w:rFonts w:ascii="Calibri" w:hAnsi="Calibri" w:cs="Calibri"/>
          <w:sz w:val="20"/>
          <w:szCs w:val="20"/>
        </w:rPr>
      </w:pPr>
    </w:p>
    <w:p w:rsidR="00730BF2" w:rsidRPr="00730BF2" w:rsidRDefault="00730BF2" w:rsidP="00730BF2">
      <w:pPr>
        <w:rPr>
          <w:rFonts w:ascii="Calibri" w:hAnsi="Calibri" w:cs="Calibri"/>
          <w:sz w:val="20"/>
          <w:szCs w:val="20"/>
        </w:rPr>
      </w:pPr>
    </w:p>
    <w:p w:rsidR="000E7D10" w:rsidRPr="000E7D10" w:rsidRDefault="000E7D10" w:rsidP="000E7D10">
      <w:pPr>
        <w:rPr>
          <w:rFonts w:ascii="Calibri" w:hAnsi="Calibri" w:cs="Calibri"/>
          <w:b/>
          <w:sz w:val="22"/>
          <w:szCs w:val="20"/>
        </w:rPr>
      </w:pPr>
      <w:r w:rsidRPr="000E7D10">
        <w:rPr>
          <w:rFonts w:ascii="Calibri" w:hAnsi="Calibri" w:cs="Calibri"/>
          <w:b/>
          <w:sz w:val="22"/>
          <w:szCs w:val="20"/>
        </w:rPr>
        <w:t>Ενότητα 4η</w:t>
      </w:r>
    </w:p>
    <w:p w:rsidR="000E7D10" w:rsidRPr="000E7D10" w:rsidRDefault="000E7D10" w:rsidP="000E7D10">
      <w:pPr>
        <w:rPr>
          <w:rFonts w:ascii="Calibri" w:hAnsi="Calibri" w:cs="Calibri"/>
          <w:b/>
          <w:sz w:val="22"/>
          <w:szCs w:val="20"/>
        </w:rPr>
      </w:pPr>
      <w:r w:rsidRPr="000E7D10">
        <w:rPr>
          <w:rFonts w:ascii="Calibri" w:hAnsi="Calibri" w:cs="Calibri"/>
          <w:b/>
          <w:sz w:val="22"/>
          <w:szCs w:val="20"/>
        </w:rPr>
        <w:t xml:space="preserve">Οι </w:t>
      </w:r>
      <w:proofErr w:type="spellStart"/>
      <w:r w:rsidRPr="000E7D10">
        <w:rPr>
          <w:rFonts w:ascii="Calibri" w:hAnsi="Calibri" w:cs="Calibri"/>
          <w:b/>
          <w:sz w:val="22"/>
          <w:szCs w:val="20"/>
        </w:rPr>
        <w:t>Σεληνίτες</w:t>
      </w:r>
      <w:proofErr w:type="spellEnd"/>
    </w:p>
    <w:p w:rsidR="000E7D10" w:rsidRPr="000E7D10" w:rsidRDefault="000E7D10" w:rsidP="000E7D10">
      <w:pPr>
        <w:rPr>
          <w:rFonts w:ascii="Calibri" w:hAnsi="Calibri" w:cs="Calibri"/>
          <w:sz w:val="20"/>
          <w:szCs w:val="20"/>
        </w:rPr>
      </w:pPr>
    </w:p>
    <w:tbl>
      <w:tblPr>
        <w:tblW w:w="9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4876"/>
      </w:tblGrid>
      <w:tr w:rsidR="000E7D10" w:rsidRPr="000E7D10" w:rsidTr="00601D3F">
        <w:trPr>
          <w:trHeight w:val="881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……………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παρὰ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Σεληνίταις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νομίζεται,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Όμορφος κατά τη γνώμη των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Σεληνιτών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θεωρείται,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ἢν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πού τις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φαλακρὸς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ἦ.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αυτός που είναι φαλακρός.</w:t>
            </w:r>
          </w:p>
        </w:tc>
      </w:tr>
      <w:tr w:rsidR="000E7D10" w:rsidRPr="000E7D10" w:rsidTr="00601D3F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μὴν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γένεια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φύουσιν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μικρὸν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ὑπὲρ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τὰ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γόνατα.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μάλιστα και γένια αφήνουν να φυτρώσουν λίγο πάνω από τα γόνατα.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……………..ἐν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τοῖς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ποσίν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οὐκ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ἔχουσιν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νύχια στα πόδια δεν έχουν,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ἀλλὰ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πάντες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εἰσὶν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μονοδάκτυλοι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αλλά όλοι είναι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μονοδάκτυλοι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ἐπειδὰν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ἢ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πονῶσιν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ἢ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γυμνάζωνται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όταν κοπιάζουν ή γυμνάζονται,</w:t>
            </w:r>
          </w:p>
        </w:tc>
      </w:tr>
      <w:tr w:rsidR="000E7D10" w:rsidRPr="000E7D10" w:rsidTr="00601D3F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γάλακτι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πᾶν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……………………ἱδροῦσιν,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ιδρώνουν παράγοντας γάλα σ’ όλο τους το σώμα,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ὥστε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τυροὺς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ἀπ’αὐτοῦ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πήγνυνται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ώστε απ’ αυτό παρασκευάζουν τυρί.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………………………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περιαιρετοὺς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ἔχουσι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τα μάτια έχουν πρόσθετα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πολλοὶ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σφετέρους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ἀπολέσαντες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πολλοί αν χάσουν τα δικά τους</w:t>
            </w:r>
          </w:p>
        </w:tc>
      </w:tr>
      <w:tr w:rsidR="000E7D10" w:rsidRPr="000E7D10" w:rsidTr="00601D3F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παρ’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ἄλλων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χρησάμενοι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ὁρῶσιν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βλέπουν χρησιμοποιώντας αυτά που παίρνουν από τους άλλους.</w:t>
            </w:r>
          </w:p>
        </w:tc>
      </w:tr>
      <w:tr w:rsidR="000E7D10" w:rsidRPr="000E7D10" w:rsidTr="00601D3F">
        <w:trPr>
          <w:trHeight w:val="573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…………….δὲ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πολλοὺς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ἀποθέτους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ἔχουσιν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οἱ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πλούσιοι.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Κάποιοι, οι πλούσιοι, έχουν πολλά αποθηκευμένα, για ώρα ανάγκης.</w:t>
            </w:r>
          </w:p>
        </w:tc>
      </w:tr>
      <w:tr w:rsidR="000E7D10" w:rsidRPr="000E7D10" w:rsidTr="00601D3F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Κάτοπτρον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μέγιστον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κεῖται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ὑπὲρ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φρέατος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οὐ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πάνυ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βαθέος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υπάρχει ένας καθρέφτης που βρίσκεται πάνω από ένα πηγάδι.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Ἂν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μὲν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οὖν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εἰς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………………….καταβῇ τις,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Κι αν κάποιος κατεβεί στο πηγάδι,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ἀκούει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πάντων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τῶν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τῇ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γῇ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λεγομένων,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ακούει όλα όσα λέγονται στη γη,</w:t>
            </w:r>
          </w:p>
        </w:tc>
      </w:tr>
      <w:tr w:rsidR="000E7D10" w:rsidRPr="000E7D10" w:rsidTr="00601D3F">
        <w:trPr>
          <w:trHeight w:val="5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ἐὰν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εἰς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τὸ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κάτοπτρον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ἀποβλέψῃ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κι αν κοιτάξει προσεκτικά προς τον καθρέφτη,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πάσας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μὲν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πόλεις, πάντα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ἔθνη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ὁρᾷ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……………..όλες τις πόλεις και όλα τα έθνη.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 xml:space="preserve">Τότε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τοὺς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οἰκείους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ἐγὼ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ἐθεασάμην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Τότε είδα κι εγώ τους συγγενείς μου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καί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πᾶσαν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………………….,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και όλη την πατρίδα,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εἰ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κἀκεῖνοι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ἐμὲ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ἑώρων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αν όμως κι εκείνοι μ’ έβλεπαν,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οὐκέτι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ἔχω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εἰπεῖν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δεν μπορώ καθόλου να το πω.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Ὅστις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δὲ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…………..μὴ πιστεύει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οὕτως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ἔχειν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Όποιος δεν πιστεύει ότι αυτά έτσι είναι</w:t>
            </w:r>
          </w:p>
        </w:tc>
      </w:tr>
      <w:tr w:rsidR="000E7D10" w:rsidRPr="000E7D10" w:rsidTr="00601D3F">
        <w:trPr>
          <w:trHeight w:val="29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ἂν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ποτε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καὶ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αὐτὸς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ἐκείσε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ἀφίκηται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αν κάποτε κι αυτός φτάσει εκεί,</w:t>
            </w:r>
          </w:p>
        </w:tc>
      </w:tr>
      <w:tr w:rsidR="000E7D10" w:rsidRPr="000E7D10" w:rsidTr="00601D3F">
        <w:trPr>
          <w:trHeight w:val="27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εἲσεται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ὡς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7D10">
              <w:rPr>
                <w:rFonts w:ascii="Calibri" w:hAnsi="Calibri" w:cs="Calibri"/>
                <w:sz w:val="20"/>
                <w:szCs w:val="20"/>
              </w:rPr>
              <w:t>ἀληθῆ</w:t>
            </w:r>
            <w:proofErr w:type="spellEnd"/>
            <w:r w:rsidRPr="000E7D10">
              <w:rPr>
                <w:rFonts w:ascii="Calibri" w:hAnsi="Calibri" w:cs="Calibri"/>
                <w:sz w:val="20"/>
                <w:szCs w:val="20"/>
              </w:rPr>
              <w:t xml:space="preserve"> λέγω.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D10" w:rsidRPr="000E7D10" w:rsidRDefault="000E7D10" w:rsidP="000E7D10">
            <w:pPr>
              <w:rPr>
                <w:rFonts w:ascii="Calibri" w:hAnsi="Calibri" w:cs="Calibri"/>
                <w:sz w:val="20"/>
                <w:szCs w:val="20"/>
              </w:rPr>
            </w:pPr>
            <w:r w:rsidRPr="000E7D10">
              <w:rPr>
                <w:rFonts w:ascii="Calibri" w:hAnsi="Calibri" w:cs="Calibri"/>
                <w:sz w:val="20"/>
                <w:szCs w:val="20"/>
              </w:rPr>
              <w:t>θα καταλάβει ότι λέω αλήθεια.</w:t>
            </w:r>
          </w:p>
        </w:tc>
      </w:tr>
    </w:tbl>
    <w:p w:rsidR="000E7D10" w:rsidRPr="000E7D10" w:rsidRDefault="000E7D10" w:rsidP="000E7D10">
      <w:pPr>
        <w:rPr>
          <w:rFonts w:ascii="Calibri" w:hAnsi="Calibri" w:cs="Calibri"/>
          <w:sz w:val="20"/>
          <w:szCs w:val="20"/>
        </w:rPr>
      </w:pPr>
    </w:p>
    <w:p w:rsidR="000E7D10" w:rsidRPr="000E7D10" w:rsidRDefault="000E7D10" w:rsidP="000E7D10">
      <w:pPr>
        <w:rPr>
          <w:rFonts w:ascii="Calibri" w:hAnsi="Calibri" w:cs="Calibri"/>
          <w:sz w:val="20"/>
          <w:szCs w:val="20"/>
        </w:rPr>
      </w:pPr>
      <w:r w:rsidRPr="000E7D10">
        <w:rPr>
          <w:rFonts w:ascii="Calibri" w:hAnsi="Calibri" w:cs="Calibri"/>
          <w:sz w:val="20"/>
          <w:szCs w:val="20"/>
        </w:rPr>
        <w:br/>
      </w:r>
      <w:r w:rsidRPr="000E7D10">
        <w:rPr>
          <w:rFonts w:ascii="Calibri" w:hAnsi="Calibri" w:cs="Calibri"/>
          <w:sz w:val="20"/>
          <w:szCs w:val="20"/>
        </w:rPr>
        <w:br/>
      </w:r>
    </w:p>
    <w:p w:rsidR="0023675E" w:rsidRPr="00730BF2" w:rsidRDefault="0023675E" w:rsidP="00730BF2">
      <w:pPr>
        <w:rPr>
          <w:rFonts w:ascii="Calibri" w:hAnsi="Calibri" w:cs="Calibri"/>
          <w:sz w:val="20"/>
          <w:szCs w:val="20"/>
        </w:rPr>
      </w:pPr>
    </w:p>
    <w:sectPr w:rsidR="0023675E" w:rsidRPr="00730BF2" w:rsidSect="00E76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8BC" w:rsidRDefault="000A18BC" w:rsidP="00D52DA0">
      <w:r>
        <w:separator/>
      </w:r>
    </w:p>
  </w:endnote>
  <w:endnote w:type="continuationSeparator" w:id="0">
    <w:p w:rsidR="000A18BC" w:rsidRDefault="000A18BC" w:rsidP="00D5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8BC" w:rsidRDefault="000A18BC" w:rsidP="00D52DA0">
      <w:r>
        <w:separator/>
      </w:r>
    </w:p>
  </w:footnote>
  <w:footnote w:type="continuationSeparator" w:id="0">
    <w:p w:rsidR="000A18BC" w:rsidRDefault="000A18BC" w:rsidP="00D52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5E"/>
    <w:rsid w:val="000A18BC"/>
    <w:rsid w:val="000E7D10"/>
    <w:rsid w:val="0023675E"/>
    <w:rsid w:val="002A186E"/>
    <w:rsid w:val="003B2F3A"/>
    <w:rsid w:val="00442E84"/>
    <w:rsid w:val="005B5DE2"/>
    <w:rsid w:val="00730BF2"/>
    <w:rsid w:val="00765DEB"/>
    <w:rsid w:val="00A70EA5"/>
    <w:rsid w:val="00AB5C5C"/>
    <w:rsid w:val="00D52DA0"/>
    <w:rsid w:val="00E743FB"/>
    <w:rsid w:val="00E767E8"/>
    <w:rsid w:val="00F7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DA0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D52DA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D52DA0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D52DA0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DA0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D52DA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D52DA0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D52DA0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AGGELOS</dc:creator>
  <cp:lastModifiedBy>vasok</cp:lastModifiedBy>
  <cp:revision>2</cp:revision>
  <dcterms:created xsi:type="dcterms:W3CDTF">2022-09-15T18:57:00Z</dcterms:created>
  <dcterms:modified xsi:type="dcterms:W3CDTF">2022-09-15T18:57:00Z</dcterms:modified>
</cp:coreProperties>
</file>