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97" w:rsidRDefault="00256097" w:rsidP="00256097">
      <w:pPr>
        <w:spacing w:after="0" w:line="240" w:lineRule="auto"/>
      </w:pPr>
      <w:r>
        <w:t>ΚΕΦΑΛΑΙΟ ΤΡΙΤΟ</w:t>
      </w:r>
      <w:r>
        <w:t xml:space="preserve"> _ </w:t>
      </w:r>
      <w:r>
        <w:t>ΟΙΚΟΝΟΜΙΚΕΣ, ΚΟΙΝΩΝΙΚΕΣ ΚΑΙ ΠΟΛΙΤΙΚΕΣ ΕΞΕΛΙΞΕΙΣ ΣΤΗΝ ΕΥΡΩΠΗ ΚΑΙ ΣΤΟΝ ΚΟΣΜΟ ΤΟΝ 19</w:t>
      </w:r>
      <w:r>
        <w:t>ο</w:t>
      </w:r>
      <w:r>
        <w:t xml:space="preserve"> ΑΙΩΝΑ</w:t>
      </w:r>
    </w:p>
    <w:p w:rsidR="00256097" w:rsidRDefault="00256097" w:rsidP="00256097">
      <w:pPr>
        <w:spacing w:after="0" w:line="240" w:lineRule="auto"/>
      </w:pPr>
      <w:r>
        <w:t>ΕΝΟΤΗΤΑ 12</w:t>
      </w:r>
      <w:r>
        <w:t xml:space="preserve">: </w:t>
      </w:r>
      <w:r>
        <w:t>Η ωρίμανση της βιομηχανικής επανάστασης</w:t>
      </w:r>
    </w:p>
    <w:p w:rsidR="005604F3" w:rsidRDefault="00256097" w:rsidP="00256097">
      <w:pPr>
        <w:spacing w:after="0" w:line="240" w:lineRule="auto"/>
      </w:pPr>
      <w:r>
        <w:t>ΕΝΟΤΗΤΑ 13</w:t>
      </w:r>
      <w:r>
        <w:t xml:space="preserve">: </w:t>
      </w:r>
      <w:r>
        <w:t>Κοινωνικές και πολιτικές διαστάσεις της βιομηχανικής</w:t>
      </w:r>
      <w:r>
        <w:t xml:space="preserve"> </w:t>
      </w:r>
      <w:r>
        <w:t xml:space="preserve"> επανάστασης</w:t>
      </w:r>
    </w:p>
    <w:p w:rsidR="00256097" w:rsidRDefault="00256097" w:rsidP="00256097">
      <w:pPr>
        <w:spacing w:after="0" w:line="240" w:lineRule="auto"/>
      </w:pPr>
    </w:p>
    <w:p w:rsidR="00256097" w:rsidRPr="00256097" w:rsidRDefault="00256097" w:rsidP="00256097">
      <w:pPr>
        <w:spacing w:after="0" w:line="240" w:lineRule="auto"/>
      </w:pPr>
      <w:r w:rsidRPr="00256097">
        <w:rPr>
          <w:b/>
          <w:bCs/>
          <w:i/>
          <w:iCs/>
          <w:u w:val="single"/>
        </w:rPr>
        <w:t>Τι είναι βιομηχανική επανάσταση;</w:t>
      </w:r>
    </w:p>
    <w:p w:rsidR="00256097" w:rsidRDefault="00256097" w:rsidP="00256097">
      <w:pPr>
        <w:spacing w:after="0" w:line="240" w:lineRule="auto"/>
      </w:pPr>
      <w:r w:rsidRPr="00256097">
        <w:t xml:space="preserve">Η </w:t>
      </w:r>
      <w:r w:rsidRPr="00256097">
        <w:rPr>
          <w:b/>
          <w:bCs/>
        </w:rPr>
        <w:t>Βιομηχανική Επανάσταση</w:t>
      </w:r>
      <w:r w:rsidRPr="00256097">
        <w:t xml:space="preserve"> ονομάζεται το σύνθετο φαινόμενο της εκβιομηχάνισης της οικονομίας, δηλαδή της αλλαγής του χαρακτήρα της οικονομίας από αγροτική / χειροτεχνική σε μια οικονομία κυριαρχούμενη από τη βιομηχανία των εργοστάσιων των πόλεων</w:t>
      </w:r>
      <w:r>
        <w:t>.</w:t>
      </w:r>
    </w:p>
    <w:p w:rsidR="00256097" w:rsidRDefault="00256097" w:rsidP="00256097">
      <w:pPr>
        <w:spacing w:after="0" w:line="240" w:lineRule="auto"/>
      </w:pPr>
    </w:p>
    <w:tbl>
      <w:tblPr>
        <w:tblStyle w:val="TableGrid"/>
        <w:tblW w:w="0" w:type="auto"/>
        <w:tblLook w:val="04A0" w:firstRow="1" w:lastRow="0" w:firstColumn="1" w:lastColumn="0" w:noHBand="0" w:noVBand="1"/>
      </w:tblPr>
      <w:tblGrid>
        <w:gridCol w:w="7338"/>
      </w:tblGrid>
      <w:tr w:rsidR="00256097" w:rsidTr="00256097">
        <w:tc>
          <w:tcPr>
            <w:tcW w:w="7338" w:type="dxa"/>
          </w:tcPr>
          <w:p w:rsidR="00256097" w:rsidRDefault="00256097" w:rsidP="00256097">
            <w:r>
              <w:rPr>
                <w:noProof/>
                <w:lang w:eastAsia="el-GR"/>
              </w:rPr>
              <w:drawing>
                <wp:inline distT="0" distB="0" distL="0" distR="0" wp14:anchorId="72947E6C" wp14:editId="45C2E926">
                  <wp:extent cx="3999506" cy="2742689"/>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2683" cy="2744867"/>
                          </a:xfrm>
                          <a:prstGeom prst="rect">
                            <a:avLst/>
                          </a:prstGeom>
                          <a:noFill/>
                        </pic:spPr>
                      </pic:pic>
                    </a:graphicData>
                  </a:graphic>
                </wp:inline>
              </w:drawing>
            </w:r>
          </w:p>
        </w:tc>
      </w:tr>
    </w:tbl>
    <w:p w:rsidR="00256097" w:rsidRDefault="00256097" w:rsidP="00256097">
      <w:pPr>
        <w:spacing w:after="0" w:line="240" w:lineRule="auto"/>
      </w:pPr>
    </w:p>
    <w:p w:rsidR="00256097" w:rsidRPr="00256097" w:rsidRDefault="00256097" w:rsidP="00256097">
      <w:pPr>
        <w:spacing w:after="0" w:line="240" w:lineRule="auto"/>
      </w:pPr>
      <w:r w:rsidRPr="00256097">
        <w:rPr>
          <w:b/>
          <w:bCs/>
          <w:u w:val="single"/>
        </w:rPr>
        <w:t>Βιομηχανική επανάσταση</w:t>
      </w:r>
    </w:p>
    <w:p w:rsidR="00000000" w:rsidRPr="00256097" w:rsidRDefault="00362C7D" w:rsidP="00256097">
      <w:pPr>
        <w:numPr>
          <w:ilvl w:val="0"/>
          <w:numId w:val="1"/>
        </w:numPr>
        <w:spacing w:after="0" w:line="240" w:lineRule="auto"/>
      </w:pPr>
      <w:r w:rsidRPr="00256097">
        <w:t xml:space="preserve">Οι πρώτες βιομηχανίες δημιουργήθηκαν στην </w:t>
      </w:r>
      <w:r w:rsidRPr="00256097">
        <w:rPr>
          <w:b/>
          <w:bCs/>
        </w:rPr>
        <w:t xml:space="preserve">Μ. Βρετανία </w:t>
      </w:r>
      <w:r w:rsidRPr="00256097">
        <w:t xml:space="preserve">γύρω στα </w:t>
      </w:r>
      <w:r w:rsidRPr="00256097">
        <w:rPr>
          <w:b/>
          <w:bCs/>
        </w:rPr>
        <w:t>1750-1780</w:t>
      </w:r>
    </w:p>
    <w:p w:rsidR="00256097" w:rsidRPr="00256097" w:rsidRDefault="00256097" w:rsidP="00256097">
      <w:pPr>
        <w:spacing w:after="0" w:line="240" w:lineRule="auto"/>
      </w:pPr>
      <w:r w:rsidRPr="00256097">
        <w:t xml:space="preserve">      κυρίως στην υφαντουργία και τη μεταλλουργία.</w:t>
      </w:r>
    </w:p>
    <w:p w:rsidR="00000000" w:rsidRPr="00256097" w:rsidRDefault="00362C7D" w:rsidP="00256097">
      <w:pPr>
        <w:numPr>
          <w:ilvl w:val="0"/>
          <w:numId w:val="2"/>
        </w:numPr>
        <w:spacing w:after="0" w:line="240" w:lineRule="auto"/>
      </w:pPr>
      <w:r w:rsidRPr="00256097">
        <w:t xml:space="preserve">Εκτεταμένη χρήση νέων τεχνικών μέσων (κυρίως της </w:t>
      </w:r>
      <w:r w:rsidRPr="00256097">
        <w:rPr>
          <w:b/>
          <w:bCs/>
        </w:rPr>
        <w:t>ατμομηχανής</w:t>
      </w:r>
      <w:r w:rsidRPr="00256097">
        <w:t>)</w:t>
      </w:r>
    </w:p>
    <w:p w:rsidR="00000000" w:rsidRPr="00256097" w:rsidRDefault="00362C7D" w:rsidP="00256097">
      <w:pPr>
        <w:numPr>
          <w:ilvl w:val="0"/>
          <w:numId w:val="2"/>
        </w:numPr>
        <w:spacing w:after="0" w:line="240" w:lineRule="auto"/>
      </w:pPr>
      <w:r w:rsidRPr="00256097">
        <w:t xml:space="preserve">Αξιοποίησης νέων μορφών ενέργειας (κυρίως του </w:t>
      </w:r>
      <w:r w:rsidRPr="00256097">
        <w:rPr>
          <w:b/>
          <w:bCs/>
        </w:rPr>
        <w:t>άνθρακα</w:t>
      </w:r>
      <w:r w:rsidRPr="00256097">
        <w:t xml:space="preserve"> για τις ατμομηχανές)</w:t>
      </w:r>
    </w:p>
    <w:p w:rsidR="00000000" w:rsidRPr="00256097" w:rsidRDefault="00256097" w:rsidP="00256097">
      <w:pPr>
        <w:numPr>
          <w:ilvl w:val="0"/>
          <w:numId w:val="2"/>
        </w:numPr>
        <w:spacing w:after="0" w:line="240" w:lineRule="auto"/>
      </w:pPr>
      <w:r>
        <w:rPr>
          <w:noProof/>
          <w:lang w:eastAsia="el-GR"/>
        </w:rPr>
        <mc:AlternateContent>
          <mc:Choice Requires="wps">
            <w:drawing>
              <wp:anchor distT="0" distB="0" distL="114300" distR="114300" simplePos="0" relativeHeight="251659264" behindDoc="0" locked="0" layoutInCell="1" allowOverlap="1" wp14:anchorId="617730A4" wp14:editId="3491FB9D">
                <wp:simplePos x="0" y="0"/>
                <wp:positionH relativeFrom="column">
                  <wp:posOffset>2517140</wp:posOffset>
                </wp:positionH>
                <wp:positionV relativeFrom="paragraph">
                  <wp:posOffset>10795</wp:posOffset>
                </wp:positionV>
                <wp:extent cx="349250" cy="1661795"/>
                <wp:effectExtent l="10477" t="8573" r="42228" b="42227"/>
                <wp:wrapNone/>
                <wp:docPr id="2" name="Right Brace 2"/>
                <wp:cNvGraphicFramePr/>
                <a:graphic xmlns:a="http://schemas.openxmlformats.org/drawingml/2006/main">
                  <a:graphicData uri="http://schemas.microsoft.com/office/word/2010/wordprocessingShape">
                    <wps:wsp>
                      <wps:cNvSpPr/>
                      <wps:spPr>
                        <a:xfrm rot="5400000">
                          <a:off x="0" y="0"/>
                          <a:ext cx="349250" cy="1661795"/>
                        </a:xfrm>
                        <a:prstGeom prst="rightBrace">
                          <a:avLst/>
                        </a:prstGeom>
                        <a:ln w="571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98.2pt;margin-top:.85pt;width:27.5pt;height:130.8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" adj="378" strokecolor="#4579b8 [3044]" strokeweight="4.5pt"/>
            </w:pict>
          </mc:Fallback>
        </mc:AlternateContent>
      </w:r>
      <w:r w:rsidR="00362C7D" w:rsidRPr="00256097">
        <w:t>Εφαρμογή καινοτομιών στη μεταλλουργία</w:t>
      </w:r>
    </w:p>
    <w:p w:rsidR="00000000" w:rsidRPr="00256097" w:rsidRDefault="00362C7D" w:rsidP="00256097">
      <w:pPr>
        <w:numPr>
          <w:ilvl w:val="0"/>
          <w:numId w:val="2"/>
        </w:numPr>
        <w:spacing w:after="0" w:line="240" w:lineRule="auto"/>
      </w:pPr>
      <w:r w:rsidRPr="00256097">
        <w:t>Συγκέντρωση των εργα</w:t>
      </w:r>
      <w:r w:rsidRPr="00256097">
        <w:t>ζόμενων στα εργοστάσια</w:t>
      </w:r>
    </w:p>
    <w:p w:rsidR="00000000" w:rsidRPr="00256097" w:rsidRDefault="00362C7D" w:rsidP="00256097">
      <w:pPr>
        <w:numPr>
          <w:ilvl w:val="0"/>
          <w:numId w:val="2"/>
        </w:numPr>
        <w:spacing w:after="0" w:line="240" w:lineRule="auto"/>
      </w:pPr>
      <w:r w:rsidRPr="00256097">
        <w:t>Υψηλή ρυθμοί ανάπτυξης</w:t>
      </w:r>
    </w:p>
    <w:p w:rsidR="00256097" w:rsidRDefault="00256097" w:rsidP="00256097">
      <w:pPr>
        <w:spacing w:after="0" w:line="240" w:lineRule="auto"/>
      </w:pPr>
    </w:p>
    <w:p w:rsidR="00256097" w:rsidRDefault="00256097" w:rsidP="00256097">
      <w:pPr>
        <w:spacing w:after="0" w:line="240" w:lineRule="auto"/>
      </w:pPr>
    </w:p>
    <w:p w:rsidR="00256097" w:rsidRDefault="00256097" w:rsidP="00256097">
      <w:pPr>
        <w:spacing w:after="0" w:line="240" w:lineRule="auto"/>
      </w:pPr>
    </w:p>
    <w:p w:rsidR="00000000" w:rsidRPr="00256097" w:rsidRDefault="00362C7D" w:rsidP="00256097">
      <w:pPr>
        <w:numPr>
          <w:ilvl w:val="0"/>
          <w:numId w:val="3"/>
        </w:numPr>
        <w:spacing w:after="0" w:line="240" w:lineRule="auto"/>
      </w:pPr>
      <w:r w:rsidRPr="00256097">
        <w:t>Περιορισμός χειρονακτικής εργασίας</w:t>
      </w:r>
    </w:p>
    <w:p w:rsidR="00000000" w:rsidRPr="00256097" w:rsidRDefault="00362C7D" w:rsidP="00256097">
      <w:pPr>
        <w:numPr>
          <w:ilvl w:val="0"/>
          <w:numId w:val="3"/>
        </w:numPr>
        <w:spacing w:after="0" w:line="240" w:lineRule="auto"/>
      </w:pPr>
      <w:r w:rsidRPr="00256097">
        <w:t>Αύξηση της παραγωγής</w:t>
      </w:r>
    </w:p>
    <w:p w:rsidR="00000000" w:rsidRPr="00256097" w:rsidRDefault="00362C7D" w:rsidP="00256097">
      <w:pPr>
        <w:numPr>
          <w:ilvl w:val="0"/>
          <w:numId w:val="3"/>
        </w:numPr>
        <w:spacing w:after="0" w:line="240" w:lineRule="auto"/>
      </w:pPr>
      <w:r w:rsidRPr="00256097">
        <w:t>Μείωση κόστους προϊόντων</w:t>
      </w:r>
    </w:p>
    <w:p w:rsidR="00256097" w:rsidRPr="00256097" w:rsidRDefault="00256097" w:rsidP="00256097">
      <w:pPr>
        <w:spacing w:line="240" w:lineRule="auto"/>
        <w:ind w:left="720"/>
      </w:pPr>
    </w:p>
    <w:p w:rsidR="00256097" w:rsidRPr="00256097" w:rsidRDefault="00256097" w:rsidP="0005040F">
      <w:pPr>
        <w:spacing w:after="0" w:line="240" w:lineRule="auto"/>
        <w:ind w:left="720"/>
      </w:pPr>
      <w:r w:rsidRPr="00256097">
        <w:rPr>
          <w:b/>
          <w:bCs/>
          <w:u w:val="single"/>
        </w:rPr>
        <w:t>Η εξάπλωση της βιομηχανικής επανάστασης</w:t>
      </w:r>
    </w:p>
    <w:p w:rsidR="00256097" w:rsidRPr="00256097" w:rsidRDefault="00256097" w:rsidP="0005040F">
      <w:pPr>
        <w:numPr>
          <w:ilvl w:val="0"/>
          <w:numId w:val="3"/>
        </w:numPr>
        <w:spacing w:after="0" w:line="240" w:lineRule="auto"/>
      </w:pPr>
      <w:r>
        <w:t>Στα μ</w:t>
      </w:r>
      <w:r w:rsidRPr="00256097">
        <w:t xml:space="preserve">έσα </w:t>
      </w:r>
      <w:r>
        <w:t xml:space="preserve">του </w:t>
      </w:r>
      <w:r w:rsidRPr="00256097">
        <w:t>19</w:t>
      </w:r>
      <w:r w:rsidRPr="00256097">
        <w:rPr>
          <w:vertAlign w:val="superscript"/>
        </w:rPr>
        <w:t>ου</w:t>
      </w:r>
      <w:r w:rsidRPr="00256097">
        <w:t xml:space="preserve"> αιώνα </w:t>
      </w:r>
      <w:r>
        <w:t xml:space="preserve">στη </w:t>
      </w:r>
      <w:r w:rsidRPr="00256097">
        <w:t xml:space="preserve">Μ. Βρετανία, βόρεια και ανατολική Γαλλία, Βέλγιο, Κάτω Χώρες, </w:t>
      </w:r>
    </w:p>
    <w:p w:rsidR="00256097" w:rsidRPr="00256097" w:rsidRDefault="00256097" w:rsidP="0005040F">
      <w:pPr>
        <w:numPr>
          <w:ilvl w:val="0"/>
          <w:numId w:val="3"/>
        </w:numPr>
        <w:spacing w:after="0" w:line="240" w:lineRule="auto"/>
      </w:pPr>
      <w:r w:rsidRPr="00256097">
        <w:t>σε κάποιες περιοχές στις όχθες του Ρήνου και σε κάποια κέντρα στη Β. Ιταλία</w:t>
      </w:r>
      <w:r>
        <w:t>.</w:t>
      </w:r>
    </w:p>
    <w:p w:rsidR="00256097" w:rsidRDefault="00256097" w:rsidP="0005040F">
      <w:pPr>
        <w:numPr>
          <w:ilvl w:val="0"/>
          <w:numId w:val="3"/>
        </w:numPr>
        <w:spacing w:after="0" w:line="240" w:lineRule="auto"/>
      </w:pPr>
      <w:r w:rsidRPr="00256097">
        <w:t>Από τα μέσα του 19</w:t>
      </w:r>
      <w:r w:rsidRPr="00256097">
        <w:rPr>
          <w:vertAlign w:val="superscript"/>
        </w:rPr>
        <w:t>ου</w:t>
      </w:r>
      <w:r w:rsidRPr="00256097">
        <w:t xml:space="preserve"> αιώνα</w:t>
      </w:r>
      <w:r>
        <w:t xml:space="preserve"> σε ν</w:t>
      </w:r>
      <w:r w:rsidRPr="00256097">
        <w:t>έες περιοχές της Ευρώπης και ΗΠΑ</w:t>
      </w:r>
    </w:p>
    <w:p w:rsidR="00256097" w:rsidRDefault="00256097" w:rsidP="00256097">
      <w:pPr>
        <w:spacing w:after="0" w:line="240" w:lineRule="auto"/>
        <w:rPr>
          <w:b/>
          <w:bCs/>
        </w:rPr>
      </w:pPr>
    </w:p>
    <w:p w:rsidR="00256097" w:rsidRPr="00256097" w:rsidRDefault="00256097" w:rsidP="00256097">
      <w:pPr>
        <w:spacing w:after="0" w:line="240" w:lineRule="auto"/>
      </w:pPr>
      <w:r w:rsidRPr="00256097">
        <w:rPr>
          <w:b/>
          <w:bCs/>
        </w:rPr>
        <w:t>Μετά το 1880</w:t>
      </w:r>
    </w:p>
    <w:p w:rsidR="00256097" w:rsidRPr="00256097" w:rsidRDefault="00256097" w:rsidP="00256097">
      <w:pPr>
        <w:spacing w:after="0" w:line="240" w:lineRule="auto"/>
      </w:pPr>
      <w:r w:rsidRPr="00256097">
        <w:t xml:space="preserve"> </w:t>
      </w:r>
    </w:p>
    <w:p w:rsidR="00256097" w:rsidRPr="00256097" w:rsidRDefault="00256097" w:rsidP="00256097">
      <w:pPr>
        <w:spacing w:after="0" w:line="240" w:lineRule="auto"/>
      </w:pPr>
      <w:r w:rsidRPr="00256097">
        <w:t>Οι βιομηχανικοί κλάδοι συνδέονταν με την επιστημονική έρευνα.</w:t>
      </w:r>
    </w:p>
    <w:p w:rsidR="00256097" w:rsidRPr="00256097" w:rsidRDefault="00256097" w:rsidP="00256097">
      <w:pPr>
        <w:spacing w:after="0" w:line="240" w:lineRule="auto"/>
      </w:pPr>
      <w:r w:rsidRPr="00256097">
        <w:t xml:space="preserve">Επαναστατικές επιστημονικές ανακαλύψεις γέννησαν την οργανική χημεία και επέτρεψαν την παραγωγή μεγάλων ποσοτήτων </w:t>
      </w:r>
    </w:p>
    <w:p w:rsidR="00000000" w:rsidRPr="00256097" w:rsidRDefault="00362C7D" w:rsidP="00256097">
      <w:pPr>
        <w:numPr>
          <w:ilvl w:val="0"/>
          <w:numId w:val="4"/>
        </w:numPr>
        <w:spacing w:after="0" w:line="240" w:lineRule="auto"/>
      </w:pPr>
      <w:r w:rsidRPr="00256097">
        <w:t xml:space="preserve">συνθετικών βαφών, </w:t>
      </w:r>
    </w:p>
    <w:p w:rsidR="00000000" w:rsidRPr="00256097" w:rsidRDefault="00362C7D" w:rsidP="00256097">
      <w:pPr>
        <w:numPr>
          <w:ilvl w:val="0"/>
          <w:numId w:val="4"/>
        </w:numPr>
        <w:spacing w:after="0" w:line="240" w:lineRule="auto"/>
      </w:pPr>
      <w:r w:rsidRPr="00256097">
        <w:t>λιπασμάτων</w:t>
      </w:r>
    </w:p>
    <w:p w:rsidR="00000000" w:rsidRPr="00256097" w:rsidRDefault="00362C7D" w:rsidP="00256097">
      <w:pPr>
        <w:numPr>
          <w:ilvl w:val="0"/>
          <w:numId w:val="4"/>
        </w:numPr>
        <w:spacing w:after="0" w:line="240" w:lineRule="auto"/>
      </w:pPr>
      <w:r w:rsidRPr="00256097">
        <w:lastRenderedPageBreak/>
        <w:t>πλαστικών υλών</w:t>
      </w:r>
    </w:p>
    <w:p w:rsidR="00000000" w:rsidRPr="00256097" w:rsidRDefault="00362C7D" w:rsidP="00256097">
      <w:pPr>
        <w:numPr>
          <w:ilvl w:val="0"/>
          <w:numId w:val="4"/>
        </w:numPr>
        <w:spacing w:after="0" w:line="240" w:lineRule="auto"/>
      </w:pPr>
      <w:r w:rsidRPr="00256097">
        <w:t xml:space="preserve">εκρηκτικών (δυναμίτιδα) </w:t>
      </w:r>
    </w:p>
    <w:p w:rsidR="00000000" w:rsidRPr="00256097" w:rsidRDefault="00362C7D" w:rsidP="00256097">
      <w:pPr>
        <w:numPr>
          <w:ilvl w:val="0"/>
          <w:numId w:val="4"/>
        </w:numPr>
        <w:spacing w:after="0" w:line="240" w:lineRule="auto"/>
      </w:pPr>
      <w:r w:rsidRPr="00256097">
        <w:t>φαρμάκων</w:t>
      </w:r>
    </w:p>
    <w:p w:rsidR="00000000" w:rsidRPr="00256097" w:rsidRDefault="00362C7D" w:rsidP="00256097">
      <w:pPr>
        <w:numPr>
          <w:ilvl w:val="0"/>
          <w:numId w:val="4"/>
        </w:numPr>
        <w:spacing w:after="0" w:line="240" w:lineRule="auto"/>
      </w:pPr>
      <w:r w:rsidRPr="00256097">
        <w:t xml:space="preserve">ψυγείων </w:t>
      </w:r>
    </w:p>
    <w:p w:rsidR="00000000" w:rsidRPr="00256097" w:rsidRDefault="00362C7D" w:rsidP="00256097">
      <w:pPr>
        <w:numPr>
          <w:ilvl w:val="0"/>
          <w:numId w:val="4"/>
        </w:numPr>
        <w:spacing w:after="0" w:line="240" w:lineRule="auto"/>
      </w:pPr>
      <w:r w:rsidRPr="00256097">
        <w:t xml:space="preserve">φωτογραφικών και κινηματογραφικών ειδών. </w:t>
      </w:r>
    </w:p>
    <w:p w:rsidR="00256097" w:rsidRDefault="00256097" w:rsidP="00256097">
      <w:pPr>
        <w:spacing w:after="0" w:line="240" w:lineRule="auto"/>
      </w:pPr>
      <w:r w:rsidRPr="00256097">
        <w:t xml:space="preserve">Πρωτοπόρος αναδείχτηκε η Γερμανία. </w:t>
      </w:r>
    </w:p>
    <w:p w:rsidR="00256097" w:rsidRDefault="00256097" w:rsidP="00256097">
      <w:pPr>
        <w:spacing w:after="0" w:line="240" w:lineRule="auto"/>
      </w:pPr>
    </w:p>
    <w:p w:rsidR="00256097" w:rsidRPr="00256097" w:rsidRDefault="00256097" w:rsidP="00256097">
      <w:pPr>
        <w:spacing w:after="0" w:line="240" w:lineRule="auto"/>
      </w:pPr>
      <w:r w:rsidRPr="00256097">
        <w:rPr>
          <w:b/>
          <w:bCs/>
          <w:u w:val="single"/>
        </w:rPr>
        <w:t>Η επανάσταση στις συγκοινωνίες και τις εποικοινωνίες</w:t>
      </w:r>
    </w:p>
    <w:p w:rsidR="00256097" w:rsidRDefault="00256097" w:rsidP="00256097">
      <w:pPr>
        <w:spacing w:after="0" w:line="240" w:lineRule="auto"/>
      </w:pPr>
      <w:r w:rsidRPr="00256097">
        <w:t>Οι σιδηροδρομικές μεταφορές ήταν μια από τις σημαντικότερες τεχνολογικές εφευρέσεις</w:t>
      </w:r>
      <w:r>
        <w:t xml:space="preserve"> </w:t>
      </w:r>
      <w:r w:rsidRPr="00256097">
        <w:t xml:space="preserve"> του 19ου αιώνα και βασικό στοιχείο της </w:t>
      </w:r>
      <w:hyperlink r:id="rId9" w:history="1">
        <w:r w:rsidRPr="00256097">
          <w:rPr>
            <w:rStyle w:val="Hyperlink"/>
          </w:rPr>
          <w:t xml:space="preserve">Βιομηχανικής </w:t>
        </w:r>
      </w:hyperlink>
      <w:hyperlink r:id="rId10" w:history="1">
        <w:r w:rsidRPr="00256097">
          <w:rPr>
            <w:rStyle w:val="Hyperlink"/>
          </w:rPr>
          <w:t>Επανάστασης</w:t>
        </w:r>
      </w:hyperlink>
      <w:r>
        <w:t xml:space="preserve">. </w:t>
      </w:r>
      <w:r w:rsidRPr="00256097">
        <w:t>Το 1825 ο Άγγλος μηχανικός Στίβενσον (Stephenson) κίνησε την πρώτη ατμάμαξα στη σιδηροδρομική γραμμή Λίβερπουλ-Μάντσεστερ. Το επίτευγμα ήταν τεράστιο, αν σκεφτεί κανείς ότι έως τότε τα χερσαία μέσα μεταφοράς λίγο διέφεραν από εκείνα της αρχαιότητας.</w:t>
      </w:r>
      <w:r>
        <w:t xml:space="preserve"> </w:t>
      </w:r>
      <w:r w:rsidRPr="00256097">
        <w:t xml:space="preserve">Η </w:t>
      </w:r>
      <w:r w:rsidRPr="00256097">
        <w:rPr>
          <w:b/>
          <w:bCs/>
          <w:i/>
          <w:iCs/>
        </w:rPr>
        <w:t>Locomotion</w:t>
      </w:r>
      <w:r w:rsidRPr="00256097">
        <w:rPr>
          <w:b/>
          <w:bCs/>
        </w:rPr>
        <w:t xml:space="preserve"> No. 1 </w:t>
      </w:r>
      <w:r w:rsidRPr="00256097">
        <w:t xml:space="preserve">ήταν η πρώτη </w:t>
      </w:r>
      <w:hyperlink r:id="rId11" w:history="1">
        <w:r w:rsidRPr="00256097">
          <w:rPr>
            <w:rStyle w:val="Hyperlink"/>
          </w:rPr>
          <w:t>ατμάμαξα</w:t>
        </w:r>
      </w:hyperlink>
      <w:r w:rsidRPr="00256097">
        <w:t xml:space="preserve"> που μετέφερε επιβάτες σε δημόσια σιδηροδρομική γραμμή</w:t>
      </w:r>
      <w:r>
        <w:t>.</w:t>
      </w:r>
    </w:p>
    <w:p w:rsidR="00256097" w:rsidRDefault="00256097" w:rsidP="00256097">
      <w:pPr>
        <w:spacing w:after="0" w:line="240" w:lineRule="auto"/>
      </w:pPr>
    </w:p>
    <w:p w:rsidR="00256097" w:rsidRPr="00256097" w:rsidRDefault="00256097" w:rsidP="00256097">
      <w:pPr>
        <w:spacing w:after="0" w:line="240" w:lineRule="auto"/>
      </w:pPr>
      <w:r w:rsidRPr="00256097">
        <w:t>Τα ατμόπλοια αντικατέστησαν τα σκάφη που κινούνταν με ιστία, τα ιστιοφόρα. Το 1820 η χρήση του ατμού στα πλοία άρχισε να γενικεύεται.</w:t>
      </w:r>
    </w:p>
    <w:p w:rsidR="00256097" w:rsidRDefault="00256097" w:rsidP="00256097">
      <w:pPr>
        <w:spacing w:after="0" w:line="240" w:lineRule="auto"/>
      </w:pPr>
    </w:p>
    <w:p w:rsidR="00256097" w:rsidRPr="00256097" w:rsidRDefault="00256097" w:rsidP="00256097">
      <w:pPr>
        <w:spacing w:after="0" w:line="240" w:lineRule="auto"/>
      </w:pPr>
      <w:r w:rsidRPr="00256097">
        <w:t>Στο δεύτερο μισό του 19ου αιώνα, η εξέλιξη των κινητήρων και η ενσωμάτωσή τους σε οχήματα είχε ως αποτέλεσμα τη δημιουργία του αυτοκινήτου, αλλά και τον πειραματισμό στη δημιουργία ιπτάμενων μηχανών, των πρώτων αεροπλάνων. Παράλληλα, το καύσιμο των κινητήρων, το πετρέλαιο, άρχιζε να αποκτά μεγάλη αξία και σημασία.</w:t>
      </w:r>
    </w:p>
    <w:p w:rsidR="00256097" w:rsidRDefault="00256097" w:rsidP="00256097">
      <w:pPr>
        <w:spacing w:after="0" w:line="240" w:lineRule="auto"/>
      </w:pPr>
    </w:p>
    <w:p w:rsidR="00256097" w:rsidRPr="00256097" w:rsidRDefault="00256097" w:rsidP="00256097">
      <w:pPr>
        <w:spacing w:after="0" w:line="240" w:lineRule="auto"/>
      </w:pPr>
      <w:r w:rsidRPr="00256097">
        <w:t>Η επανάσταση των μέσων μετάδοσης ήχου σε μεγάλες αποστάσεις (ηλεκτρικός τηλέγραφος, τηλέφωνο, ασύρματος τηλέγραφος), που είχε ξεκινήσει από το πρώτο μισό του 19ου αιώνα, συνεχιζόταν κάνοντας ευκολότερη την επικοινωνία.</w:t>
      </w:r>
    </w:p>
    <w:p w:rsidR="00256097" w:rsidRPr="00256097" w:rsidRDefault="00256097" w:rsidP="00256097">
      <w:pPr>
        <w:spacing w:after="0" w:line="240" w:lineRule="auto"/>
      </w:pPr>
      <w:r w:rsidRPr="00256097">
        <w:t>Έτσι, άρχισε να διαμορφώνεται ένα δίκτυο μεταφορών και επικοινωνιών που αγκάλιαζε, βαθμιαία, όλη τη Γη, ενσωματώνοντας συνεχώς νέες περιοχές, οι οποίες εντάσσονταν μέρα με την ημέρα στο νέο οικονομικό σύστημα</w:t>
      </w:r>
    </w:p>
    <w:p w:rsidR="00256097" w:rsidRDefault="00256097" w:rsidP="00256097">
      <w:pPr>
        <w:spacing w:after="0" w:line="240" w:lineRule="auto"/>
      </w:pPr>
    </w:p>
    <w:p w:rsidR="00256097" w:rsidRPr="00256097" w:rsidRDefault="00256097" w:rsidP="00256097">
      <w:pPr>
        <w:spacing w:after="0" w:line="240" w:lineRule="auto"/>
      </w:pPr>
      <w:r w:rsidRPr="00256097">
        <w:rPr>
          <w:b/>
          <w:bCs/>
          <w:i/>
          <w:iCs/>
          <w:u w:val="single"/>
        </w:rPr>
        <w:t>Οικονομικές, κοινωνικές και πολιτικές διαστάσεις της βιομηχανικής επανάστασης</w:t>
      </w:r>
    </w:p>
    <w:p w:rsidR="00256097" w:rsidRPr="00256097" w:rsidRDefault="00256097" w:rsidP="00256097">
      <w:pPr>
        <w:spacing w:after="0" w:line="240" w:lineRule="auto"/>
      </w:pPr>
      <w:r w:rsidRPr="00256097">
        <w:rPr>
          <w:b/>
          <w:bCs/>
          <w:u w:val="single"/>
        </w:rPr>
        <w:t>Οικονομία</w:t>
      </w:r>
    </w:p>
    <w:p w:rsidR="00256097" w:rsidRPr="00256097" w:rsidRDefault="00256097" w:rsidP="00256097">
      <w:pPr>
        <w:spacing w:after="0" w:line="240" w:lineRule="auto"/>
      </w:pPr>
      <w:r w:rsidRPr="00256097">
        <w:t>Τα νέα δεδομένα που προέκυψαν μετά την εκδήλωση της βιομηχανικής επανάστασης ανάγκασαν τα κράτη να επαναπροσδιορίσουν την οικονομική τους πολιτική.</w:t>
      </w:r>
      <w:r>
        <w:t xml:space="preserve"> </w:t>
      </w:r>
      <w:r w:rsidRPr="00256097">
        <w:t>Σ' αυτό συνέβαλε αποφασιστικά και η οικονομική σκέψη του Διαφωτισμού.</w:t>
      </w:r>
      <w:r>
        <w:t xml:space="preserve"> </w:t>
      </w:r>
      <w:r w:rsidRPr="00256097">
        <w:t xml:space="preserve">Οι Διαφωτιστές είχαν υποστηρίξει ότι το κράτος δεν πρέπει να παρεμβαίνει στις οικονομικές δραστηριότητες. </w:t>
      </w:r>
    </w:p>
    <w:p w:rsidR="00256097" w:rsidRDefault="00256097" w:rsidP="00256097">
      <w:pPr>
        <w:spacing w:after="0" w:line="240" w:lineRule="auto"/>
      </w:pPr>
      <w:r w:rsidRPr="00256097">
        <w:t xml:space="preserve">Οι διαφωτιστές είχαν υποστηριξεί τον </w:t>
      </w:r>
      <w:r w:rsidRPr="00256097">
        <w:rPr>
          <w:b/>
          <w:bCs/>
        </w:rPr>
        <w:t>οικονομικό φιλελευθερισμό</w:t>
      </w:r>
      <w:r w:rsidRPr="00256097">
        <w:t>, του οποίου θεμελιωτής</w:t>
      </w:r>
      <w:r>
        <w:t xml:space="preserve"> </w:t>
      </w:r>
      <w:r w:rsidRPr="00256097">
        <w:t xml:space="preserve"> είναι ο Σκώτος </w:t>
      </w:r>
      <w:r w:rsidRPr="00256097">
        <w:rPr>
          <w:b/>
          <w:bCs/>
        </w:rPr>
        <w:t xml:space="preserve">Άνταμ Σμιθ </w:t>
      </w:r>
      <w:r w:rsidRPr="00256097">
        <w:t xml:space="preserve">(1723-1790). Στο έργο του </w:t>
      </w:r>
      <w:r w:rsidRPr="00256097">
        <w:rPr>
          <w:i/>
          <w:iCs/>
        </w:rPr>
        <w:t xml:space="preserve">Έρευνα για τα αίτια του πλούτου των εθνών </w:t>
      </w:r>
      <w:r w:rsidRPr="00256097">
        <w:t xml:space="preserve">(1776) ο Σμιθ </w:t>
      </w:r>
      <w:r w:rsidRPr="00256097">
        <w:rPr>
          <w:i/>
          <w:iCs/>
          <w:u w:val="single"/>
        </w:rPr>
        <w:t>διατυπώνει το νόμο της προσφοράς και της ζήτησης</w:t>
      </w:r>
      <w:r>
        <w:rPr>
          <w:i/>
          <w:iCs/>
          <w:u w:val="single"/>
        </w:rPr>
        <w:t xml:space="preserve"> </w:t>
      </w:r>
      <w:r w:rsidRPr="00256097">
        <w:t xml:space="preserve"> και υποστηρίζει ότι αυτός ο νόμος ουσιαστικά ρυθμίζει την παραγωγή, τη διακίνηση και τις τιμές των αγαθών.</w:t>
      </w:r>
    </w:p>
    <w:p w:rsidR="00256097" w:rsidRDefault="00256097" w:rsidP="00256097">
      <w:pPr>
        <w:spacing w:after="0" w:line="240" w:lineRule="auto"/>
      </w:pPr>
    </w:p>
    <w:p w:rsidR="00256097" w:rsidRPr="00256097" w:rsidRDefault="00256097" w:rsidP="00256097">
      <w:pPr>
        <w:spacing w:after="0" w:line="240" w:lineRule="auto"/>
      </w:pPr>
      <w:r w:rsidRPr="00256097">
        <w:t xml:space="preserve">Ο νέος τρόπος οργάνωσης της οικονομίας ονομάστηκε οικονομία της </w:t>
      </w:r>
      <w:r w:rsidRPr="00256097">
        <w:rPr>
          <w:b/>
          <w:bCs/>
        </w:rPr>
        <w:t>ελεύθερης αγοράς ή καπιταλισμός ή κεφαλαιοκρατία</w:t>
      </w:r>
      <w:r w:rsidRPr="00256097">
        <w:t xml:space="preserve">. Ιδεολογική βάση του νέου συστήματος υπήρξε </w:t>
      </w:r>
      <w:r w:rsidRPr="00256097">
        <w:rPr>
          <w:b/>
          <w:bCs/>
        </w:rPr>
        <w:t>ο οικονομικός φιλελευθερισμός</w:t>
      </w:r>
      <w:r w:rsidRPr="00256097">
        <w:t xml:space="preserve">. </w:t>
      </w:r>
    </w:p>
    <w:p w:rsidR="00256097" w:rsidRDefault="00256097" w:rsidP="00256097">
      <w:pPr>
        <w:spacing w:after="0" w:line="240" w:lineRule="auto"/>
      </w:pPr>
      <w:r w:rsidRPr="00256097">
        <w:t>Σύμφωνα με αυτόν, οι επιχειρηματίες είχαν το δικαίωμα να πράττουν ό,τι εκείνοι έκριναν αναγκαίο για να κερδίζουν. Το ατομικό συμφέρον θεωρούνταν σημαντικότερο του κοινωνικού.</w:t>
      </w:r>
    </w:p>
    <w:p w:rsidR="00256097" w:rsidRDefault="00256097" w:rsidP="00256097">
      <w:pPr>
        <w:spacing w:after="0" w:line="240" w:lineRule="auto"/>
      </w:pPr>
    </w:p>
    <w:p w:rsidR="00256097" w:rsidRPr="00256097" w:rsidRDefault="00256097" w:rsidP="00256097">
      <w:pPr>
        <w:spacing w:after="0" w:line="240" w:lineRule="auto"/>
      </w:pPr>
      <w:r w:rsidRPr="00256097">
        <w:t xml:space="preserve">Η ανάγκη συγκέντρωσης τεράστιων </w:t>
      </w:r>
      <w:r w:rsidRPr="00256097">
        <w:rPr>
          <w:b/>
          <w:bCs/>
        </w:rPr>
        <w:t>κεφαλαίων</w:t>
      </w:r>
      <w:r w:rsidRPr="00256097">
        <w:t xml:space="preserve"> για να ιδρυθούν μεγάλες βιομηχανίες οδήγησε στη δημιουργία εταιρειών με τη συμμετοχή πολλών κεφαλαιούχων. </w:t>
      </w:r>
    </w:p>
    <w:p w:rsidR="00256097" w:rsidRPr="00256097" w:rsidRDefault="00256097" w:rsidP="00256097">
      <w:pPr>
        <w:spacing w:after="0" w:line="240" w:lineRule="auto"/>
      </w:pPr>
      <w:r w:rsidRPr="00256097">
        <w:t xml:space="preserve">Το κεφάλαιο αυτών των επιχειρήσεων εκφραζόταν σε </w:t>
      </w:r>
      <w:r w:rsidRPr="00256097">
        <w:rPr>
          <w:b/>
          <w:bCs/>
        </w:rPr>
        <w:t>μετοχές</w:t>
      </w:r>
      <w:r w:rsidRPr="00256097">
        <w:t xml:space="preserve">. Ο κάθε κεφαλαιούχος, ανάλογα με το ποσοστό συμμετοχής του στην εταιρεία, είχε έναν αριθμό μετοχών. </w:t>
      </w:r>
    </w:p>
    <w:p w:rsidR="00256097" w:rsidRPr="00256097" w:rsidRDefault="00256097" w:rsidP="00256097">
      <w:pPr>
        <w:spacing w:after="0" w:line="240" w:lineRule="auto"/>
      </w:pPr>
      <w:r w:rsidRPr="00256097">
        <w:t xml:space="preserve">Την ίδια εποχή δημιουργήθηκαν μεγάλες </w:t>
      </w:r>
      <w:r w:rsidRPr="00256097">
        <w:rPr>
          <w:b/>
          <w:bCs/>
        </w:rPr>
        <w:t>τράπεζες</w:t>
      </w:r>
      <w:r w:rsidRPr="00256097">
        <w:t xml:space="preserve"> που συγκέντρωναν κεφάλαια, τα οποία δάνειζαν σε επιχειρηματίες με τόκο.</w:t>
      </w:r>
    </w:p>
    <w:p w:rsidR="00256097" w:rsidRPr="00256097" w:rsidRDefault="00256097" w:rsidP="00256097">
      <w:pPr>
        <w:spacing w:after="0" w:line="240" w:lineRule="auto"/>
      </w:pPr>
      <w:r w:rsidRPr="00256097">
        <w:t xml:space="preserve"> </w:t>
      </w:r>
    </w:p>
    <w:p w:rsidR="00256097" w:rsidRPr="00256097" w:rsidRDefault="00256097" w:rsidP="00256097">
      <w:pPr>
        <w:spacing w:after="0" w:line="240" w:lineRule="auto"/>
      </w:pPr>
      <w:r w:rsidRPr="00256097">
        <w:t xml:space="preserve">Η ανάγκη μείωσης του κόστους παραγωγής προκάλεσε συγχωνεύσεις και οδήγησε στη δημιουργία </w:t>
      </w:r>
      <w:r w:rsidRPr="00256097">
        <w:rPr>
          <w:b/>
          <w:bCs/>
        </w:rPr>
        <w:t>ολιγοπωλίων</w:t>
      </w:r>
      <w:r w:rsidRPr="00256097">
        <w:t xml:space="preserve"> και </w:t>
      </w:r>
      <w:r w:rsidRPr="00256097">
        <w:rPr>
          <w:b/>
          <w:bCs/>
        </w:rPr>
        <w:t>μονοπωλίων</w:t>
      </w:r>
      <w:r w:rsidRPr="00256097">
        <w:t>, δηλαδή τεράστιων επιχειρήσεων που κατόρθωναν να επικρατήσουν μόνο αυτές στην αγορά.</w:t>
      </w:r>
    </w:p>
    <w:p w:rsidR="00256097" w:rsidRDefault="00256097" w:rsidP="00256097">
      <w:pPr>
        <w:spacing w:after="0" w:line="240" w:lineRule="auto"/>
      </w:pPr>
    </w:p>
    <w:p w:rsidR="00655641" w:rsidRDefault="00655641" w:rsidP="00256097">
      <w:pPr>
        <w:spacing w:after="0" w:line="240" w:lineRule="auto"/>
        <w:rPr>
          <w:b/>
          <w:bCs/>
          <w:i/>
          <w:iCs/>
          <w:u w:val="single"/>
        </w:rPr>
      </w:pPr>
    </w:p>
    <w:p w:rsidR="00256097" w:rsidRPr="00256097" w:rsidRDefault="00256097" w:rsidP="00256097">
      <w:pPr>
        <w:spacing w:after="0" w:line="240" w:lineRule="auto"/>
      </w:pPr>
      <w:r w:rsidRPr="00256097">
        <w:rPr>
          <w:b/>
          <w:bCs/>
          <w:i/>
          <w:iCs/>
          <w:u w:val="single"/>
        </w:rPr>
        <w:lastRenderedPageBreak/>
        <w:t xml:space="preserve">Πληθυσμιακές μεταβολές </w:t>
      </w:r>
    </w:p>
    <w:p w:rsidR="00256097" w:rsidRPr="00256097" w:rsidRDefault="00256097" w:rsidP="00256097">
      <w:pPr>
        <w:spacing w:after="0" w:line="240" w:lineRule="auto"/>
      </w:pPr>
      <w:r w:rsidRPr="00256097">
        <w:t xml:space="preserve">Η βελτίωση του βιοτικού επιπέδου προκάλεσε στην Ευρώπη, ιδίως μετά το 1850, εντυπωσιακή </w:t>
      </w:r>
      <w:r w:rsidRPr="00256097">
        <w:rPr>
          <w:b/>
          <w:bCs/>
        </w:rPr>
        <w:t>πληθυσμιακή αύξηση</w:t>
      </w:r>
      <w:r w:rsidRPr="00256097">
        <w:t xml:space="preserve">, ένα μέρος της οποίας διοχετεύτηκε στη </w:t>
      </w:r>
    </w:p>
    <w:p w:rsidR="00256097" w:rsidRPr="00256097" w:rsidRDefault="00256097" w:rsidP="00256097">
      <w:pPr>
        <w:spacing w:after="0" w:line="240" w:lineRule="auto"/>
      </w:pPr>
      <w:r w:rsidRPr="00256097">
        <w:t xml:space="preserve">Ένα μέρος του πληθυσμού διοχετεύτηκε στην μετανάστευση. </w:t>
      </w:r>
    </w:p>
    <w:p w:rsidR="00000000" w:rsidRPr="00256097" w:rsidRDefault="00362C7D" w:rsidP="00256097">
      <w:pPr>
        <w:numPr>
          <w:ilvl w:val="1"/>
          <w:numId w:val="5"/>
        </w:numPr>
        <w:spacing w:after="0" w:line="240" w:lineRule="auto"/>
      </w:pPr>
      <w:r w:rsidRPr="00256097">
        <w:rPr>
          <w:b/>
          <w:bCs/>
        </w:rPr>
        <w:t>Εσωτερική</w:t>
      </w:r>
      <w:r w:rsidRPr="00256097">
        <w:t xml:space="preserve"> μετανάστευση , δηλαδή στρατιές εργατών προς τις βιομηχανικές πόλεις</w:t>
      </w:r>
    </w:p>
    <w:p w:rsidR="00000000" w:rsidRPr="00256097" w:rsidRDefault="00362C7D" w:rsidP="00256097">
      <w:pPr>
        <w:numPr>
          <w:ilvl w:val="1"/>
          <w:numId w:val="5"/>
        </w:numPr>
        <w:spacing w:after="0" w:line="240" w:lineRule="auto"/>
      </w:pPr>
      <w:r w:rsidRPr="00256097">
        <w:t xml:space="preserve"> </w:t>
      </w:r>
      <w:r w:rsidRPr="00256097">
        <w:rPr>
          <w:b/>
          <w:bCs/>
        </w:rPr>
        <w:t>Εξωτερική</w:t>
      </w:r>
      <w:r w:rsidRPr="00256097">
        <w:t xml:space="preserve"> μετανάστευση προς τις ΗΠΑ, τον Καναδά και την Αυστραλία</w:t>
      </w:r>
    </w:p>
    <w:p w:rsidR="00256097" w:rsidRPr="00256097" w:rsidRDefault="00256097" w:rsidP="00256097">
      <w:pPr>
        <w:spacing w:after="0" w:line="240" w:lineRule="auto"/>
      </w:pPr>
      <w:r w:rsidRPr="00256097">
        <w:rPr>
          <w:b/>
          <w:bCs/>
          <w:i/>
          <w:iCs/>
          <w:u w:val="single"/>
        </w:rPr>
        <w:t>Κοινωνικοί μετασχηματισμοί</w:t>
      </w:r>
    </w:p>
    <w:p w:rsidR="00256097" w:rsidRPr="00256097" w:rsidRDefault="00256097" w:rsidP="00256097">
      <w:pPr>
        <w:spacing w:after="0" w:line="240" w:lineRule="auto"/>
      </w:pPr>
      <w:r w:rsidRPr="00256097">
        <w:t xml:space="preserve">Οι </w:t>
      </w:r>
      <w:r w:rsidRPr="00256097">
        <w:rPr>
          <w:b/>
          <w:bCs/>
        </w:rPr>
        <w:t>αστοί</w:t>
      </w:r>
      <w:r w:rsidRPr="00256097">
        <w:t xml:space="preserve"> ήταν, πλέον, η κυρίαρχη κοινωνική τάξη. Διέθεταν πλούτο, υψηλό κοινωνικό κύρος και πολιτική επιρροή.</w:t>
      </w:r>
    </w:p>
    <w:p w:rsidR="00256097" w:rsidRPr="00256097" w:rsidRDefault="00256097" w:rsidP="00256097">
      <w:pPr>
        <w:spacing w:after="0" w:line="240" w:lineRule="auto"/>
      </w:pPr>
      <w:r w:rsidRPr="00256097">
        <w:t xml:space="preserve">Διακρίνονταν σε </w:t>
      </w:r>
    </w:p>
    <w:p w:rsidR="00000000" w:rsidRPr="00256097" w:rsidRDefault="00362C7D" w:rsidP="00256097">
      <w:pPr>
        <w:numPr>
          <w:ilvl w:val="0"/>
          <w:numId w:val="6"/>
        </w:numPr>
        <w:spacing w:after="0" w:line="240" w:lineRule="auto"/>
      </w:pPr>
      <w:r w:rsidRPr="00256097">
        <w:t>μεγαλοαστούς (βιομήχανοι, μεγαλέμποροι, τ</w:t>
      </w:r>
      <w:r w:rsidRPr="00256097">
        <w:t>ραπεζίτες), μεσοαστούς (βιοτέχνες, ελεύθεροι επαγγελματίες)</w:t>
      </w:r>
    </w:p>
    <w:p w:rsidR="00000000" w:rsidRPr="00256097" w:rsidRDefault="00362C7D" w:rsidP="00256097">
      <w:pPr>
        <w:numPr>
          <w:ilvl w:val="0"/>
          <w:numId w:val="7"/>
        </w:numPr>
        <w:spacing w:after="0" w:line="240" w:lineRule="auto"/>
      </w:pPr>
      <w:r w:rsidRPr="00256097">
        <w:t xml:space="preserve">μικροαστούς (δημόσιοι και ιδιωτικοί υπάλληλοι). Οι μεγαλοαστοί συγκροτούσαν την άρχουσα κοινωνική τάξη. </w:t>
      </w:r>
    </w:p>
    <w:p w:rsidR="00256097" w:rsidRPr="00256097" w:rsidRDefault="00256097" w:rsidP="00256097">
      <w:pPr>
        <w:spacing w:after="0" w:line="240" w:lineRule="auto"/>
      </w:pPr>
      <w:r w:rsidRPr="00256097">
        <w:t xml:space="preserve">Οι </w:t>
      </w:r>
      <w:r w:rsidRPr="00256097">
        <w:rPr>
          <w:b/>
          <w:bCs/>
        </w:rPr>
        <w:t xml:space="preserve">αριστοκράτες – μεγαλογαιοκτήμονες </w:t>
      </w:r>
      <w:r w:rsidRPr="00256097">
        <w:t xml:space="preserve">κυριαρχούσαν στη μεσογειακή και ανατολική Ευρώπη, όπου η βιομηχανική επανάσταση  είχε διαδοθεί ελάχιστα </w:t>
      </w:r>
    </w:p>
    <w:p w:rsidR="00256097" w:rsidRPr="00256097" w:rsidRDefault="00256097" w:rsidP="00256097">
      <w:pPr>
        <w:spacing w:after="0" w:line="240" w:lineRule="auto"/>
      </w:pPr>
      <w:r w:rsidRPr="00256097">
        <w:t xml:space="preserve">Οι </w:t>
      </w:r>
      <w:r w:rsidRPr="00256097">
        <w:rPr>
          <w:b/>
          <w:bCs/>
        </w:rPr>
        <w:t>αγρότες</w:t>
      </w:r>
      <w:r w:rsidRPr="00256097">
        <w:t xml:space="preserve"> </w:t>
      </w:r>
    </w:p>
    <w:p w:rsidR="00000000" w:rsidRPr="00256097" w:rsidRDefault="00362C7D" w:rsidP="00256097">
      <w:pPr>
        <w:numPr>
          <w:ilvl w:val="0"/>
          <w:numId w:val="8"/>
        </w:numPr>
        <w:spacing w:after="0" w:line="240" w:lineRule="auto"/>
      </w:pPr>
      <w:r w:rsidRPr="00256097">
        <w:t>Αποτελούσαν την πλειονότητα των Ευρωπαίων κατά τον 19ο αιώνα</w:t>
      </w:r>
    </w:p>
    <w:p w:rsidR="00000000" w:rsidRPr="00256097" w:rsidRDefault="00362C7D" w:rsidP="00256097">
      <w:pPr>
        <w:numPr>
          <w:ilvl w:val="0"/>
          <w:numId w:val="8"/>
        </w:numPr>
        <w:spacing w:after="0" w:line="240" w:lineRule="auto"/>
      </w:pPr>
      <w:r w:rsidRPr="00256097">
        <w:t xml:space="preserve">Ζούσαν υπό εξαιρετικά ασταθείς συνθήκες, </w:t>
      </w:r>
      <w:r w:rsidRPr="00256097">
        <w:t xml:space="preserve">εκτεθειμένοι στις διαθέσεις των μεγαλοκτηματιών και στις διακυμάνσεις των τιμών. </w:t>
      </w:r>
    </w:p>
    <w:p w:rsidR="00000000" w:rsidRPr="00256097" w:rsidRDefault="00362C7D" w:rsidP="00256097">
      <w:pPr>
        <w:numPr>
          <w:ilvl w:val="0"/>
          <w:numId w:val="8"/>
        </w:numPr>
        <w:spacing w:after="0" w:line="240" w:lineRule="auto"/>
      </w:pPr>
      <w:r w:rsidRPr="00256097">
        <w:t>Πολλοί μετανάστευαν αναζητώντας καλύτερη τύχη.</w:t>
      </w:r>
    </w:p>
    <w:p w:rsidR="00256097" w:rsidRPr="00256097" w:rsidRDefault="00256097" w:rsidP="00256097">
      <w:pPr>
        <w:spacing w:after="0" w:line="240" w:lineRule="auto"/>
      </w:pPr>
      <w:r w:rsidRPr="00256097">
        <w:t xml:space="preserve">Οι </w:t>
      </w:r>
      <w:r w:rsidRPr="00256097">
        <w:rPr>
          <w:b/>
          <w:bCs/>
        </w:rPr>
        <w:t>εργάτες</w:t>
      </w:r>
    </w:p>
    <w:p w:rsidR="00000000" w:rsidRPr="00256097" w:rsidRDefault="00362C7D" w:rsidP="00256097">
      <w:pPr>
        <w:numPr>
          <w:ilvl w:val="0"/>
          <w:numId w:val="9"/>
        </w:numPr>
        <w:spacing w:after="0" w:line="240" w:lineRule="auto"/>
      </w:pPr>
      <w:r w:rsidRPr="00256097">
        <w:t xml:space="preserve">Ήταν άνδρες, γυναίκες και παιδιά, </w:t>
      </w:r>
    </w:p>
    <w:p w:rsidR="00000000" w:rsidRPr="00256097" w:rsidRDefault="00362C7D" w:rsidP="00256097">
      <w:pPr>
        <w:numPr>
          <w:ilvl w:val="0"/>
          <w:numId w:val="9"/>
        </w:numPr>
        <w:spacing w:after="0" w:line="240" w:lineRule="auto"/>
      </w:pPr>
      <w:r w:rsidRPr="00256097">
        <w:t>Αυξάνο</w:t>
      </w:r>
      <w:r w:rsidRPr="00256097">
        <w:t xml:space="preserve">νταν όσο αναπτυσσόταν η βιομηχανία. </w:t>
      </w:r>
    </w:p>
    <w:p w:rsidR="00000000" w:rsidRPr="00256097" w:rsidRDefault="00362C7D" w:rsidP="00256097">
      <w:pPr>
        <w:numPr>
          <w:ilvl w:val="0"/>
          <w:numId w:val="9"/>
        </w:numPr>
        <w:spacing w:after="0" w:line="240" w:lineRule="auto"/>
      </w:pPr>
      <w:r w:rsidRPr="00256097">
        <w:t xml:space="preserve">Εργάζονταν 12-16 ώρες καθημερινά, δίχως ούτε μια μέρα ανάπαυσης, </w:t>
      </w:r>
    </w:p>
    <w:p w:rsidR="00000000" w:rsidRPr="00256097" w:rsidRDefault="00362C7D" w:rsidP="00256097">
      <w:pPr>
        <w:numPr>
          <w:ilvl w:val="0"/>
          <w:numId w:val="9"/>
        </w:numPr>
        <w:spacing w:after="0" w:line="240" w:lineRule="auto"/>
      </w:pPr>
      <w:r w:rsidRPr="00256097">
        <w:t>Έπαιρναν μισθούς πείν</w:t>
      </w:r>
      <w:r w:rsidRPr="00256097">
        <w:t xml:space="preserve">ας. </w:t>
      </w:r>
    </w:p>
    <w:p w:rsidR="00000000" w:rsidRPr="00256097" w:rsidRDefault="00362C7D" w:rsidP="00256097">
      <w:pPr>
        <w:numPr>
          <w:ilvl w:val="0"/>
          <w:numId w:val="9"/>
        </w:numPr>
        <w:spacing w:after="0" w:line="240" w:lineRule="auto"/>
      </w:pPr>
      <w:r w:rsidRPr="00256097">
        <w:t xml:space="preserve">Ζούσαν, στριμωγμένοι πολλοί μαζί, σε μικρά και ανθυγιεινά σπίτια και πέθαιναν νέοι. </w:t>
      </w:r>
    </w:p>
    <w:p w:rsidR="00000000" w:rsidRPr="00256097" w:rsidRDefault="00362C7D" w:rsidP="00256097">
      <w:pPr>
        <w:numPr>
          <w:ilvl w:val="0"/>
          <w:numId w:val="9"/>
        </w:numPr>
        <w:spacing w:after="0" w:line="240" w:lineRule="auto"/>
      </w:pPr>
      <w:r w:rsidRPr="00256097">
        <w:t>Το 1827 ο μέσος όρος ζωής των εργα</w:t>
      </w:r>
      <w:r w:rsidRPr="00256097">
        <w:t>τών της γαλλικής βιομηχανικής πόλης Μιλούζ ήταν τα 27 χρόνια!</w:t>
      </w:r>
    </w:p>
    <w:p w:rsidR="00655641" w:rsidRPr="00655641" w:rsidRDefault="00655641" w:rsidP="00655641">
      <w:pPr>
        <w:spacing w:line="240" w:lineRule="auto"/>
        <w:ind w:left="720"/>
      </w:pPr>
    </w:p>
    <w:p w:rsidR="00256097" w:rsidRPr="00256097" w:rsidRDefault="00256097" w:rsidP="00655641">
      <w:pPr>
        <w:spacing w:line="240" w:lineRule="auto"/>
        <w:ind w:left="360"/>
      </w:pPr>
      <w:r w:rsidRPr="00256097">
        <w:rPr>
          <w:b/>
          <w:bCs/>
          <w:i/>
          <w:iCs/>
          <w:u w:val="single"/>
        </w:rPr>
        <w:t xml:space="preserve">Σοσιαλιστικές θεωρίες </w:t>
      </w:r>
    </w:p>
    <w:p w:rsidR="00256097" w:rsidRPr="00256097" w:rsidRDefault="00256097" w:rsidP="00655641">
      <w:pPr>
        <w:spacing w:line="240" w:lineRule="auto"/>
      </w:pPr>
      <w:r w:rsidRPr="00256097">
        <w:t xml:space="preserve">Τα έντονα κοινωνικά προβλήματα γέννησαν, τον 19ο αιώνα, μια σειρά θεωρίες που, επειδή τόνιζαν την προτεραιότητα του κοινωνικού (social) συμφέροντος έναντι του ατομικού, έγιναν γνωστές με τον γενικό όρο </w:t>
      </w:r>
      <w:r w:rsidRPr="00256097">
        <w:rPr>
          <w:b/>
          <w:bCs/>
        </w:rPr>
        <w:t>σοσιαλισμός</w:t>
      </w:r>
      <w:r w:rsidRPr="00256097">
        <w:t>.</w:t>
      </w:r>
    </w:p>
    <w:p w:rsidR="00256097" w:rsidRPr="00256097" w:rsidRDefault="00256097" w:rsidP="00655641">
      <w:pPr>
        <w:spacing w:line="240" w:lineRule="auto"/>
      </w:pPr>
      <w:r w:rsidRPr="00256097">
        <w:rPr>
          <w:b/>
          <w:bCs/>
          <w:u w:val="single"/>
        </w:rPr>
        <w:t>Ουτοπικός σοσιαλισμός</w:t>
      </w:r>
    </w:p>
    <w:p w:rsidR="00256097" w:rsidRPr="00256097" w:rsidRDefault="00256097" w:rsidP="00256097">
      <w:pPr>
        <w:numPr>
          <w:ilvl w:val="0"/>
          <w:numId w:val="9"/>
        </w:numPr>
        <w:spacing w:line="240" w:lineRule="auto"/>
      </w:pPr>
      <w:r w:rsidRPr="00256097">
        <w:t xml:space="preserve">Οι πρώτοι σοσιαλιστές (Σαιν Σιμόν, Σαρλ Φουριέ, Ρόμπερτ Όουεν) μιλούσαν για μια εξιδανικευμένη μορφή κοινωνίας που θα έπρεπε, κατά τη γνώμη τους, να επικρατήσει. Γι’ αυτό και οι απόψεις τους ονομάστηκαν </w:t>
      </w:r>
      <w:r w:rsidRPr="00256097">
        <w:rPr>
          <w:b/>
          <w:bCs/>
        </w:rPr>
        <w:t>ουτοπικός σοσιαλισμός</w:t>
      </w:r>
      <w:r w:rsidRPr="00256097">
        <w:t>.</w:t>
      </w:r>
    </w:p>
    <w:p w:rsidR="00256097" w:rsidRPr="00256097" w:rsidRDefault="00256097" w:rsidP="00655641">
      <w:pPr>
        <w:spacing w:line="240" w:lineRule="auto"/>
      </w:pPr>
      <w:r w:rsidRPr="00256097">
        <w:rPr>
          <w:b/>
          <w:bCs/>
          <w:i/>
          <w:iCs/>
          <w:u w:val="single"/>
        </w:rPr>
        <w:t>Μαρξισμός</w:t>
      </w:r>
    </w:p>
    <w:p w:rsidR="00256097" w:rsidRPr="00256097" w:rsidRDefault="00256097" w:rsidP="00256097">
      <w:pPr>
        <w:numPr>
          <w:ilvl w:val="0"/>
          <w:numId w:val="9"/>
        </w:numPr>
        <w:spacing w:line="240" w:lineRule="auto"/>
      </w:pPr>
      <w:r w:rsidRPr="00256097">
        <w:t xml:space="preserve">Το 1848 οι Γερμανοί </w:t>
      </w:r>
      <w:r w:rsidRPr="00256097">
        <w:rPr>
          <w:b/>
          <w:bCs/>
        </w:rPr>
        <w:t xml:space="preserve">Καρλ Μαρξ </w:t>
      </w:r>
      <w:r w:rsidRPr="00256097">
        <w:t xml:space="preserve">και </w:t>
      </w:r>
      <w:r w:rsidRPr="00256097">
        <w:rPr>
          <w:b/>
          <w:bCs/>
        </w:rPr>
        <w:t>Φρίντριχ Ένγκελς</w:t>
      </w:r>
      <w:r w:rsidRPr="00256097">
        <w:t xml:space="preserve"> δημοσίευσαν το </w:t>
      </w:r>
      <w:r w:rsidRPr="00256097">
        <w:rPr>
          <w:b/>
          <w:bCs/>
        </w:rPr>
        <w:t>Κομμουνιστικό Μανιφέστο</w:t>
      </w:r>
      <w:r w:rsidRPr="00256097">
        <w:t xml:space="preserve">. </w:t>
      </w:r>
    </w:p>
    <w:p w:rsidR="00256097" w:rsidRPr="00256097" w:rsidRDefault="00256097" w:rsidP="00256097">
      <w:pPr>
        <w:numPr>
          <w:ilvl w:val="0"/>
          <w:numId w:val="9"/>
        </w:numPr>
        <w:spacing w:line="240" w:lineRule="auto"/>
      </w:pPr>
      <w:r w:rsidRPr="00256097">
        <w:t xml:space="preserve">Αργότερα ο Μαρξ δημοσίευσε ένα τρίτομο έργο, </w:t>
      </w:r>
      <w:r w:rsidRPr="00256097">
        <w:rPr>
          <w:b/>
          <w:bCs/>
        </w:rPr>
        <w:t xml:space="preserve">Το Κεφάλαιο </w:t>
      </w:r>
      <w:r w:rsidRPr="00256097">
        <w:t xml:space="preserve">(Das Kapital). </w:t>
      </w:r>
    </w:p>
    <w:p w:rsidR="00256097" w:rsidRPr="00256097" w:rsidRDefault="00256097" w:rsidP="00256097">
      <w:pPr>
        <w:numPr>
          <w:ilvl w:val="0"/>
          <w:numId w:val="9"/>
        </w:numPr>
        <w:spacing w:line="240" w:lineRule="auto"/>
      </w:pPr>
      <w:r w:rsidRPr="00256097">
        <w:t>Σε αυτό υποστήριζε την άποψη ότι κύρια αιτία της κοινωνικής αδικίας ήταν το γεγονός ότι οι σχετικά ολιγάριθμοι αστοί ήταν ιδιοκτήτες των μέσων παραγωγής (</w:t>
      </w:r>
      <w:r w:rsidRPr="00256097">
        <w:rPr>
          <w:b/>
          <w:bCs/>
        </w:rPr>
        <w:t xml:space="preserve">Μέσα παραγωγής: </w:t>
      </w:r>
      <w:r w:rsidRPr="00256097">
        <w:t>Το σύνολο των υλικών στοιχείων που είναι απαραίτητα για την παραγωγική διαδικασία (πρώτες ύλες, υλικά, ενέργεια, μ</w:t>
      </w:r>
      <w:r w:rsidR="00655641">
        <w:t>ηχανές, μεταφορικά μέσα κτλ.)</w:t>
      </w:r>
    </w:p>
    <w:p w:rsidR="00256097" w:rsidRPr="00256097" w:rsidRDefault="00256097" w:rsidP="00256097">
      <w:pPr>
        <w:numPr>
          <w:ilvl w:val="0"/>
          <w:numId w:val="9"/>
        </w:numPr>
        <w:spacing w:line="240" w:lineRule="auto"/>
      </w:pPr>
      <w:r w:rsidRPr="00256097">
        <w:t>Κατά τον Μαρξ, η εργατική τάξη θα έπρεπε να οργανωθεί σ’ ένα δικό της πολιτικό κόμμα, να ανατρέψει τον καπιταλισμό και να πάρει στα χέρια της τα μέσα παραγωγής. Έτσι, θα δημιουργούνταν μια νέα κοινωνία δίχως τάξεις (αταξική κοινωνία), όπου δεν θα υπήρχε εκμετάλλευση ανθρώπου από άνθρωπο. Οι θέσεις αυτές έγιναν γνωστές ως μαρξισμός.</w:t>
      </w:r>
    </w:p>
    <w:p w:rsidR="00655641" w:rsidRDefault="00655641" w:rsidP="00655641">
      <w:pPr>
        <w:spacing w:line="240" w:lineRule="auto"/>
        <w:ind w:left="360"/>
        <w:rPr>
          <w:b/>
          <w:bCs/>
          <w:i/>
          <w:iCs/>
          <w:u w:val="single"/>
        </w:rPr>
      </w:pPr>
    </w:p>
    <w:p w:rsidR="00256097" w:rsidRPr="00256097" w:rsidRDefault="00256097" w:rsidP="00655641">
      <w:pPr>
        <w:spacing w:line="240" w:lineRule="auto"/>
        <w:ind w:left="360"/>
      </w:pPr>
      <w:r w:rsidRPr="00256097">
        <w:rPr>
          <w:b/>
          <w:bCs/>
          <w:i/>
          <w:iCs/>
          <w:u w:val="single"/>
        </w:rPr>
        <w:lastRenderedPageBreak/>
        <w:t xml:space="preserve">Η ανάπτυξη του συνδικαλισμού </w:t>
      </w:r>
      <w:r w:rsidRPr="00256097">
        <w:t xml:space="preserve"> </w:t>
      </w:r>
    </w:p>
    <w:p w:rsidR="00256097" w:rsidRPr="00256097" w:rsidRDefault="00256097" w:rsidP="00256097">
      <w:pPr>
        <w:numPr>
          <w:ilvl w:val="0"/>
          <w:numId w:val="9"/>
        </w:numPr>
        <w:spacing w:line="240" w:lineRule="auto"/>
      </w:pPr>
      <w:r w:rsidRPr="00256097">
        <w:rPr>
          <w:u w:val="single"/>
        </w:rPr>
        <w:t>Συνδικαλισμός</w:t>
      </w:r>
      <w:r w:rsidRPr="00256097">
        <w:t>: Συλλογική δραστηριότητα ανθρώπων που ασκούν το ίδιο επάγγελμα και δραστηριοποιούνται με στόχους την προάσπιση των κοινών τους συμφερόντων και την προβολή των διεκδικήσεών τους. Μορφές συνδικαλισμού είναι η ίδρυση επαγγελματικών ενώσεων (σωματείων, συνδικάτων), η συλλογική προβολή και διεκδίκηση αιτημάτων, η απεργία κτλ.</w:t>
      </w:r>
    </w:p>
    <w:p w:rsidR="00256097" w:rsidRPr="00256097" w:rsidRDefault="00256097" w:rsidP="00256097">
      <w:pPr>
        <w:numPr>
          <w:ilvl w:val="0"/>
          <w:numId w:val="9"/>
        </w:numPr>
        <w:spacing w:line="240" w:lineRule="auto"/>
      </w:pPr>
      <w:r w:rsidRPr="00256097">
        <w:t xml:space="preserve">Οι άθλιες συνθήκες ζωής έκαναν τους εργάτες να ξεσηκώνονται αυθόρμητα. </w:t>
      </w:r>
    </w:p>
    <w:p w:rsidR="00256097" w:rsidRPr="00256097" w:rsidRDefault="00256097" w:rsidP="00256097">
      <w:pPr>
        <w:numPr>
          <w:ilvl w:val="0"/>
          <w:numId w:val="9"/>
        </w:numPr>
        <w:spacing w:line="240" w:lineRule="auto"/>
      </w:pPr>
      <w:r w:rsidRPr="00256097">
        <w:t xml:space="preserve">Όμως, μόνο μετά το 1830, άρχισαν να διεκδικούν οργανωμένα την ικανοποίηση αιτημάτων, όπως η οκτάωρη εργασία. </w:t>
      </w:r>
    </w:p>
    <w:p w:rsidR="00256097" w:rsidRPr="00256097" w:rsidRDefault="00256097" w:rsidP="00256097">
      <w:pPr>
        <w:numPr>
          <w:ilvl w:val="0"/>
          <w:numId w:val="9"/>
        </w:numPr>
        <w:spacing w:line="240" w:lineRule="auto"/>
      </w:pPr>
      <w:r w:rsidRPr="00256097">
        <w:t xml:space="preserve">Το </w:t>
      </w:r>
      <w:r w:rsidRPr="00256097">
        <w:rPr>
          <w:b/>
          <w:bCs/>
        </w:rPr>
        <w:t>1838</w:t>
      </w:r>
      <w:r w:rsidRPr="00256097">
        <w:t xml:space="preserve"> η αγγλική </w:t>
      </w:r>
      <w:r w:rsidRPr="00256097">
        <w:rPr>
          <w:b/>
          <w:bCs/>
        </w:rPr>
        <w:t xml:space="preserve">Ένωση Εργατών </w:t>
      </w:r>
      <w:r w:rsidRPr="00256097">
        <w:t>δημοσίευσε τη Χάρτα του Λαού, με την οποία οι χαρτιστές, όπως ονομάστηκαν τα μέλη της, διατύπωναν πολιτικά αιτήματα (θέσπιση της καθολικής ψηφοφορίας για τους άνδρες κ.ά.)</w:t>
      </w:r>
    </w:p>
    <w:p w:rsidR="00256097" w:rsidRPr="00256097" w:rsidRDefault="00256097" w:rsidP="00256097">
      <w:pPr>
        <w:spacing w:after="0" w:line="240" w:lineRule="auto"/>
      </w:pPr>
      <w:r w:rsidRPr="00256097">
        <w:t xml:space="preserve">Κύριος τρόπος διεκδίκησης ήταν οι </w:t>
      </w:r>
      <w:r w:rsidRPr="00256097">
        <w:rPr>
          <w:b/>
          <w:bCs/>
        </w:rPr>
        <w:t>απεργίες</w:t>
      </w:r>
      <w:r w:rsidRPr="00256097">
        <w:t xml:space="preserve">, που συχνά καταστέλλονταν βίαια. </w:t>
      </w:r>
    </w:p>
    <w:p w:rsidR="00655641" w:rsidRDefault="00655641" w:rsidP="00256097">
      <w:pPr>
        <w:spacing w:after="0" w:line="240" w:lineRule="auto"/>
      </w:pPr>
    </w:p>
    <w:p w:rsidR="00256097" w:rsidRPr="00256097" w:rsidRDefault="00256097" w:rsidP="00256097">
      <w:pPr>
        <w:spacing w:after="0" w:line="240" w:lineRule="auto"/>
      </w:pPr>
      <w:r w:rsidRPr="00256097">
        <w:t xml:space="preserve">Την </w:t>
      </w:r>
      <w:r w:rsidRPr="00256097">
        <w:rPr>
          <w:b/>
          <w:bCs/>
        </w:rPr>
        <w:t xml:space="preserve">1η Μαΐου 1886 </w:t>
      </w:r>
      <w:r w:rsidRPr="00256097">
        <w:t>μια εργατική απεργία στο Σικάγο των ΗΠΑ με αίτημα την καθιέρωση οκτάωρης εργασίας πνίγηκε στο αίμα. Έτσι, από το 1890 τα σοσιαλιστικά κόμματα και τα συνδικάτα άρχισαν να γιορτάζουν την Πρωτομαγιά ως παγκόσμια μέρα των εργατών, πράγμα που συμβαίνει και σήμερα σε όλο τον κόσμο.</w:t>
      </w:r>
    </w:p>
    <w:p w:rsidR="00655641" w:rsidRDefault="00655641" w:rsidP="00256097">
      <w:pPr>
        <w:spacing w:after="0" w:line="240" w:lineRule="auto"/>
      </w:pPr>
    </w:p>
    <w:p w:rsidR="00256097" w:rsidRPr="00256097" w:rsidRDefault="00256097" w:rsidP="00256097">
      <w:pPr>
        <w:spacing w:after="0" w:line="240" w:lineRule="auto"/>
      </w:pPr>
      <w:r w:rsidRPr="00256097">
        <w:t xml:space="preserve">Στα τέλη του 19ου αιώνα, το εργατικό κίνημα είχε πετύχει </w:t>
      </w:r>
    </w:p>
    <w:p w:rsidR="00000000" w:rsidRPr="00256097" w:rsidRDefault="00362C7D" w:rsidP="00256097">
      <w:pPr>
        <w:numPr>
          <w:ilvl w:val="0"/>
          <w:numId w:val="10"/>
        </w:numPr>
        <w:spacing w:after="0" w:line="240" w:lineRule="auto"/>
      </w:pPr>
      <w:r w:rsidRPr="00256097">
        <w:t xml:space="preserve">τη μείωση των ωρών εργασίας σε δέκα, </w:t>
      </w:r>
    </w:p>
    <w:p w:rsidR="00000000" w:rsidRPr="00256097" w:rsidRDefault="00362C7D" w:rsidP="00256097">
      <w:pPr>
        <w:numPr>
          <w:ilvl w:val="0"/>
          <w:numId w:val="10"/>
        </w:numPr>
        <w:spacing w:after="0" w:line="240" w:lineRule="auto"/>
      </w:pPr>
      <w:r w:rsidRPr="00256097">
        <w:t>τη δημιουργία ταμείων ασφάλισης που στήριζαν οικονο</w:t>
      </w:r>
      <w:r w:rsidRPr="00256097">
        <w:t>μικά τους εργάτες σε περίπτωση εργατικού ατυχήματος, ασθένειας ή απόλυσης</w:t>
      </w:r>
    </w:p>
    <w:p w:rsidR="00000000" w:rsidRPr="00256097" w:rsidRDefault="00362C7D" w:rsidP="00256097">
      <w:pPr>
        <w:numPr>
          <w:ilvl w:val="0"/>
          <w:numId w:val="10"/>
        </w:numPr>
        <w:spacing w:after="0" w:line="240" w:lineRule="auto"/>
      </w:pPr>
      <w:r w:rsidRPr="00256097">
        <w:t xml:space="preserve">την υπογραφή συλλογικών συμβάσεων εργασίας με τους εργοδότες που όριζαν τις κατώτερες </w:t>
      </w:r>
      <w:r w:rsidRPr="00256097">
        <w:t>αμοιβές προστατεύοντας τους εργάτες, σε κάποιο βαθμό, από την υπερεκμετάλλευση.</w:t>
      </w:r>
    </w:p>
    <w:p w:rsidR="00655641" w:rsidRDefault="00655641" w:rsidP="00655641">
      <w:pPr>
        <w:spacing w:line="240" w:lineRule="auto"/>
        <w:ind w:left="360"/>
        <w:rPr>
          <w:b/>
          <w:bCs/>
          <w:i/>
          <w:iCs/>
          <w:u w:val="single"/>
        </w:rPr>
      </w:pPr>
    </w:p>
    <w:p w:rsidR="00256097" w:rsidRPr="00256097" w:rsidRDefault="00256097" w:rsidP="00655641">
      <w:pPr>
        <w:spacing w:line="240" w:lineRule="auto"/>
        <w:ind w:left="360"/>
      </w:pPr>
      <w:r w:rsidRPr="00256097">
        <w:rPr>
          <w:b/>
          <w:bCs/>
          <w:i/>
          <w:iCs/>
          <w:u w:val="single"/>
        </w:rPr>
        <w:t xml:space="preserve">Η πολιτική οργάνωση των εργατών </w:t>
      </w:r>
    </w:p>
    <w:p w:rsidR="00256097" w:rsidRPr="00256097" w:rsidRDefault="00256097" w:rsidP="00256097">
      <w:pPr>
        <w:numPr>
          <w:ilvl w:val="0"/>
          <w:numId w:val="10"/>
        </w:numPr>
        <w:spacing w:line="240" w:lineRule="auto"/>
      </w:pPr>
      <w:r w:rsidRPr="00256097">
        <w:t xml:space="preserve">Τα επόμενα χρόνια δημιουργήθηκαν σε διάφορες ευρωπαϊκές χώρες </w:t>
      </w:r>
      <w:r w:rsidRPr="00655641">
        <w:rPr>
          <w:b/>
        </w:rPr>
        <w:t>σοσιαλιστικά και εργατικά κόμματα</w:t>
      </w:r>
      <w:r w:rsidRPr="00256097">
        <w:t xml:space="preserve">. Πολλά από αυτά επιδίωκαν να ανέλθουν στην κυβέρνηση μέσα από </w:t>
      </w:r>
      <w:r w:rsidRPr="00256097">
        <w:rPr>
          <w:b/>
          <w:bCs/>
        </w:rPr>
        <w:t>εκλογές</w:t>
      </w:r>
      <w:r w:rsidRPr="00256097">
        <w:t xml:space="preserve">. </w:t>
      </w:r>
    </w:p>
    <w:p w:rsidR="00256097" w:rsidRPr="00256097" w:rsidRDefault="00256097" w:rsidP="00256097">
      <w:pPr>
        <w:numPr>
          <w:ilvl w:val="0"/>
          <w:numId w:val="10"/>
        </w:numPr>
        <w:spacing w:line="240" w:lineRule="auto"/>
      </w:pPr>
      <w:r w:rsidRPr="00256097">
        <w:t xml:space="preserve">Με την τακτική αυτή διαφωνούσαν οι </w:t>
      </w:r>
      <w:r w:rsidRPr="00256097">
        <w:rPr>
          <w:b/>
          <w:bCs/>
        </w:rPr>
        <w:t>Καρλ Λίμπκνεχτ και Ρόζα Λούξεμπουργκ στη Γερμανία, ο Λένιν στη Ρωσία</w:t>
      </w:r>
      <w:r w:rsidRPr="00256097">
        <w:t xml:space="preserve"> και άλλοι σοσιαλιστές, που πίστευαν ότι έπρεπε να επιδιώκεται η ανατροπή του καπιταλισμού με </w:t>
      </w:r>
      <w:r w:rsidRPr="00256097">
        <w:rPr>
          <w:b/>
          <w:bCs/>
        </w:rPr>
        <w:t>επανάσταση</w:t>
      </w:r>
      <w:r w:rsidRPr="00256097">
        <w:t xml:space="preserve"> και η εγκαθίδρυση ενός νέου σοσιαλιστικού καθεστώτος.</w:t>
      </w:r>
    </w:p>
    <w:p w:rsidR="00256097" w:rsidRPr="00256097" w:rsidRDefault="00256097" w:rsidP="00655641">
      <w:pPr>
        <w:spacing w:after="0" w:line="240" w:lineRule="auto"/>
        <w:ind w:left="360"/>
      </w:pPr>
      <w:r w:rsidRPr="00256097">
        <w:rPr>
          <w:b/>
          <w:bCs/>
          <w:i/>
          <w:iCs/>
          <w:u w:val="single"/>
        </w:rPr>
        <w:t xml:space="preserve">Το κίνημα για τη χειραφέτηση της γυναίκας </w:t>
      </w:r>
    </w:p>
    <w:p w:rsidR="00256097" w:rsidRPr="00256097" w:rsidRDefault="00256097" w:rsidP="00256097">
      <w:pPr>
        <w:numPr>
          <w:ilvl w:val="0"/>
          <w:numId w:val="10"/>
        </w:numPr>
        <w:spacing w:after="0" w:line="240" w:lineRule="auto"/>
      </w:pPr>
      <w:r w:rsidRPr="00256097">
        <w:t xml:space="preserve">Στη διάρκεια του 19ου αιώνα πολλές γυναίκες άρχισαν να εργάζονται σε εργοστάσια και άλλες επιχειρήσεις. </w:t>
      </w:r>
    </w:p>
    <w:p w:rsidR="00256097" w:rsidRPr="00256097" w:rsidRDefault="00256097" w:rsidP="00256097">
      <w:pPr>
        <w:numPr>
          <w:ilvl w:val="0"/>
          <w:numId w:val="10"/>
        </w:numPr>
        <w:spacing w:after="0" w:line="240" w:lineRule="auto"/>
      </w:pPr>
      <w:r w:rsidRPr="00256097">
        <w:t>Απέκτησαν, έτσι, οικονομική ανεξαρτησία και άρχισαν να διεκδι</w:t>
      </w:r>
      <w:bookmarkStart w:id="0" w:name="_GoBack"/>
      <w:bookmarkEnd w:id="0"/>
      <w:r w:rsidRPr="00256097">
        <w:t xml:space="preserve">κούν τη νομική και πολιτική τους χειραφέτηση. </w:t>
      </w:r>
    </w:p>
    <w:p w:rsidR="00256097" w:rsidRPr="00256097" w:rsidRDefault="00256097" w:rsidP="00256097">
      <w:pPr>
        <w:numPr>
          <w:ilvl w:val="0"/>
          <w:numId w:val="10"/>
        </w:numPr>
        <w:spacing w:after="0" w:line="240" w:lineRule="auto"/>
      </w:pPr>
      <w:r w:rsidRPr="00256097">
        <w:t xml:space="preserve">Το 1903 η Αγγλίδα </w:t>
      </w:r>
      <w:r w:rsidRPr="00256097">
        <w:rPr>
          <w:b/>
          <w:bCs/>
        </w:rPr>
        <w:t xml:space="preserve">Έμελιν Πάνκχορστ </w:t>
      </w:r>
      <w:r w:rsidRPr="00256097">
        <w:t xml:space="preserve">ίδρυσε την </w:t>
      </w:r>
      <w:r w:rsidRPr="00256097">
        <w:rPr>
          <w:b/>
          <w:bCs/>
        </w:rPr>
        <w:t>Κοινωνική και Πολιτική Ένωση Γυναικών,</w:t>
      </w:r>
      <w:r w:rsidRPr="00256097">
        <w:t xml:space="preserve"> που μαχόταν για την παραχώρηση πολιτικών δικαιωμάτων στις γυναίκες, πράγμα που επιτεύχθηκε, στη διάρκεια του 20ού αιώνα, σε πολλές ευρωπαϊκές χώρες.</w:t>
      </w:r>
    </w:p>
    <w:p w:rsidR="00256097" w:rsidRPr="00256097" w:rsidRDefault="00256097" w:rsidP="00256097">
      <w:pPr>
        <w:spacing w:after="0" w:line="240" w:lineRule="auto"/>
      </w:pPr>
    </w:p>
    <w:p w:rsidR="00256097" w:rsidRPr="00256097" w:rsidRDefault="00256097" w:rsidP="00256097">
      <w:pPr>
        <w:spacing w:after="0" w:line="240" w:lineRule="auto"/>
      </w:pPr>
    </w:p>
    <w:p w:rsidR="00256097" w:rsidRPr="00256097" w:rsidRDefault="00256097" w:rsidP="00256097">
      <w:pPr>
        <w:spacing w:after="0" w:line="240" w:lineRule="auto"/>
      </w:pPr>
    </w:p>
    <w:p w:rsidR="00256097" w:rsidRPr="00256097" w:rsidRDefault="00256097" w:rsidP="00256097">
      <w:pPr>
        <w:spacing w:after="0" w:line="240" w:lineRule="auto"/>
      </w:pPr>
    </w:p>
    <w:p w:rsidR="00256097" w:rsidRDefault="00256097" w:rsidP="00256097">
      <w:pPr>
        <w:spacing w:after="0" w:line="240" w:lineRule="auto"/>
      </w:pPr>
    </w:p>
    <w:sectPr w:rsidR="00256097" w:rsidSect="00256097">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7D" w:rsidRDefault="00362C7D" w:rsidP="00256097">
      <w:pPr>
        <w:spacing w:after="0" w:line="240" w:lineRule="auto"/>
      </w:pPr>
      <w:r>
        <w:separator/>
      </w:r>
    </w:p>
  </w:endnote>
  <w:endnote w:type="continuationSeparator" w:id="0">
    <w:p w:rsidR="00362C7D" w:rsidRDefault="00362C7D" w:rsidP="0025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7D" w:rsidRDefault="00362C7D" w:rsidP="00256097">
      <w:pPr>
        <w:spacing w:after="0" w:line="240" w:lineRule="auto"/>
      </w:pPr>
      <w:r>
        <w:separator/>
      </w:r>
    </w:p>
  </w:footnote>
  <w:footnote w:type="continuationSeparator" w:id="0">
    <w:p w:rsidR="00362C7D" w:rsidRDefault="00362C7D" w:rsidP="00256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407627"/>
      <w:docPartObj>
        <w:docPartGallery w:val="Page Numbers (Top of Page)"/>
        <w:docPartUnique/>
      </w:docPartObj>
    </w:sdtPr>
    <w:sdtEndPr>
      <w:rPr>
        <w:noProof/>
      </w:rPr>
    </w:sdtEndPr>
    <w:sdtContent>
      <w:p w:rsidR="00256097" w:rsidRDefault="00256097">
        <w:pPr>
          <w:pStyle w:val="Header"/>
          <w:jc w:val="center"/>
        </w:pPr>
        <w:r>
          <w:fldChar w:fldCharType="begin"/>
        </w:r>
        <w:r>
          <w:instrText xml:space="preserve"> PAGE   \* MERGEFORMAT </w:instrText>
        </w:r>
        <w:r>
          <w:fldChar w:fldCharType="separate"/>
        </w:r>
        <w:r w:rsidR="00655641">
          <w:rPr>
            <w:noProof/>
          </w:rPr>
          <w:t>4</w:t>
        </w:r>
        <w:r>
          <w:rPr>
            <w:noProof/>
          </w:rPr>
          <w:fldChar w:fldCharType="end"/>
        </w:r>
      </w:p>
    </w:sdtContent>
  </w:sdt>
  <w:p w:rsidR="00256097" w:rsidRDefault="00256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26864"/>
    <w:multiLevelType w:val="hybridMultilevel"/>
    <w:tmpl w:val="3CA63446"/>
    <w:lvl w:ilvl="0" w:tplc="BAA28B18">
      <w:start w:val="1"/>
      <w:numFmt w:val="bullet"/>
      <w:lvlText w:val=""/>
      <w:lvlJc w:val="left"/>
      <w:pPr>
        <w:tabs>
          <w:tab w:val="num" w:pos="720"/>
        </w:tabs>
        <w:ind w:left="720" w:hanging="360"/>
      </w:pPr>
      <w:rPr>
        <w:rFonts w:ascii="Wingdings" w:hAnsi="Wingdings" w:hint="default"/>
      </w:rPr>
    </w:lvl>
    <w:lvl w:ilvl="1" w:tplc="9E3CE5B6" w:tentative="1">
      <w:start w:val="1"/>
      <w:numFmt w:val="bullet"/>
      <w:lvlText w:val=""/>
      <w:lvlJc w:val="left"/>
      <w:pPr>
        <w:tabs>
          <w:tab w:val="num" w:pos="1440"/>
        </w:tabs>
        <w:ind w:left="1440" w:hanging="360"/>
      </w:pPr>
      <w:rPr>
        <w:rFonts w:ascii="Wingdings" w:hAnsi="Wingdings" w:hint="default"/>
      </w:rPr>
    </w:lvl>
    <w:lvl w:ilvl="2" w:tplc="029201CC" w:tentative="1">
      <w:start w:val="1"/>
      <w:numFmt w:val="bullet"/>
      <w:lvlText w:val=""/>
      <w:lvlJc w:val="left"/>
      <w:pPr>
        <w:tabs>
          <w:tab w:val="num" w:pos="2160"/>
        </w:tabs>
        <w:ind w:left="2160" w:hanging="360"/>
      </w:pPr>
      <w:rPr>
        <w:rFonts w:ascii="Wingdings" w:hAnsi="Wingdings" w:hint="default"/>
      </w:rPr>
    </w:lvl>
    <w:lvl w:ilvl="3" w:tplc="56A68E16" w:tentative="1">
      <w:start w:val="1"/>
      <w:numFmt w:val="bullet"/>
      <w:lvlText w:val=""/>
      <w:lvlJc w:val="left"/>
      <w:pPr>
        <w:tabs>
          <w:tab w:val="num" w:pos="2880"/>
        </w:tabs>
        <w:ind w:left="2880" w:hanging="360"/>
      </w:pPr>
      <w:rPr>
        <w:rFonts w:ascii="Wingdings" w:hAnsi="Wingdings" w:hint="default"/>
      </w:rPr>
    </w:lvl>
    <w:lvl w:ilvl="4" w:tplc="48F2FF12" w:tentative="1">
      <w:start w:val="1"/>
      <w:numFmt w:val="bullet"/>
      <w:lvlText w:val=""/>
      <w:lvlJc w:val="left"/>
      <w:pPr>
        <w:tabs>
          <w:tab w:val="num" w:pos="3600"/>
        </w:tabs>
        <w:ind w:left="3600" w:hanging="360"/>
      </w:pPr>
      <w:rPr>
        <w:rFonts w:ascii="Wingdings" w:hAnsi="Wingdings" w:hint="default"/>
      </w:rPr>
    </w:lvl>
    <w:lvl w:ilvl="5" w:tplc="F99A19E0" w:tentative="1">
      <w:start w:val="1"/>
      <w:numFmt w:val="bullet"/>
      <w:lvlText w:val=""/>
      <w:lvlJc w:val="left"/>
      <w:pPr>
        <w:tabs>
          <w:tab w:val="num" w:pos="4320"/>
        </w:tabs>
        <w:ind w:left="4320" w:hanging="360"/>
      </w:pPr>
      <w:rPr>
        <w:rFonts w:ascii="Wingdings" w:hAnsi="Wingdings" w:hint="default"/>
      </w:rPr>
    </w:lvl>
    <w:lvl w:ilvl="6" w:tplc="1116FC6C" w:tentative="1">
      <w:start w:val="1"/>
      <w:numFmt w:val="bullet"/>
      <w:lvlText w:val=""/>
      <w:lvlJc w:val="left"/>
      <w:pPr>
        <w:tabs>
          <w:tab w:val="num" w:pos="5040"/>
        </w:tabs>
        <w:ind w:left="5040" w:hanging="360"/>
      </w:pPr>
      <w:rPr>
        <w:rFonts w:ascii="Wingdings" w:hAnsi="Wingdings" w:hint="default"/>
      </w:rPr>
    </w:lvl>
    <w:lvl w:ilvl="7" w:tplc="6600A10E" w:tentative="1">
      <w:start w:val="1"/>
      <w:numFmt w:val="bullet"/>
      <w:lvlText w:val=""/>
      <w:lvlJc w:val="left"/>
      <w:pPr>
        <w:tabs>
          <w:tab w:val="num" w:pos="5760"/>
        </w:tabs>
        <w:ind w:left="5760" w:hanging="360"/>
      </w:pPr>
      <w:rPr>
        <w:rFonts w:ascii="Wingdings" w:hAnsi="Wingdings" w:hint="default"/>
      </w:rPr>
    </w:lvl>
    <w:lvl w:ilvl="8" w:tplc="3E0834CA" w:tentative="1">
      <w:start w:val="1"/>
      <w:numFmt w:val="bullet"/>
      <w:lvlText w:val=""/>
      <w:lvlJc w:val="left"/>
      <w:pPr>
        <w:tabs>
          <w:tab w:val="num" w:pos="6480"/>
        </w:tabs>
        <w:ind w:left="6480" w:hanging="360"/>
      </w:pPr>
      <w:rPr>
        <w:rFonts w:ascii="Wingdings" w:hAnsi="Wingdings" w:hint="default"/>
      </w:rPr>
    </w:lvl>
  </w:abstractNum>
  <w:abstractNum w:abstractNumId="1">
    <w:nsid w:val="233D0893"/>
    <w:multiLevelType w:val="hybridMultilevel"/>
    <w:tmpl w:val="252C5964"/>
    <w:lvl w:ilvl="0" w:tplc="DDA45F2E">
      <w:start w:val="1"/>
      <w:numFmt w:val="bullet"/>
      <w:lvlText w:val=""/>
      <w:lvlJc w:val="left"/>
      <w:pPr>
        <w:tabs>
          <w:tab w:val="num" w:pos="720"/>
        </w:tabs>
        <w:ind w:left="720" w:hanging="360"/>
      </w:pPr>
      <w:rPr>
        <w:rFonts w:ascii="Wingdings" w:hAnsi="Wingdings" w:hint="default"/>
      </w:rPr>
    </w:lvl>
    <w:lvl w:ilvl="1" w:tplc="E382A300">
      <w:start w:val="1"/>
      <w:numFmt w:val="bullet"/>
      <w:lvlText w:val=""/>
      <w:lvlJc w:val="left"/>
      <w:pPr>
        <w:tabs>
          <w:tab w:val="num" w:pos="1440"/>
        </w:tabs>
        <w:ind w:left="1440" w:hanging="360"/>
      </w:pPr>
      <w:rPr>
        <w:rFonts w:ascii="Wingdings" w:hAnsi="Wingdings" w:hint="default"/>
      </w:rPr>
    </w:lvl>
    <w:lvl w:ilvl="2" w:tplc="CCEAD67C" w:tentative="1">
      <w:start w:val="1"/>
      <w:numFmt w:val="bullet"/>
      <w:lvlText w:val=""/>
      <w:lvlJc w:val="left"/>
      <w:pPr>
        <w:tabs>
          <w:tab w:val="num" w:pos="2160"/>
        </w:tabs>
        <w:ind w:left="2160" w:hanging="360"/>
      </w:pPr>
      <w:rPr>
        <w:rFonts w:ascii="Wingdings" w:hAnsi="Wingdings" w:hint="default"/>
      </w:rPr>
    </w:lvl>
    <w:lvl w:ilvl="3" w:tplc="E2324040" w:tentative="1">
      <w:start w:val="1"/>
      <w:numFmt w:val="bullet"/>
      <w:lvlText w:val=""/>
      <w:lvlJc w:val="left"/>
      <w:pPr>
        <w:tabs>
          <w:tab w:val="num" w:pos="2880"/>
        </w:tabs>
        <w:ind w:left="2880" w:hanging="360"/>
      </w:pPr>
      <w:rPr>
        <w:rFonts w:ascii="Wingdings" w:hAnsi="Wingdings" w:hint="default"/>
      </w:rPr>
    </w:lvl>
    <w:lvl w:ilvl="4" w:tplc="3F8C70F6" w:tentative="1">
      <w:start w:val="1"/>
      <w:numFmt w:val="bullet"/>
      <w:lvlText w:val=""/>
      <w:lvlJc w:val="left"/>
      <w:pPr>
        <w:tabs>
          <w:tab w:val="num" w:pos="3600"/>
        </w:tabs>
        <w:ind w:left="3600" w:hanging="360"/>
      </w:pPr>
      <w:rPr>
        <w:rFonts w:ascii="Wingdings" w:hAnsi="Wingdings" w:hint="default"/>
      </w:rPr>
    </w:lvl>
    <w:lvl w:ilvl="5" w:tplc="E9E235E6" w:tentative="1">
      <w:start w:val="1"/>
      <w:numFmt w:val="bullet"/>
      <w:lvlText w:val=""/>
      <w:lvlJc w:val="left"/>
      <w:pPr>
        <w:tabs>
          <w:tab w:val="num" w:pos="4320"/>
        </w:tabs>
        <w:ind w:left="4320" w:hanging="360"/>
      </w:pPr>
      <w:rPr>
        <w:rFonts w:ascii="Wingdings" w:hAnsi="Wingdings" w:hint="default"/>
      </w:rPr>
    </w:lvl>
    <w:lvl w:ilvl="6" w:tplc="08A614CC" w:tentative="1">
      <w:start w:val="1"/>
      <w:numFmt w:val="bullet"/>
      <w:lvlText w:val=""/>
      <w:lvlJc w:val="left"/>
      <w:pPr>
        <w:tabs>
          <w:tab w:val="num" w:pos="5040"/>
        </w:tabs>
        <w:ind w:left="5040" w:hanging="360"/>
      </w:pPr>
      <w:rPr>
        <w:rFonts w:ascii="Wingdings" w:hAnsi="Wingdings" w:hint="default"/>
      </w:rPr>
    </w:lvl>
    <w:lvl w:ilvl="7" w:tplc="43A8D038" w:tentative="1">
      <w:start w:val="1"/>
      <w:numFmt w:val="bullet"/>
      <w:lvlText w:val=""/>
      <w:lvlJc w:val="left"/>
      <w:pPr>
        <w:tabs>
          <w:tab w:val="num" w:pos="5760"/>
        </w:tabs>
        <w:ind w:left="5760" w:hanging="360"/>
      </w:pPr>
      <w:rPr>
        <w:rFonts w:ascii="Wingdings" w:hAnsi="Wingdings" w:hint="default"/>
      </w:rPr>
    </w:lvl>
    <w:lvl w:ilvl="8" w:tplc="9BC434D8" w:tentative="1">
      <w:start w:val="1"/>
      <w:numFmt w:val="bullet"/>
      <w:lvlText w:val=""/>
      <w:lvlJc w:val="left"/>
      <w:pPr>
        <w:tabs>
          <w:tab w:val="num" w:pos="6480"/>
        </w:tabs>
        <w:ind w:left="6480" w:hanging="360"/>
      </w:pPr>
      <w:rPr>
        <w:rFonts w:ascii="Wingdings" w:hAnsi="Wingdings" w:hint="default"/>
      </w:rPr>
    </w:lvl>
  </w:abstractNum>
  <w:abstractNum w:abstractNumId="2">
    <w:nsid w:val="25F3141D"/>
    <w:multiLevelType w:val="hybridMultilevel"/>
    <w:tmpl w:val="BBF2AFB4"/>
    <w:lvl w:ilvl="0" w:tplc="12687CF8">
      <w:start w:val="1"/>
      <w:numFmt w:val="bullet"/>
      <w:lvlText w:val=""/>
      <w:lvlJc w:val="left"/>
      <w:pPr>
        <w:tabs>
          <w:tab w:val="num" w:pos="720"/>
        </w:tabs>
        <w:ind w:left="720" w:hanging="360"/>
      </w:pPr>
      <w:rPr>
        <w:rFonts w:ascii="Wingdings" w:hAnsi="Wingdings" w:hint="default"/>
      </w:rPr>
    </w:lvl>
    <w:lvl w:ilvl="1" w:tplc="9E3E6004" w:tentative="1">
      <w:start w:val="1"/>
      <w:numFmt w:val="bullet"/>
      <w:lvlText w:val=""/>
      <w:lvlJc w:val="left"/>
      <w:pPr>
        <w:tabs>
          <w:tab w:val="num" w:pos="1440"/>
        </w:tabs>
        <w:ind w:left="1440" w:hanging="360"/>
      </w:pPr>
      <w:rPr>
        <w:rFonts w:ascii="Wingdings" w:hAnsi="Wingdings" w:hint="default"/>
      </w:rPr>
    </w:lvl>
    <w:lvl w:ilvl="2" w:tplc="FEA6C18A" w:tentative="1">
      <w:start w:val="1"/>
      <w:numFmt w:val="bullet"/>
      <w:lvlText w:val=""/>
      <w:lvlJc w:val="left"/>
      <w:pPr>
        <w:tabs>
          <w:tab w:val="num" w:pos="2160"/>
        </w:tabs>
        <w:ind w:left="2160" w:hanging="360"/>
      </w:pPr>
      <w:rPr>
        <w:rFonts w:ascii="Wingdings" w:hAnsi="Wingdings" w:hint="default"/>
      </w:rPr>
    </w:lvl>
    <w:lvl w:ilvl="3" w:tplc="4CE42EF0" w:tentative="1">
      <w:start w:val="1"/>
      <w:numFmt w:val="bullet"/>
      <w:lvlText w:val=""/>
      <w:lvlJc w:val="left"/>
      <w:pPr>
        <w:tabs>
          <w:tab w:val="num" w:pos="2880"/>
        </w:tabs>
        <w:ind w:left="2880" w:hanging="360"/>
      </w:pPr>
      <w:rPr>
        <w:rFonts w:ascii="Wingdings" w:hAnsi="Wingdings" w:hint="default"/>
      </w:rPr>
    </w:lvl>
    <w:lvl w:ilvl="4" w:tplc="F292518A" w:tentative="1">
      <w:start w:val="1"/>
      <w:numFmt w:val="bullet"/>
      <w:lvlText w:val=""/>
      <w:lvlJc w:val="left"/>
      <w:pPr>
        <w:tabs>
          <w:tab w:val="num" w:pos="3600"/>
        </w:tabs>
        <w:ind w:left="3600" w:hanging="360"/>
      </w:pPr>
      <w:rPr>
        <w:rFonts w:ascii="Wingdings" w:hAnsi="Wingdings" w:hint="default"/>
      </w:rPr>
    </w:lvl>
    <w:lvl w:ilvl="5" w:tplc="8B56CF0A" w:tentative="1">
      <w:start w:val="1"/>
      <w:numFmt w:val="bullet"/>
      <w:lvlText w:val=""/>
      <w:lvlJc w:val="left"/>
      <w:pPr>
        <w:tabs>
          <w:tab w:val="num" w:pos="4320"/>
        </w:tabs>
        <w:ind w:left="4320" w:hanging="360"/>
      </w:pPr>
      <w:rPr>
        <w:rFonts w:ascii="Wingdings" w:hAnsi="Wingdings" w:hint="default"/>
      </w:rPr>
    </w:lvl>
    <w:lvl w:ilvl="6" w:tplc="2E2E0900" w:tentative="1">
      <w:start w:val="1"/>
      <w:numFmt w:val="bullet"/>
      <w:lvlText w:val=""/>
      <w:lvlJc w:val="left"/>
      <w:pPr>
        <w:tabs>
          <w:tab w:val="num" w:pos="5040"/>
        </w:tabs>
        <w:ind w:left="5040" w:hanging="360"/>
      </w:pPr>
      <w:rPr>
        <w:rFonts w:ascii="Wingdings" w:hAnsi="Wingdings" w:hint="default"/>
      </w:rPr>
    </w:lvl>
    <w:lvl w:ilvl="7" w:tplc="9FA650E0" w:tentative="1">
      <w:start w:val="1"/>
      <w:numFmt w:val="bullet"/>
      <w:lvlText w:val=""/>
      <w:lvlJc w:val="left"/>
      <w:pPr>
        <w:tabs>
          <w:tab w:val="num" w:pos="5760"/>
        </w:tabs>
        <w:ind w:left="5760" w:hanging="360"/>
      </w:pPr>
      <w:rPr>
        <w:rFonts w:ascii="Wingdings" w:hAnsi="Wingdings" w:hint="default"/>
      </w:rPr>
    </w:lvl>
    <w:lvl w:ilvl="8" w:tplc="21D43CC4" w:tentative="1">
      <w:start w:val="1"/>
      <w:numFmt w:val="bullet"/>
      <w:lvlText w:val=""/>
      <w:lvlJc w:val="left"/>
      <w:pPr>
        <w:tabs>
          <w:tab w:val="num" w:pos="6480"/>
        </w:tabs>
        <w:ind w:left="6480" w:hanging="360"/>
      </w:pPr>
      <w:rPr>
        <w:rFonts w:ascii="Wingdings" w:hAnsi="Wingdings" w:hint="default"/>
      </w:rPr>
    </w:lvl>
  </w:abstractNum>
  <w:abstractNum w:abstractNumId="3">
    <w:nsid w:val="299A3BA0"/>
    <w:multiLevelType w:val="hybridMultilevel"/>
    <w:tmpl w:val="308CD96E"/>
    <w:lvl w:ilvl="0" w:tplc="D19858F2">
      <w:start w:val="1"/>
      <w:numFmt w:val="bullet"/>
      <w:lvlText w:val="•"/>
      <w:lvlJc w:val="left"/>
      <w:pPr>
        <w:tabs>
          <w:tab w:val="num" w:pos="720"/>
        </w:tabs>
        <w:ind w:left="720" w:hanging="360"/>
      </w:pPr>
      <w:rPr>
        <w:rFonts w:ascii="Arial" w:hAnsi="Arial" w:hint="default"/>
      </w:rPr>
    </w:lvl>
    <w:lvl w:ilvl="1" w:tplc="ABDA4A90" w:tentative="1">
      <w:start w:val="1"/>
      <w:numFmt w:val="bullet"/>
      <w:lvlText w:val="•"/>
      <w:lvlJc w:val="left"/>
      <w:pPr>
        <w:tabs>
          <w:tab w:val="num" w:pos="1440"/>
        </w:tabs>
        <w:ind w:left="1440" w:hanging="360"/>
      </w:pPr>
      <w:rPr>
        <w:rFonts w:ascii="Arial" w:hAnsi="Arial" w:hint="default"/>
      </w:rPr>
    </w:lvl>
    <w:lvl w:ilvl="2" w:tplc="E7C63D7E" w:tentative="1">
      <w:start w:val="1"/>
      <w:numFmt w:val="bullet"/>
      <w:lvlText w:val="•"/>
      <w:lvlJc w:val="left"/>
      <w:pPr>
        <w:tabs>
          <w:tab w:val="num" w:pos="2160"/>
        </w:tabs>
        <w:ind w:left="2160" w:hanging="360"/>
      </w:pPr>
      <w:rPr>
        <w:rFonts w:ascii="Arial" w:hAnsi="Arial" w:hint="default"/>
      </w:rPr>
    </w:lvl>
    <w:lvl w:ilvl="3" w:tplc="94EA6C8A" w:tentative="1">
      <w:start w:val="1"/>
      <w:numFmt w:val="bullet"/>
      <w:lvlText w:val="•"/>
      <w:lvlJc w:val="left"/>
      <w:pPr>
        <w:tabs>
          <w:tab w:val="num" w:pos="2880"/>
        </w:tabs>
        <w:ind w:left="2880" w:hanging="360"/>
      </w:pPr>
      <w:rPr>
        <w:rFonts w:ascii="Arial" w:hAnsi="Arial" w:hint="default"/>
      </w:rPr>
    </w:lvl>
    <w:lvl w:ilvl="4" w:tplc="514A0672" w:tentative="1">
      <w:start w:val="1"/>
      <w:numFmt w:val="bullet"/>
      <w:lvlText w:val="•"/>
      <w:lvlJc w:val="left"/>
      <w:pPr>
        <w:tabs>
          <w:tab w:val="num" w:pos="3600"/>
        </w:tabs>
        <w:ind w:left="3600" w:hanging="360"/>
      </w:pPr>
      <w:rPr>
        <w:rFonts w:ascii="Arial" w:hAnsi="Arial" w:hint="default"/>
      </w:rPr>
    </w:lvl>
    <w:lvl w:ilvl="5" w:tplc="BC1E47D6" w:tentative="1">
      <w:start w:val="1"/>
      <w:numFmt w:val="bullet"/>
      <w:lvlText w:val="•"/>
      <w:lvlJc w:val="left"/>
      <w:pPr>
        <w:tabs>
          <w:tab w:val="num" w:pos="4320"/>
        </w:tabs>
        <w:ind w:left="4320" w:hanging="360"/>
      </w:pPr>
      <w:rPr>
        <w:rFonts w:ascii="Arial" w:hAnsi="Arial" w:hint="default"/>
      </w:rPr>
    </w:lvl>
    <w:lvl w:ilvl="6" w:tplc="6BC60C08" w:tentative="1">
      <w:start w:val="1"/>
      <w:numFmt w:val="bullet"/>
      <w:lvlText w:val="•"/>
      <w:lvlJc w:val="left"/>
      <w:pPr>
        <w:tabs>
          <w:tab w:val="num" w:pos="5040"/>
        </w:tabs>
        <w:ind w:left="5040" w:hanging="360"/>
      </w:pPr>
      <w:rPr>
        <w:rFonts w:ascii="Arial" w:hAnsi="Arial" w:hint="default"/>
      </w:rPr>
    </w:lvl>
    <w:lvl w:ilvl="7" w:tplc="EEE21956" w:tentative="1">
      <w:start w:val="1"/>
      <w:numFmt w:val="bullet"/>
      <w:lvlText w:val="•"/>
      <w:lvlJc w:val="left"/>
      <w:pPr>
        <w:tabs>
          <w:tab w:val="num" w:pos="5760"/>
        </w:tabs>
        <w:ind w:left="5760" w:hanging="360"/>
      </w:pPr>
      <w:rPr>
        <w:rFonts w:ascii="Arial" w:hAnsi="Arial" w:hint="default"/>
      </w:rPr>
    </w:lvl>
    <w:lvl w:ilvl="8" w:tplc="4F92E93E" w:tentative="1">
      <w:start w:val="1"/>
      <w:numFmt w:val="bullet"/>
      <w:lvlText w:val="•"/>
      <w:lvlJc w:val="left"/>
      <w:pPr>
        <w:tabs>
          <w:tab w:val="num" w:pos="6480"/>
        </w:tabs>
        <w:ind w:left="6480" w:hanging="360"/>
      </w:pPr>
      <w:rPr>
        <w:rFonts w:ascii="Arial" w:hAnsi="Arial" w:hint="default"/>
      </w:rPr>
    </w:lvl>
  </w:abstractNum>
  <w:abstractNum w:abstractNumId="4">
    <w:nsid w:val="46EF7793"/>
    <w:multiLevelType w:val="hybridMultilevel"/>
    <w:tmpl w:val="4EBE2554"/>
    <w:lvl w:ilvl="0" w:tplc="811215A2">
      <w:start w:val="1"/>
      <w:numFmt w:val="bullet"/>
      <w:lvlText w:val=""/>
      <w:lvlJc w:val="left"/>
      <w:pPr>
        <w:tabs>
          <w:tab w:val="num" w:pos="720"/>
        </w:tabs>
        <w:ind w:left="720" w:hanging="360"/>
      </w:pPr>
      <w:rPr>
        <w:rFonts w:ascii="Wingdings" w:hAnsi="Wingdings" w:hint="default"/>
      </w:rPr>
    </w:lvl>
    <w:lvl w:ilvl="1" w:tplc="5340503E" w:tentative="1">
      <w:start w:val="1"/>
      <w:numFmt w:val="bullet"/>
      <w:lvlText w:val=""/>
      <w:lvlJc w:val="left"/>
      <w:pPr>
        <w:tabs>
          <w:tab w:val="num" w:pos="1440"/>
        </w:tabs>
        <w:ind w:left="1440" w:hanging="360"/>
      </w:pPr>
      <w:rPr>
        <w:rFonts w:ascii="Wingdings" w:hAnsi="Wingdings" w:hint="default"/>
      </w:rPr>
    </w:lvl>
    <w:lvl w:ilvl="2" w:tplc="C4D6DE24" w:tentative="1">
      <w:start w:val="1"/>
      <w:numFmt w:val="bullet"/>
      <w:lvlText w:val=""/>
      <w:lvlJc w:val="left"/>
      <w:pPr>
        <w:tabs>
          <w:tab w:val="num" w:pos="2160"/>
        </w:tabs>
        <w:ind w:left="2160" w:hanging="360"/>
      </w:pPr>
      <w:rPr>
        <w:rFonts w:ascii="Wingdings" w:hAnsi="Wingdings" w:hint="default"/>
      </w:rPr>
    </w:lvl>
    <w:lvl w:ilvl="3" w:tplc="9D3A2F02" w:tentative="1">
      <w:start w:val="1"/>
      <w:numFmt w:val="bullet"/>
      <w:lvlText w:val=""/>
      <w:lvlJc w:val="left"/>
      <w:pPr>
        <w:tabs>
          <w:tab w:val="num" w:pos="2880"/>
        </w:tabs>
        <w:ind w:left="2880" w:hanging="360"/>
      </w:pPr>
      <w:rPr>
        <w:rFonts w:ascii="Wingdings" w:hAnsi="Wingdings" w:hint="default"/>
      </w:rPr>
    </w:lvl>
    <w:lvl w:ilvl="4" w:tplc="DAAC98BE" w:tentative="1">
      <w:start w:val="1"/>
      <w:numFmt w:val="bullet"/>
      <w:lvlText w:val=""/>
      <w:lvlJc w:val="left"/>
      <w:pPr>
        <w:tabs>
          <w:tab w:val="num" w:pos="3600"/>
        </w:tabs>
        <w:ind w:left="3600" w:hanging="360"/>
      </w:pPr>
      <w:rPr>
        <w:rFonts w:ascii="Wingdings" w:hAnsi="Wingdings" w:hint="default"/>
      </w:rPr>
    </w:lvl>
    <w:lvl w:ilvl="5" w:tplc="2A903470" w:tentative="1">
      <w:start w:val="1"/>
      <w:numFmt w:val="bullet"/>
      <w:lvlText w:val=""/>
      <w:lvlJc w:val="left"/>
      <w:pPr>
        <w:tabs>
          <w:tab w:val="num" w:pos="4320"/>
        </w:tabs>
        <w:ind w:left="4320" w:hanging="360"/>
      </w:pPr>
      <w:rPr>
        <w:rFonts w:ascii="Wingdings" w:hAnsi="Wingdings" w:hint="default"/>
      </w:rPr>
    </w:lvl>
    <w:lvl w:ilvl="6" w:tplc="164242BC" w:tentative="1">
      <w:start w:val="1"/>
      <w:numFmt w:val="bullet"/>
      <w:lvlText w:val=""/>
      <w:lvlJc w:val="left"/>
      <w:pPr>
        <w:tabs>
          <w:tab w:val="num" w:pos="5040"/>
        </w:tabs>
        <w:ind w:left="5040" w:hanging="360"/>
      </w:pPr>
      <w:rPr>
        <w:rFonts w:ascii="Wingdings" w:hAnsi="Wingdings" w:hint="default"/>
      </w:rPr>
    </w:lvl>
    <w:lvl w:ilvl="7" w:tplc="731C926C" w:tentative="1">
      <w:start w:val="1"/>
      <w:numFmt w:val="bullet"/>
      <w:lvlText w:val=""/>
      <w:lvlJc w:val="left"/>
      <w:pPr>
        <w:tabs>
          <w:tab w:val="num" w:pos="5760"/>
        </w:tabs>
        <w:ind w:left="5760" w:hanging="360"/>
      </w:pPr>
      <w:rPr>
        <w:rFonts w:ascii="Wingdings" w:hAnsi="Wingdings" w:hint="default"/>
      </w:rPr>
    </w:lvl>
    <w:lvl w:ilvl="8" w:tplc="C8A267E2" w:tentative="1">
      <w:start w:val="1"/>
      <w:numFmt w:val="bullet"/>
      <w:lvlText w:val=""/>
      <w:lvlJc w:val="left"/>
      <w:pPr>
        <w:tabs>
          <w:tab w:val="num" w:pos="6480"/>
        </w:tabs>
        <w:ind w:left="6480" w:hanging="360"/>
      </w:pPr>
      <w:rPr>
        <w:rFonts w:ascii="Wingdings" w:hAnsi="Wingdings" w:hint="default"/>
      </w:rPr>
    </w:lvl>
  </w:abstractNum>
  <w:abstractNum w:abstractNumId="5">
    <w:nsid w:val="5697250B"/>
    <w:multiLevelType w:val="hybridMultilevel"/>
    <w:tmpl w:val="B2981260"/>
    <w:lvl w:ilvl="0" w:tplc="5EB6C524">
      <w:start w:val="1"/>
      <w:numFmt w:val="bullet"/>
      <w:lvlText w:val=""/>
      <w:lvlJc w:val="left"/>
      <w:pPr>
        <w:tabs>
          <w:tab w:val="num" w:pos="720"/>
        </w:tabs>
        <w:ind w:left="720" w:hanging="360"/>
      </w:pPr>
      <w:rPr>
        <w:rFonts w:ascii="Wingdings" w:hAnsi="Wingdings" w:hint="default"/>
      </w:rPr>
    </w:lvl>
    <w:lvl w:ilvl="1" w:tplc="7848E146" w:tentative="1">
      <w:start w:val="1"/>
      <w:numFmt w:val="bullet"/>
      <w:lvlText w:val=""/>
      <w:lvlJc w:val="left"/>
      <w:pPr>
        <w:tabs>
          <w:tab w:val="num" w:pos="1440"/>
        </w:tabs>
        <w:ind w:left="1440" w:hanging="360"/>
      </w:pPr>
      <w:rPr>
        <w:rFonts w:ascii="Wingdings" w:hAnsi="Wingdings" w:hint="default"/>
      </w:rPr>
    </w:lvl>
    <w:lvl w:ilvl="2" w:tplc="B77C8876" w:tentative="1">
      <w:start w:val="1"/>
      <w:numFmt w:val="bullet"/>
      <w:lvlText w:val=""/>
      <w:lvlJc w:val="left"/>
      <w:pPr>
        <w:tabs>
          <w:tab w:val="num" w:pos="2160"/>
        </w:tabs>
        <w:ind w:left="2160" w:hanging="360"/>
      </w:pPr>
      <w:rPr>
        <w:rFonts w:ascii="Wingdings" w:hAnsi="Wingdings" w:hint="default"/>
      </w:rPr>
    </w:lvl>
    <w:lvl w:ilvl="3" w:tplc="AD5E6DD2" w:tentative="1">
      <w:start w:val="1"/>
      <w:numFmt w:val="bullet"/>
      <w:lvlText w:val=""/>
      <w:lvlJc w:val="left"/>
      <w:pPr>
        <w:tabs>
          <w:tab w:val="num" w:pos="2880"/>
        </w:tabs>
        <w:ind w:left="2880" w:hanging="360"/>
      </w:pPr>
      <w:rPr>
        <w:rFonts w:ascii="Wingdings" w:hAnsi="Wingdings" w:hint="default"/>
      </w:rPr>
    </w:lvl>
    <w:lvl w:ilvl="4" w:tplc="AB0C75E2" w:tentative="1">
      <w:start w:val="1"/>
      <w:numFmt w:val="bullet"/>
      <w:lvlText w:val=""/>
      <w:lvlJc w:val="left"/>
      <w:pPr>
        <w:tabs>
          <w:tab w:val="num" w:pos="3600"/>
        </w:tabs>
        <w:ind w:left="3600" w:hanging="360"/>
      </w:pPr>
      <w:rPr>
        <w:rFonts w:ascii="Wingdings" w:hAnsi="Wingdings" w:hint="default"/>
      </w:rPr>
    </w:lvl>
    <w:lvl w:ilvl="5" w:tplc="E52C489E" w:tentative="1">
      <w:start w:val="1"/>
      <w:numFmt w:val="bullet"/>
      <w:lvlText w:val=""/>
      <w:lvlJc w:val="left"/>
      <w:pPr>
        <w:tabs>
          <w:tab w:val="num" w:pos="4320"/>
        </w:tabs>
        <w:ind w:left="4320" w:hanging="360"/>
      </w:pPr>
      <w:rPr>
        <w:rFonts w:ascii="Wingdings" w:hAnsi="Wingdings" w:hint="default"/>
      </w:rPr>
    </w:lvl>
    <w:lvl w:ilvl="6" w:tplc="355C6ED2" w:tentative="1">
      <w:start w:val="1"/>
      <w:numFmt w:val="bullet"/>
      <w:lvlText w:val=""/>
      <w:lvlJc w:val="left"/>
      <w:pPr>
        <w:tabs>
          <w:tab w:val="num" w:pos="5040"/>
        </w:tabs>
        <w:ind w:left="5040" w:hanging="360"/>
      </w:pPr>
      <w:rPr>
        <w:rFonts w:ascii="Wingdings" w:hAnsi="Wingdings" w:hint="default"/>
      </w:rPr>
    </w:lvl>
    <w:lvl w:ilvl="7" w:tplc="FF8E8F10" w:tentative="1">
      <w:start w:val="1"/>
      <w:numFmt w:val="bullet"/>
      <w:lvlText w:val=""/>
      <w:lvlJc w:val="left"/>
      <w:pPr>
        <w:tabs>
          <w:tab w:val="num" w:pos="5760"/>
        </w:tabs>
        <w:ind w:left="5760" w:hanging="360"/>
      </w:pPr>
      <w:rPr>
        <w:rFonts w:ascii="Wingdings" w:hAnsi="Wingdings" w:hint="default"/>
      </w:rPr>
    </w:lvl>
    <w:lvl w:ilvl="8" w:tplc="C7B87B5E" w:tentative="1">
      <w:start w:val="1"/>
      <w:numFmt w:val="bullet"/>
      <w:lvlText w:val=""/>
      <w:lvlJc w:val="left"/>
      <w:pPr>
        <w:tabs>
          <w:tab w:val="num" w:pos="6480"/>
        </w:tabs>
        <w:ind w:left="6480" w:hanging="360"/>
      </w:pPr>
      <w:rPr>
        <w:rFonts w:ascii="Wingdings" w:hAnsi="Wingdings" w:hint="default"/>
      </w:rPr>
    </w:lvl>
  </w:abstractNum>
  <w:abstractNum w:abstractNumId="6">
    <w:nsid w:val="6988647F"/>
    <w:multiLevelType w:val="hybridMultilevel"/>
    <w:tmpl w:val="43EC0A0C"/>
    <w:lvl w:ilvl="0" w:tplc="AEF8E4D6">
      <w:start w:val="1"/>
      <w:numFmt w:val="bullet"/>
      <w:lvlText w:val=""/>
      <w:lvlJc w:val="left"/>
      <w:pPr>
        <w:tabs>
          <w:tab w:val="num" w:pos="720"/>
        </w:tabs>
        <w:ind w:left="720" w:hanging="360"/>
      </w:pPr>
      <w:rPr>
        <w:rFonts w:ascii="Wingdings" w:hAnsi="Wingdings" w:hint="default"/>
      </w:rPr>
    </w:lvl>
    <w:lvl w:ilvl="1" w:tplc="68F27C48" w:tentative="1">
      <w:start w:val="1"/>
      <w:numFmt w:val="bullet"/>
      <w:lvlText w:val=""/>
      <w:lvlJc w:val="left"/>
      <w:pPr>
        <w:tabs>
          <w:tab w:val="num" w:pos="1440"/>
        </w:tabs>
        <w:ind w:left="1440" w:hanging="360"/>
      </w:pPr>
      <w:rPr>
        <w:rFonts w:ascii="Wingdings" w:hAnsi="Wingdings" w:hint="default"/>
      </w:rPr>
    </w:lvl>
    <w:lvl w:ilvl="2" w:tplc="4BE06332" w:tentative="1">
      <w:start w:val="1"/>
      <w:numFmt w:val="bullet"/>
      <w:lvlText w:val=""/>
      <w:lvlJc w:val="left"/>
      <w:pPr>
        <w:tabs>
          <w:tab w:val="num" w:pos="2160"/>
        </w:tabs>
        <w:ind w:left="2160" w:hanging="360"/>
      </w:pPr>
      <w:rPr>
        <w:rFonts w:ascii="Wingdings" w:hAnsi="Wingdings" w:hint="default"/>
      </w:rPr>
    </w:lvl>
    <w:lvl w:ilvl="3" w:tplc="EE2CA39E" w:tentative="1">
      <w:start w:val="1"/>
      <w:numFmt w:val="bullet"/>
      <w:lvlText w:val=""/>
      <w:lvlJc w:val="left"/>
      <w:pPr>
        <w:tabs>
          <w:tab w:val="num" w:pos="2880"/>
        </w:tabs>
        <w:ind w:left="2880" w:hanging="360"/>
      </w:pPr>
      <w:rPr>
        <w:rFonts w:ascii="Wingdings" w:hAnsi="Wingdings" w:hint="default"/>
      </w:rPr>
    </w:lvl>
    <w:lvl w:ilvl="4" w:tplc="60B0A144" w:tentative="1">
      <w:start w:val="1"/>
      <w:numFmt w:val="bullet"/>
      <w:lvlText w:val=""/>
      <w:lvlJc w:val="left"/>
      <w:pPr>
        <w:tabs>
          <w:tab w:val="num" w:pos="3600"/>
        </w:tabs>
        <w:ind w:left="3600" w:hanging="360"/>
      </w:pPr>
      <w:rPr>
        <w:rFonts w:ascii="Wingdings" w:hAnsi="Wingdings" w:hint="default"/>
      </w:rPr>
    </w:lvl>
    <w:lvl w:ilvl="5" w:tplc="2110B9B8" w:tentative="1">
      <w:start w:val="1"/>
      <w:numFmt w:val="bullet"/>
      <w:lvlText w:val=""/>
      <w:lvlJc w:val="left"/>
      <w:pPr>
        <w:tabs>
          <w:tab w:val="num" w:pos="4320"/>
        </w:tabs>
        <w:ind w:left="4320" w:hanging="360"/>
      </w:pPr>
      <w:rPr>
        <w:rFonts w:ascii="Wingdings" w:hAnsi="Wingdings" w:hint="default"/>
      </w:rPr>
    </w:lvl>
    <w:lvl w:ilvl="6" w:tplc="78586044" w:tentative="1">
      <w:start w:val="1"/>
      <w:numFmt w:val="bullet"/>
      <w:lvlText w:val=""/>
      <w:lvlJc w:val="left"/>
      <w:pPr>
        <w:tabs>
          <w:tab w:val="num" w:pos="5040"/>
        </w:tabs>
        <w:ind w:left="5040" w:hanging="360"/>
      </w:pPr>
      <w:rPr>
        <w:rFonts w:ascii="Wingdings" w:hAnsi="Wingdings" w:hint="default"/>
      </w:rPr>
    </w:lvl>
    <w:lvl w:ilvl="7" w:tplc="A5900D94" w:tentative="1">
      <w:start w:val="1"/>
      <w:numFmt w:val="bullet"/>
      <w:lvlText w:val=""/>
      <w:lvlJc w:val="left"/>
      <w:pPr>
        <w:tabs>
          <w:tab w:val="num" w:pos="5760"/>
        </w:tabs>
        <w:ind w:left="5760" w:hanging="360"/>
      </w:pPr>
      <w:rPr>
        <w:rFonts w:ascii="Wingdings" w:hAnsi="Wingdings" w:hint="default"/>
      </w:rPr>
    </w:lvl>
    <w:lvl w:ilvl="8" w:tplc="633C8036" w:tentative="1">
      <w:start w:val="1"/>
      <w:numFmt w:val="bullet"/>
      <w:lvlText w:val=""/>
      <w:lvlJc w:val="left"/>
      <w:pPr>
        <w:tabs>
          <w:tab w:val="num" w:pos="6480"/>
        </w:tabs>
        <w:ind w:left="6480" w:hanging="360"/>
      </w:pPr>
      <w:rPr>
        <w:rFonts w:ascii="Wingdings" w:hAnsi="Wingdings" w:hint="default"/>
      </w:rPr>
    </w:lvl>
  </w:abstractNum>
  <w:abstractNum w:abstractNumId="7">
    <w:nsid w:val="6C5C658A"/>
    <w:multiLevelType w:val="hybridMultilevel"/>
    <w:tmpl w:val="3E943636"/>
    <w:lvl w:ilvl="0" w:tplc="452AA954">
      <w:start w:val="1"/>
      <w:numFmt w:val="bullet"/>
      <w:lvlText w:val=""/>
      <w:lvlJc w:val="left"/>
      <w:pPr>
        <w:tabs>
          <w:tab w:val="num" w:pos="720"/>
        </w:tabs>
        <w:ind w:left="720" w:hanging="360"/>
      </w:pPr>
      <w:rPr>
        <w:rFonts w:ascii="Wingdings" w:hAnsi="Wingdings" w:hint="default"/>
      </w:rPr>
    </w:lvl>
    <w:lvl w:ilvl="1" w:tplc="9EFCDA7C" w:tentative="1">
      <w:start w:val="1"/>
      <w:numFmt w:val="bullet"/>
      <w:lvlText w:val=""/>
      <w:lvlJc w:val="left"/>
      <w:pPr>
        <w:tabs>
          <w:tab w:val="num" w:pos="1440"/>
        </w:tabs>
        <w:ind w:left="1440" w:hanging="360"/>
      </w:pPr>
      <w:rPr>
        <w:rFonts w:ascii="Wingdings" w:hAnsi="Wingdings" w:hint="default"/>
      </w:rPr>
    </w:lvl>
    <w:lvl w:ilvl="2" w:tplc="7B0CDE0E" w:tentative="1">
      <w:start w:val="1"/>
      <w:numFmt w:val="bullet"/>
      <w:lvlText w:val=""/>
      <w:lvlJc w:val="left"/>
      <w:pPr>
        <w:tabs>
          <w:tab w:val="num" w:pos="2160"/>
        </w:tabs>
        <w:ind w:left="2160" w:hanging="360"/>
      </w:pPr>
      <w:rPr>
        <w:rFonts w:ascii="Wingdings" w:hAnsi="Wingdings" w:hint="default"/>
      </w:rPr>
    </w:lvl>
    <w:lvl w:ilvl="3" w:tplc="3DB8051E" w:tentative="1">
      <w:start w:val="1"/>
      <w:numFmt w:val="bullet"/>
      <w:lvlText w:val=""/>
      <w:lvlJc w:val="left"/>
      <w:pPr>
        <w:tabs>
          <w:tab w:val="num" w:pos="2880"/>
        </w:tabs>
        <w:ind w:left="2880" w:hanging="360"/>
      </w:pPr>
      <w:rPr>
        <w:rFonts w:ascii="Wingdings" w:hAnsi="Wingdings" w:hint="default"/>
      </w:rPr>
    </w:lvl>
    <w:lvl w:ilvl="4" w:tplc="CC44F13E" w:tentative="1">
      <w:start w:val="1"/>
      <w:numFmt w:val="bullet"/>
      <w:lvlText w:val=""/>
      <w:lvlJc w:val="left"/>
      <w:pPr>
        <w:tabs>
          <w:tab w:val="num" w:pos="3600"/>
        </w:tabs>
        <w:ind w:left="3600" w:hanging="360"/>
      </w:pPr>
      <w:rPr>
        <w:rFonts w:ascii="Wingdings" w:hAnsi="Wingdings" w:hint="default"/>
      </w:rPr>
    </w:lvl>
    <w:lvl w:ilvl="5" w:tplc="65F84E3A" w:tentative="1">
      <w:start w:val="1"/>
      <w:numFmt w:val="bullet"/>
      <w:lvlText w:val=""/>
      <w:lvlJc w:val="left"/>
      <w:pPr>
        <w:tabs>
          <w:tab w:val="num" w:pos="4320"/>
        </w:tabs>
        <w:ind w:left="4320" w:hanging="360"/>
      </w:pPr>
      <w:rPr>
        <w:rFonts w:ascii="Wingdings" w:hAnsi="Wingdings" w:hint="default"/>
      </w:rPr>
    </w:lvl>
    <w:lvl w:ilvl="6" w:tplc="71BC924C" w:tentative="1">
      <w:start w:val="1"/>
      <w:numFmt w:val="bullet"/>
      <w:lvlText w:val=""/>
      <w:lvlJc w:val="left"/>
      <w:pPr>
        <w:tabs>
          <w:tab w:val="num" w:pos="5040"/>
        </w:tabs>
        <w:ind w:left="5040" w:hanging="360"/>
      </w:pPr>
      <w:rPr>
        <w:rFonts w:ascii="Wingdings" w:hAnsi="Wingdings" w:hint="default"/>
      </w:rPr>
    </w:lvl>
    <w:lvl w:ilvl="7" w:tplc="136EB244" w:tentative="1">
      <w:start w:val="1"/>
      <w:numFmt w:val="bullet"/>
      <w:lvlText w:val=""/>
      <w:lvlJc w:val="left"/>
      <w:pPr>
        <w:tabs>
          <w:tab w:val="num" w:pos="5760"/>
        </w:tabs>
        <w:ind w:left="5760" w:hanging="360"/>
      </w:pPr>
      <w:rPr>
        <w:rFonts w:ascii="Wingdings" w:hAnsi="Wingdings" w:hint="default"/>
      </w:rPr>
    </w:lvl>
    <w:lvl w:ilvl="8" w:tplc="6BEEE612" w:tentative="1">
      <w:start w:val="1"/>
      <w:numFmt w:val="bullet"/>
      <w:lvlText w:val=""/>
      <w:lvlJc w:val="left"/>
      <w:pPr>
        <w:tabs>
          <w:tab w:val="num" w:pos="6480"/>
        </w:tabs>
        <w:ind w:left="6480" w:hanging="360"/>
      </w:pPr>
      <w:rPr>
        <w:rFonts w:ascii="Wingdings" w:hAnsi="Wingdings" w:hint="default"/>
      </w:rPr>
    </w:lvl>
  </w:abstractNum>
  <w:abstractNum w:abstractNumId="8">
    <w:nsid w:val="7727642A"/>
    <w:multiLevelType w:val="hybridMultilevel"/>
    <w:tmpl w:val="D55A5C0A"/>
    <w:lvl w:ilvl="0" w:tplc="587CFAF4">
      <w:start w:val="1"/>
      <w:numFmt w:val="bullet"/>
      <w:lvlText w:val=""/>
      <w:lvlJc w:val="left"/>
      <w:pPr>
        <w:tabs>
          <w:tab w:val="num" w:pos="720"/>
        </w:tabs>
        <w:ind w:left="720" w:hanging="360"/>
      </w:pPr>
      <w:rPr>
        <w:rFonts w:ascii="Wingdings" w:hAnsi="Wingdings" w:hint="default"/>
      </w:rPr>
    </w:lvl>
    <w:lvl w:ilvl="1" w:tplc="FEF00562" w:tentative="1">
      <w:start w:val="1"/>
      <w:numFmt w:val="bullet"/>
      <w:lvlText w:val=""/>
      <w:lvlJc w:val="left"/>
      <w:pPr>
        <w:tabs>
          <w:tab w:val="num" w:pos="1440"/>
        </w:tabs>
        <w:ind w:left="1440" w:hanging="360"/>
      </w:pPr>
      <w:rPr>
        <w:rFonts w:ascii="Wingdings" w:hAnsi="Wingdings" w:hint="default"/>
      </w:rPr>
    </w:lvl>
    <w:lvl w:ilvl="2" w:tplc="BCFCADEE" w:tentative="1">
      <w:start w:val="1"/>
      <w:numFmt w:val="bullet"/>
      <w:lvlText w:val=""/>
      <w:lvlJc w:val="left"/>
      <w:pPr>
        <w:tabs>
          <w:tab w:val="num" w:pos="2160"/>
        </w:tabs>
        <w:ind w:left="2160" w:hanging="360"/>
      </w:pPr>
      <w:rPr>
        <w:rFonts w:ascii="Wingdings" w:hAnsi="Wingdings" w:hint="default"/>
      </w:rPr>
    </w:lvl>
    <w:lvl w:ilvl="3" w:tplc="0B669CF0" w:tentative="1">
      <w:start w:val="1"/>
      <w:numFmt w:val="bullet"/>
      <w:lvlText w:val=""/>
      <w:lvlJc w:val="left"/>
      <w:pPr>
        <w:tabs>
          <w:tab w:val="num" w:pos="2880"/>
        </w:tabs>
        <w:ind w:left="2880" w:hanging="360"/>
      </w:pPr>
      <w:rPr>
        <w:rFonts w:ascii="Wingdings" w:hAnsi="Wingdings" w:hint="default"/>
      </w:rPr>
    </w:lvl>
    <w:lvl w:ilvl="4" w:tplc="2594F950" w:tentative="1">
      <w:start w:val="1"/>
      <w:numFmt w:val="bullet"/>
      <w:lvlText w:val=""/>
      <w:lvlJc w:val="left"/>
      <w:pPr>
        <w:tabs>
          <w:tab w:val="num" w:pos="3600"/>
        </w:tabs>
        <w:ind w:left="3600" w:hanging="360"/>
      </w:pPr>
      <w:rPr>
        <w:rFonts w:ascii="Wingdings" w:hAnsi="Wingdings" w:hint="default"/>
      </w:rPr>
    </w:lvl>
    <w:lvl w:ilvl="5" w:tplc="FA86A268" w:tentative="1">
      <w:start w:val="1"/>
      <w:numFmt w:val="bullet"/>
      <w:lvlText w:val=""/>
      <w:lvlJc w:val="left"/>
      <w:pPr>
        <w:tabs>
          <w:tab w:val="num" w:pos="4320"/>
        </w:tabs>
        <w:ind w:left="4320" w:hanging="360"/>
      </w:pPr>
      <w:rPr>
        <w:rFonts w:ascii="Wingdings" w:hAnsi="Wingdings" w:hint="default"/>
      </w:rPr>
    </w:lvl>
    <w:lvl w:ilvl="6" w:tplc="1BF631B6" w:tentative="1">
      <w:start w:val="1"/>
      <w:numFmt w:val="bullet"/>
      <w:lvlText w:val=""/>
      <w:lvlJc w:val="left"/>
      <w:pPr>
        <w:tabs>
          <w:tab w:val="num" w:pos="5040"/>
        </w:tabs>
        <w:ind w:left="5040" w:hanging="360"/>
      </w:pPr>
      <w:rPr>
        <w:rFonts w:ascii="Wingdings" w:hAnsi="Wingdings" w:hint="default"/>
      </w:rPr>
    </w:lvl>
    <w:lvl w:ilvl="7" w:tplc="A0709244" w:tentative="1">
      <w:start w:val="1"/>
      <w:numFmt w:val="bullet"/>
      <w:lvlText w:val=""/>
      <w:lvlJc w:val="left"/>
      <w:pPr>
        <w:tabs>
          <w:tab w:val="num" w:pos="5760"/>
        </w:tabs>
        <w:ind w:left="5760" w:hanging="360"/>
      </w:pPr>
      <w:rPr>
        <w:rFonts w:ascii="Wingdings" w:hAnsi="Wingdings" w:hint="default"/>
      </w:rPr>
    </w:lvl>
    <w:lvl w:ilvl="8" w:tplc="AA9A45A6" w:tentative="1">
      <w:start w:val="1"/>
      <w:numFmt w:val="bullet"/>
      <w:lvlText w:val=""/>
      <w:lvlJc w:val="left"/>
      <w:pPr>
        <w:tabs>
          <w:tab w:val="num" w:pos="6480"/>
        </w:tabs>
        <w:ind w:left="6480" w:hanging="360"/>
      </w:pPr>
      <w:rPr>
        <w:rFonts w:ascii="Wingdings" w:hAnsi="Wingdings" w:hint="default"/>
      </w:rPr>
    </w:lvl>
  </w:abstractNum>
  <w:abstractNum w:abstractNumId="9">
    <w:nsid w:val="79772130"/>
    <w:multiLevelType w:val="hybridMultilevel"/>
    <w:tmpl w:val="B5529EF8"/>
    <w:lvl w:ilvl="0" w:tplc="015A20CA">
      <w:start w:val="1"/>
      <w:numFmt w:val="bullet"/>
      <w:lvlText w:val="•"/>
      <w:lvlJc w:val="left"/>
      <w:pPr>
        <w:tabs>
          <w:tab w:val="num" w:pos="720"/>
        </w:tabs>
        <w:ind w:left="720" w:hanging="360"/>
      </w:pPr>
      <w:rPr>
        <w:rFonts w:ascii="Arial" w:hAnsi="Arial" w:hint="default"/>
      </w:rPr>
    </w:lvl>
    <w:lvl w:ilvl="1" w:tplc="4162C38E" w:tentative="1">
      <w:start w:val="1"/>
      <w:numFmt w:val="bullet"/>
      <w:lvlText w:val="•"/>
      <w:lvlJc w:val="left"/>
      <w:pPr>
        <w:tabs>
          <w:tab w:val="num" w:pos="1440"/>
        </w:tabs>
        <w:ind w:left="1440" w:hanging="360"/>
      </w:pPr>
      <w:rPr>
        <w:rFonts w:ascii="Arial" w:hAnsi="Arial" w:hint="default"/>
      </w:rPr>
    </w:lvl>
    <w:lvl w:ilvl="2" w:tplc="D2EC4EE0" w:tentative="1">
      <w:start w:val="1"/>
      <w:numFmt w:val="bullet"/>
      <w:lvlText w:val="•"/>
      <w:lvlJc w:val="left"/>
      <w:pPr>
        <w:tabs>
          <w:tab w:val="num" w:pos="2160"/>
        </w:tabs>
        <w:ind w:left="2160" w:hanging="360"/>
      </w:pPr>
      <w:rPr>
        <w:rFonts w:ascii="Arial" w:hAnsi="Arial" w:hint="default"/>
      </w:rPr>
    </w:lvl>
    <w:lvl w:ilvl="3" w:tplc="43DA9438" w:tentative="1">
      <w:start w:val="1"/>
      <w:numFmt w:val="bullet"/>
      <w:lvlText w:val="•"/>
      <w:lvlJc w:val="left"/>
      <w:pPr>
        <w:tabs>
          <w:tab w:val="num" w:pos="2880"/>
        </w:tabs>
        <w:ind w:left="2880" w:hanging="360"/>
      </w:pPr>
      <w:rPr>
        <w:rFonts w:ascii="Arial" w:hAnsi="Arial" w:hint="default"/>
      </w:rPr>
    </w:lvl>
    <w:lvl w:ilvl="4" w:tplc="CE22A424" w:tentative="1">
      <w:start w:val="1"/>
      <w:numFmt w:val="bullet"/>
      <w:lvlText w:val="•"/>
      <w:lvlJc w:val="left"/>
      <w:pPr>
        <w:tabs>
          <w:tab w:val="num" w:pos="3600"/>
        </w:tabs>
        <w:ind w:left="3600" w:hanging="360"/>
      </w:pPr>
      <w:rPr>
        <w:rFonts w:ascii="Arial" w:hAnsi="Arial" w:hint="default"/>
      </w:rPr>
    </w:lvl>
    <w:lvl w:ilvl="5" w:tplc="61EADE8E" w:tentative="1">
      <w:start w:val="1"/>
      <w:numFmt w:val="bullet"/>
      <w:lvlText w:val="•"/>
      <w:lvlJc w:val="left"/>
      <w:pPr>
        <w:tabs>
          <w:tab w:val="num" w:pos="4320"/>
        </w:tabs>
        <w:ind w:left="4320" w:hanging="360"/>
      </w:pPr>
      <w:rPr>
        <w:rFonts w:ascii="Arial" w:hAnsi="Arial" w:hint="default"/>
      </w:rPr>
    </w:lvl>
    <w:lvl w:ilvl="6" w:tplc="940AE244" w:tentative="1">
      <w:start w:val="1"/>
      <w:numFmt w:val="bullet"/>
      <w:lvlText w:val="•"/>
      <w:lvlJc w:val="left"/>
      <w:pPr>
        <w:tabs>
          <w:tab w:val="num" w:pos="5040"/>
        </w:tabs>
        <w:ind w:left="5040" w:hanging="360"/>
      </w:pPr>
      <w:rPr>
        <w:rFonts w:ascii="Arial" w:hAnsi="Arial" w:hint="default"/>
      </w:rPr>
    </w:lvl>
    <w:lvl w:ilvl="7" w:tplc="CB724CFC" w:tentative="1">
      <w:start w:val="1"/>
      <w:numFmt w:val="bullet"/>
      <w:lvlText w:val="•"/>
      <w:lvlJc w:val="left"/>
      <w:pPr>
        <w:tabs>
          <w:tab w:val="num" w:pos="5760"/>
        </w:tabs>
        <w:ind w:left="5760" w:hanging="360"/>
      </w:pPr>
      <w:rPr>
        <w:rFonts w:ascii="Arial" w:hAnsi="Arial" w:hint="default"/>
      </w:rPr>
    </w:lvl>
    <w:lvl w:ilvl="8" w:tplc="AF38687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8"/>
  </w:num>
  <w:num w:numId="3">
    <w:abstractNumId w:val="4"/>
  </w:num>
  <w:num w:numId="4">
    <w:abstractNumId w:val="9"/>
  </w:num>
  <w:num w:numId="5">
    <w:abstractNumId w:val="1"/>
  </w:num>
  <w:num w:numId="6">
    <w:abstractNumId w:val="0"/>
  </w:num>
  <w:num w:numId="7">
    <w:abstractNumId w:val="3"/>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97"/>
    <w:rsid w:val="0005040F"/>
    <w:rsid w:val="00256097"/>
    <w:rsid w:val="00362C7D"/>
    <w:rsid w:val="005604F3"/>
    <w:rsid w:val="006556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097"/>
    <w:rPr>
      <w:rFonts w:ascii="Tahoma" w:hAnsi="Tahoma" w:cs="Tahoma"/>
      <w:sz w:val="16"/>
      <w:szCs w:val="16"/>
    </w:rPr>
  </w:style>
  <w:style w:type="table" w:styleId="TableGrid">
    <w:name w:val="Table Grid"/>
    <w:basedOn w:val="TableNormal"/>
    <w:uiPriority w:val="59"/>
    <w:rsid w:val="0025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60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6097"/>
  </w:style>
  <w:style w:type="paragraph" w:styleId="Footer">
    <w:name w:val="footer"/>
    <w:basedOn w:val="Normal"/>
    <w:link w:val="FooterChar"/>
    <w:uiPriority w:val="99"/>
    <w:unhideWhenUsed/>
    <w:rsid w:val="002560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6097"/>
  </w:style>
  <w:style w:type="paragraph" w:styleId="ListParagraph">
    <w:name w:val="List Paragraph"/>
    <w:basedOn w:val="Normal"/>
    <w:uiPriority w:val="34"/>
    <w:qFormat/>
    <w:rsid w:val="00256097"/>
    <w:pPr>
      <w:ind w:left="720"/>
      <w:contextualSpacing/>
    </w:pPr>
  </w:style>
  <w:style w:type="character" w:styleId="Hyperlink">
    <w:name w:val="Hyperlink"/>
    <w:basedOn w:val="DefaultParagraphFont"/>
    <w:uiPriority w:val="99"/>
    <w:unhideWhenUsed/>
    <w:rsid w:val="002560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097"/>
    <w:rPr>
      <w:rFonts w:ascii="Tahoma" w:hAnsi="Tahoma" w:cs="Tahoma"/>
      <w:sz w:val="16"/>
      <w:szCs w:val="16"/>
    </w:rPr>
  </w:style>
  <w:style w:type="table" w:styleId="TableGrid">
    <w:name w:val="Table Grid"/>
    <w:basedOn w:val="TableNormal"/>
    <w:uiPriority w:val="59"/>
    <w:rsid w:val="0025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60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6097"/>
  </w:style>
  <w:style w:type="paragraph" w:styleId="Footer">
    <w:name w:val="footer"/>
    <w:basedOn w:val="Normal"/>
    <w:link w:val="FooterChar"/>
    <w:uiPriority w:val="99"/>
    <w:unhideWhenUsed/>
    <w:rsid w:val="002560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6097"/>
  </w:style>
  <w:style w:type="paragraph" w:styleId="ListParagraph">
    <w:name w:val="List Paragraph"/>
    <w:basedOn w:val="Normal"/>
    <w:uiPriority w:val="34"/>
    <w:qFormat/>
    <w:rsid w:val="00256097"/>
    <w:pPr>
      <w:ind w:left="720"/>
      <w:contextualSpacing/>
    </w:pPr>
  </w:style>
  <w:style w:type="character" w:styleId="Hyperlink">
    <w:name w:val="Hyperlink"/>
    <w:basedOn w:val="DefaultParagraphFont"/>
    <w:uiPriority w:val="99"/>
    <w:unhideWhenUsed/>
    <w:rsid w:val="002560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995">
      <w:bodyDiv w:val="1"/>
      <w:marLeft w:val="0"/>
      <w:marRight w:val="0"/>
      <w:marTop w:val="0"/>
      <w:marBottom w:val="0"/>
      <w:divBdr>
        <w:top w:val="none" w:sz="0" w:space="0" w:color="auto"/>
        <w:left w:val="none" w:sz="0" w:space="0" w:color="auto"/>
        <w:bottom w:val="none" w:sz="0" w:space="0" w:color="auto"/>
        <w:right w:val="none" w:sz="0" w:space="0" w:color="auto"/>
      </w:divBdr>
      <w:divsChild>
        <w:div w:id="1031304391">
          <w:marLeft w:val="446"/>
          <w:marRight w:val="0"/>
          <w:marTop w:val="0"/>
          <w:marBottom w:val="0"/>
          <w:divBdr>
            <w:top w:val="none" w:sz="0" w:space="0" w:color="auto"/>
            <w:left w:val="none" w:sz="0" w:space="0" w:color="auto"/>
            <w:bottom w:val="none" w:sz="0" w:space="0" w:color="auto"/>
            <w:right w:val="none" w:sz="0" w:space="0" w:color="auto"/>
          </w:divBdr>
        </w:div>
        <w:div w:id="1912427899">
          <w:marLeft w:val="446"/>
          <w:marRight w:val="0"/>
          <w:marTop w:val="0"/>
          <w:marBottom w:val="0"/>
          <w:divBdr>
            <w:top w:val="none" w:sz="0" w:space="0" w:color="auto"/>
            <w:left w:val="none" w:sz="0" w:space="0" w:color="auto"/>
            <w:bottom w:val="none" w:sz="0" w:space="0" w:color="auto"/>
            <w:right w:val="none" w:sz="0" w:space="0" w:color="auto"/>
          </w:divBdr>
        </w:div>
      </w:divsChild>
    </w:div>
    <w:div w:id="70785312">
      <w:bodyDiv w:val="1"/>
      <w:marLeft w:val="0"/>
      <w:marRight w:val="0"/>
      <w:marTop w:val="0"/>
      <w:marBottom w:val="0"/>
      <w:divBdr>
        <w:top w:val="none" w:sz="0" w:space="0" w:color="auto"/>
        <w:left w:val="none" w:sz="0" w:space="0" w:color="auto"/>
        <w:bottom w:val="none" w:sz="0" w:space="0" w:color="auto"/>
        <w:right w:val="none" w:sz="0" w:space="0" w:color="auto"/>
      </w:divBdr>
      <w:divsChild>
        <w:div w:id="1636376550">
          <w:marLeft w:val="1166"/>
          <w:marRight w:val="0"/>
          <w:marTop w:val="0"/>
          <w:marBottom w:val="0"/>
          <w:divBdr>
            <w:top w:val="none" w:sz="0" w:space="0" w:color="auto"/>
            <w:left w:val="none" w:sz="0" w:space="0" w:color="auto"/>
            <w:bottom w:val="none" w:sz="0" w:space="0" w:color="auto"/>
            <w:right w:val="none" w:sz="0" w:space="0" w:color="auto"/>
          </w:divBdr>
        </w:div>
        <w:div w:id="1010789050">
          <w:marLeft w:val="1166"/>
          <w:marRight w:val="0"/>
          <w:marTop w:val="0"/>
          <w:marBottom w:val="0"/>
          <w:divBdr>
            <w:top w:val="none" w:sz="0" w:space="0" w:color="auto"/>
            <w:left w:val="none" w:sz="0" w:space="0" w:color="auto"/>
            <w:bottom w:val="none" w:sz="0" w:space="0" w:color="auto"/>
            <w:right w:val="none" w:sz="0" w:space="0" w:color="auto"/>
          </w:divBdr>
        </w:div>
      </w:divsChild>
    </w:div>
    <w:div w:id="94519597">
      <w:bodyDiv w:val="1"/>
      <w:marLeft w:val="0"/>
      <w:marRight w:val="0"/>
      <w:marTop w:val="0"/>
      <w:marBottom w:val="0"/>
      <w:divBdr>
        <w:top w:val="none" w:sz="0" w:space="0" w:color="auto"/>
        <w:left w:val="none" w:sz="0" w:space="0" w:color="auto"/>
        <w:bottom w:val="none" w:sz="0" w:space="0" w:color="auto"/>
        <w:right w:val="none" w:sz="0" w:space="0" w:color="auto"/>
      </w:divBdr>
    </w:div>
    <w:div w:id="106629220">
      <w:bodyDiv w:val="1"/>
      <w:marLeft w:val="0"/>
      <w:marRight w:val="0"/>
      <w:marTop w:val="0"/>
      <w:marBottom w:val="0"/>
      <w:divBdr>
        <w:top w:val="none" w:sz="0" w:space="0" w:color="auto"/>
        <w:left w:val="none" w:sz="0" w:space="0" w:color="auto"/>
        <w:bottom w:val="none" w:sz="0" w:space="0" w:color="auto"/>
        <w:right w:val="none" w:sz="0" w:space="0" w:color="auto"/>
      </w:divBdr>
      <w:divsChild>
        <w:div w:id="201940618">
          <w:marLeft w:val="446"/>
          <w:marRight w:val="0"/>
          <w:marTop w:val="0"/>
          <w:marBottom w:val="0"/>
          <w:divBdr>
            <w:top w:val="none" w:sz="0" w:space="0" w:color="auto"/>
            <w:left w:val="none" w:sz="0" w:space="0" w:color="auto"/>
            <w:bottom w:val="none" w:sz="0" w:space="0" w:color="auto"/>
            <w:right w:val="none" w:sz="0" w:space="0" w:color="auto"/>
          </w:divBdr>
        </w:div>
        <w:div w:id="1316883652">
          <w:marLeft w:val="446"/>
          <w:marRight w:val="0"/>
          <w:marTop w:val="0"/>
          <w:marBottom w:val="0"/>
          <w:divBdr>
            <w:top w:val="none" w:sz="0" w:space="0" w:color="auto"/>
            <w:left w:val="none" w:sz="0" w:space="0" w:color="auto"/>
            <w:bottom w:val="none" w:sz="0" w:space="0" w:color="auto"/>
            <w:right w:val="none" w:sz="0" w:space="0" w:color="auto"/>
          </w:divBdr>
        </w:div>
        <w:div w:id="1071654554">
          <w:marLeft w:val="446"/>
          <w:marRight w:val="0"/>
          <w:marTop w:val="0"/>
          <w:marBottom w:val="0"/>
          <w:divBdr>
            <w:top w:val="none" w:sz="0" w:space="0" w:color="auto"/>
            <w:left w:val="none" w:sz="0" w:space="0" w:color="auto"/>
            <w:bottom w:val="none" w:sz="0" w:space="0" w:color="auto"/>
            <w:right w:val="none" w:sz="0" w:space="0" w:color="auto"/>
          </w:divBdr>
        </w:div>
        <w:div w:id="654184115">
          <w:marLeft w:val="446"/>
          <w:marRight w:val="0"/>
          <w:marTop w:val="0"/>
          <w:marBottom w:val="0"/>
          <w:divBdr>
            <w:top w:val="none" w:sz="0" w:space="0" w:color="auto"/>
            <w:left w:val="none" w:sz="0" w:space="0" w:color="auto"/>
            <w:bottom w:val="none" w:sz="0" w:space="0" w:color="auto"/>
            <w:right w:val="none" w:sz="0" w:space="0" w:color="auto"/>
          </w:divBdr>
        </w:div>
        <w:div w:id="536892217">
          <w:marLeft w:val="446"/>
          <w:marRight w:val="0"/>
          <w:marTop w:val="0"/>
          <w:marBottom w:val="0"/>
          <w:divBdr>
            <w:top w:val="none" w:sz="0" w:space="0" w:color="auto"/>
            <w:left w:val="none" w:sz="0" w:space="0" w:color="auto"/>
            <w:bottom w:val="none" w:sz="0" w:space="0" w:color="auto"/>
            <w:right w:val="none" w:sz="0" w:space="0" w:color="auto"/>
          </w:divBdr>
        </w:div>
        <w:div w:id="1375228528">
          <w:marLeft w:val="446"/>
          <w:marRight w:val="0"/>
          <w:marTop w:val="0"/>
          <w:marBottom w:val="0"/>
          <w:divBdr>
            <w:top w:val="none" w:sz="0" w:space="0" w:color="auto"/>
            <w:left w:val="none" w:sz="0" w:space="0" w:color="auto"/>
            <w:bottom w:val="none" w:sz="0" w:space="0" w:color="auto"/>
            <w:right w:val="none" w:sz="0" w:space="0" w:color="auto"/>
          </w:divBdr>
        </w:div>
        <w:div w:id="1384794554">
          <w:marLeft w:val="446"/>
          <w:marRight w:val="0"/>
          <w:marTop w:val="0"/>
          <w:marBottom w:val="0"/>
          <w:divBdr>
            <w:top w:val="none" w:sz="0" w:space="0" w:color="auto"/>
            <w:left w:val="none" w:sz="0" w:space="0" w:color="auto"/>
            <w:bottom w:val="none" w:sz="0" w:space="0" w:color="auto"/>
            <w:right w:val="none" w:sz="0" w:space="0" w:color="auto"/>
          </w:divBdr>
        </w:div>
      </w:divsChild>
    </w:div>
    <w:div w:id="218977074">
      <w:bodyDiv w:val="1"/>
      <w:marLeft w:val="0"/>
      <w:marRight w:val="0"/>
      <w:marTop w:val="0"/>
      <w:marBottom w:val="0"/>
      <w:divBdr>
        <w:top w:val="none" w:sz="0" w:space="0" w:color="auto"/>
        <w:left w:val="none" w:sz="0" w:space="0" w:color="auto"/>
        <w:bottom w:val="none" w:sz="0" w:space="0" w:color="auto"/>
        <w:right w:val="none" w:sz="0" w:space="0" w:color="auto"/>
      </w:divBdr>
      <w:divsChild>
        <w:div w:id="848327391">
          <w:marLeft w:val="446"/>
          <w:marRight w:val="0"/>
          <w:marTop w:val="0"/>
          <w:marBottom w:val="0"/>
          <w:divBdr>
            <w:top w:val="none" w:sz="0" w:space="0" w:color="auto"/>
            <w:left w:val="none" w:sz="0" w:space="0" w:color="auto"/>
            <w:bottom w:val="none" w:sz="0" w:space="0" w:color="auto"/>
            <w:right w:val="none" w:sz="0" w:space="0" w:color="auto"/>
          </w:divBdr>
        </w:div>
        <w:div w:id="1334916722">
          <w:marLeft w:val="446"/>
          <w:marRight w:val="0"/>
          <w:marTop w:val="0"/>
          <w:marBottom w:val="0"/>
          <w:divBdr>
            <w:top w:val="none" w:sz="0" w:space="0" w:color="auto"/>
            <w:left w:val="none" w:sz="0" w:space="0" w:color="auto"/>
            <w:bottom w:val="none" w:sz="0" w:space="0" w:color="auto"/>
            <w:right w:val="none" w:sz="0" w:space="0" w:color="auto"/>
          </w:divBdr>
        </w:div>
        <w:div w:id="1405489036">
          <w:marLeft w:val="446"/>
          <w:marRight w:val="0"/>
          <w:marTop w:val="0"/>
          <w:marBottom w:val="0"/>
          <w:divBdr>
            <w:top w:val="none" w:sz="0" w:space="0" w:color="auto"/>
            <w:left w:val="none" w:sz="0" w:space="0" w:color="auto"/>
            <w:bottom w:val="none" w:sz="0" w:space="0" w:color="auto"/>
            <w:right w:val="none" w:sz="0" w:space="0" w:color="auto"/>
          </w:divBdr>
        </w:div>
      </w:divsChild>
    </w:div>
    <w:div w:id="263731224">
      <w:bodyDiv w:val="1"/>
      <w:marLeft w:val="0"/>
      <w:marRight w:val="0"/>
      <w:marTop w:val="0"/>
      <w:marBottom w:val="0"/>
      <w:divBdr>
        <w:top w:val="none" w:sz="0" w:space="0" w:color="auto"/>
        <w:left w:val="none" w:sz="0" w:space="0" w:color="auto"/>
        <w:bottom w:val="none" w:sz="0" w:space="0" w:color="auto"/>
        <w:right w:val="none" w:sz="0" w:space="0" w:color="auto"/>
      </w:divBdr>
    </w:div>
    <w:div w:id="273556639">
      <w:bodyDiv w:val="1"/>
      <w:marLeft w:val="0"/>
      <w:marRight w:val="0"/>
      <w:marTop w:val="0"/>
      <w:marBottom w:val="0"/>
      <w:divBdr>
        <w:top w:val="none" w:sz="0" w:space="0" w:color="auto"/>
        <w:left w:val="none" w:sz="0" w:space="0" w:color="auto"/>
        <w:bottom w:val="none" w:sz="0" w:space="0" w:color="auto"/>
        <w:right w:val="none" w:sz="0" w:space="0" w:color="auto"/>
      </w:divBdr>
    </w:div>
    <w:div w:id="287854149">
      <w:bodyDiv w:val="1"/>
      <w:marLeft w:val="0"/>
      <w:marRight w:val="0"/>
      <w:marTop w:val="0"/>
      <w:marBottom w:val="0"/>
      <w:divBdr>
        <w:top w:val="none" w:sz="0" w:space="0" w:color="auto"/>
        <w:left w:val="none" w:sz="0" w:space="0" w:color="auto"/>
        <w:bottom w:val="none" w:sz="0" w:space="0" w:color="auto"/>
        <w:right w:val="none" w:sz="0" w:space="0" w:color="auto"/>
      </w:divBdr>
    </w:div>
    <w:div w:id="289748716">
      <w:bodyDiv w:val="1"/>
      <w:marLeft w:val="0"/>
      <w:marRight w:val="0"/>
      <w:marTop w:val="0"/>
      <w:marBottom w:val="0"/>
      <w:divBdr>
        <w:top w:val="none" w:sz="0" w:space="0" w:color="auto"/>
        <w:left w:val="none" w:sz="0" w:space="0" w:color="auto"/>
        <w:bottom w:val="none" w:sz="0" w:space="0" w:color="auto"/>
        <w:right w:val="none" w:sz="0" w:space="0" w:color="auto"/>
      </w:divBdr>
    </w:div>
    <w:div w:id="390732234">
      <w:bodyDiv w:val="1"/>
      <w:marLeft w:val="0"/>
      <w:marRight w:val="0"/>
      <w:marTop w:val="0"/>
      <w:marBottom w:val="0"/>
      <w:divBdr>
        <w:top w:val="none" w:sz="0" w:space="0" w:color="auto"/>
        <w:left w:val="none" w:sz="0" w:space="0" w:color="auto"/>
        <w:bottom w:val="none" w:sz="0" w:space="0" w:color="auto"/>
        <w:right w:val="none" w:sz="0" w:space="0" w:color="auto"/>
      </w:divBdr>
    </w:div>
    <w:div w:id="664820669">
      <w:bodyDiv w:val="1"/>
      <w:marLeft w:val="0"/>
      <w:marRight w:val="0"/>
      <w:marTop w:val="0"/>
      <w:marBottom w:val="0"/>
      <w:divBdr>
        <w:top w:val="none" w:sz="0" w:space="0" w:color="auto"/>
        <w:left w:val="none" w:sz="0" w:space="0" w:color="auto"/>
        <w:bottom w:val="none" w:sz="0" w:space="0" w:color="auto"/>
        <w:right w:val="none" w:sz="0" w:space="0" w:color="auto"/>
      </w:divBdr>
    </w:div>
    <w:div w:id="734936865">
      <w:bodyDiv w:val="1"/>
      <w:marLeft w:val="0"/>
      <w:marRight w:val="0"/>
      <w:marTop w:val="0"/>
      <w:marBottom w:val="0"/>
      <w:divBdr>
        <w:top w:val="none" w:sz="0" w:space="0" w:color="auto"/>
        <w:left w:val="none" w:sz="0" w:space="0" w:color="auto"/>
        <w:bottom w:val="none" w:sz="0" w:space="0" w:color="auto"/>
        <w:right w:val="none" w:sz="0" w:space="0" w:color="auto"/>
      </w:divBdr>
      <w:divsChild>
        <w:div w:id="535431625">
          <w:marLeft w:val="446"/>
          <w:marRight w:val="0"/>
          <w:marTop w:val="0"/>
          <w:marBottom w:val="0"/>
          <w:divBdr>
            <w:top w:val="none" w:sz="0" w:space="0" w:color="auto"/>
            <w:left w:val="none" w:sz="0" w:space="0" w:color="auto"/>
            <w:bottom w:val="none" w:sz="0" w:space="0" w:color="auto"/>
            <w:right w:val="none" w:sz="0" w:space="0" w:color="auto"/>
          </w:divBdr>
        </w:div>
        <w:div w:id="1896381981">
          <w:marLeft w:val="446"/>
          <w:marRight w:val="0"/>
          <w:marTop w:val="0"/>
          <w:marBottom w:val="0"/>
          <w:divBdr>
            <w:top w:val="none" w:sz="0" w:space="0" w:color="auto"/>
            <w:left w:val="none" w:sz="0" w:space="0" w:color="auto"/>
            <w:bottom w:val="none" w:sz="0" w:space="0" w:color="auto"/>
            <w:right w:val="none" w:sz="0" w:space="0" w:color="auto"/>
          </w:divBdr>
        </w:div>
        <w:div w:id="1771700830">
          <w:marLeft w:val="446"/>
          <w:marRight w:val="0"/>
          <w:marTop w:val="0"/>
          <w:marBottom w:val="0"/>
          <w:divBdr>
            <w:top w:val="none" w:sz="0" w:space="0" w:color="auto"/>
            <w:left w:val="none" w:sz="0" w:space="0" w:color="auto"/>
            <w:bottom w:val="none" w:sz="0" w:space="0" w:color="auto"/>
            <w:right w:val="none" w:sz="0" w:space="0" w:color="auto"/>
          </w:divBdr>
        </w:div>
        <w:div w:id="823280081">
          <w:marLeft w:val="446"/>
          <w:marRight w:val="0"/>
          <w:marTop w:val="0"/>
          <w:marBottom w:val="0"/>
          <w:divBdr>
            <w:top w:val="none" w:sz="0" w:space="0" w:color="auto"/>
            <w:left w:val="none" w:sz="0" w:space="0" w:color="auto"/>
            <w:bottom w:val="none" w:sz="0" w:space="0" w:color="auto"/>
            <w:right w:val="none" w:sz="0" w:space="0" w:color="auto"/>
          </w:divBdr>
        </w:div>
        <w:div w:id="267739766">
          <w:marLeft w:val="446"/>
          <w:marRight w:val="0"/>
          <w:marTop w:val="0"/>
          <w:marBottom w:val="0"/>
          <w:divBdr>
            <w:top w:val="none" w:sz="0" w:space="0" w:color="auto"/>
            <w:left w:val="none" w:sz="0" w:space="0" w:color="auto"/>
            <w:bottom w:val="none" w:sz="0" w:space="0" w:color="auto"/>
            <w:right w:val="none" w:sz="0" w:space="0" w:color="auto"/>
          </w:divBdr>
        </w:div>
        <w:div w:id="1822572844">
          <w:marLeft w:val="446"/>
          <w:marRight w:val="0"/>
          <w:marTop w:val="0"/>
          <w:marBottom w:val="0"/>
          <w:divBdr>
            <w:top w:val="none" w:sz="0" w:space="0" w:color="auto"/>
            <w:left w:val="none" w:sz="0" w:space="0" w:color="auto"/>
            <w:bottom w:val="none" w:sz="0" w:space="0" w:color="auto"/>
            <w:right w:val="none" w:sz="0" w:space="0" w:color="auto"/>
          </w:divBdr>
        </w:div>
        <w:div w:id="1062606833">
          <w:marLeft w:val="446"/>
          <w:marRight w:val="0"/>
          <w:marTop w:val="0"/>
          <w:marBottom w:val="0"/>
          <w:divBdr>
            <w:top w:val="none" w:sz="0" w:space="0" w:color="auto"/>
            <w:left w:val="none" w:sz="0" w:space="0" w:color="auto"/>
            <w:bottom w:val="none" w:sz="0" w:space="0" w:color="auto"/>
            <w:right w:val="none" w:sz="0" w:space="0" w:color="auto"/>
          </w:divBdr>
        </w:div>
        <w:div w:id="1064763893">
          <w:marLeft w:val="446"/>
          <w:marRight w:val="0"/>
          <w:marTop w:val="0"/>
          <w:marBottom w:val="0"/>
          <w:divBdr>
            <w:top w:val="none" w:sz="0" w:space="0" w:color="auto"/>
            <w:left w:val="none" w:sz="0" w:space="0" w:color="auto"/>
            <w:bottom w:val="none" w:sz="0" w:space="0" w:color="auto"/>
            <w:right w:val="none" w:sz="0" w:space="0" w:color="auto"/>
          </w:divBdr>
        </w:div>
        <w:div w:id="2028632397">
          <w:marLeft w:val="446"/>
          <w:marRight w:val="0"/>
          <w:marTop w:val="0"/>
          <w:marBottom w:val="0"/>
          <w:divBdr>
            <w:top w:val="none" w:sz="0" w:space="0" w:color="auto"/>
            <w:left w:val="none" w:sz="0" w:space="0" w:color="auto"/>
            <w:bottom w:val="none" w:sz="0" w:space="0" w:color="auto"/>
            <w:right w:val="none" w:sz="0" w:space="0" w:color="auto"/>
          </w:divBdr>
        </w:div>
      </w:divsChild>
    </w:div>
    <w:div w:id="922909982">
      <w:bodyDiv w:val="1"/>
      <w:marLeft w:val="0"/>
      <w:marRight w:val="0"/>
      <w:marTop w:val="0"/>
      <w:marBottom w:val="0"/>
      <w:divBdr>
        <w:top w:val="none" w:sz="0" w:space="0" w:color="auto"/>
        <w:left w:val="none" w:sz="0" w:space="0" w:color="auto"/>
        <w:bottom w:val="none" w:sz="0" w:space="0" w:color="auto"/>
        <w:right w:val="none" w:sz="0" w:space="0" w:color="auto"/>
      </w:divBdr>
      <w:divsChild>
        <w:div w:id="393818599">
          <w:marLeft w:val="446"/>
          <w:marRight w:val="0"/>
          <w:marTop w:val="0"/>
          <w:marBottom w:val="0"/>
          <w:divBdr>
            <w:top w:val="none" w:sz="0" w:space="0" w:color="auto"/>
            <w:left w:val="none" w:sz="0" w:space="0" w:color="auto"/>
            <w:bottom w:val="none" w:sz="0" w:space="0" w:color="auto"/>
            <w:right w:val="none" w:sz="0" w:space="0" w:color="auto"/>
          </w:divBdr>
        </w:div>
        <w:div w:id="980040549">
          <w:marLeft w:val="446"/>
          <w:marRight w:val="0"/>
          <w:marTop w:val="0"/>
          <w:marBottom w:val="0"/>
          <w:divBdr>
            <w:top w:val="none" w:sz="0" w:space="0" w:color="auto"/>
            <w:left w:val="none" w:sz="0" w:space="0" w:color="auto"/>
            <w:bottom w:val="none" w:sz="0" w:space="0" w:color="auto"/>
            <w:right w:val="none" w:sz="0" w:space="0" w:color="auto"/>
          </w:divBdr>
        </w:div>
        <w:div w:id="1542664344">
          <w:marLeft w:val="446"/>
          <w:marRight w:val="0"/>
          <w:marTop w:val="0"/>
          <w:marBottom w:val="0"/>
          <w:divBdr>
            <w:top w:val="none" w:sz="0" w:space="0" w:color="auto"/>
            <w:left w:val="none" w:sz="0" w:space="0" w:color="auto"/>
            <w:bottom w:val="none" w:sz="0" w:space="0" w:color="auto"/>
            <w:right w:val="none" w:sz="0" w:space="0" w:color="auto"/>
          </w:divBdr>
        </w:div>
        <w:div w:id="189727069">
          <w:marLeft w:val="446"/>
          <w:marRight w:val="0"/>
          <w:marTop w:val="0"/>
          <w:marBottom w:val="0"/>
          <w:divBdr>
            <w:top w:val="none" w:sz="0" w:space="0" w:color="auto"/>
            <w:left w:val="none" w:sz="0" w:space="0" w:color="auto"/>
            <w:bottom w:val="none" w:sz="0" w:space="0" w:color="auto"/>
            <w:right w:val="none" w:sz="0" w:space="0" w:color="auto"/>
          </w:divBdr>
        </w:div>
        <w:div w:id="1546985344">
          <w:marLeft w:val="446"/>
          <w:marRight w:val="0"/>
          <w:marTop w:val="0"/>
          <w:marBottom w:val="0"/>
          <w:divBdr>
            <w:top w:val="none" w:sz="0" w:space="0" w:color="auto"/>
            <w:left w:val="none" w:sz="0" w:space="0" w:color="auto"/>
            <w:bottom w:val="none" w:sz="0" w:space="0" w:color="auto"/>
            <w:right w:val="none" w:sz="0" w:space="0" w:color="auto"/>
          </w:divBdr>
        </w:div>
        <w:div w:id="2033722459">
          <w:marLeft w:val="446"/>
          <w:marRight w:val="0"/>
          <w:marTop w:val="0"/>
          <w:marBottom w:val="0"/>
          <w:divBdr>
            <w:top w:val="none" w:sz="0" w:space="0" w:color="auto"/>
            <w:left w:val="none" w:sz="0" w:space="0" w:color="auto"/>
            <w:bottom w:val="none" w:sz="0" w:space="0" w:color="auto"/>
            <w:right w:val="none" w:sz="0" w:space="0" w:color="auto"/>
          </w:divBdr>
        </w:div>
      </w:divsChild>
    </w:div>
    <w:div w:id="1286740362">
      <w:bodyDiv w:val="1"/>
      <w:marLeft w:val="0"/>
      <w:marRight w:val="0"/>
      <w:marTop w:val="0"/>
      <w:marBottom w:val="0"/>
      <w:divBdr>
        <w:top w:val="none" w:sz="0" w:space="0" w:color="auto"/>
        <w:left w:val="none" w:sz="0" w:space="0" w:color="auto"/>
        <w:bottom w:val="none" w:sz="0" w:space="0" w:color="auto"/>
        <w:right w:val="none" w:sz="0" w:space="0" w:color="auto"/>
      </w:divBdr>
    </w:div>
    <w:div w:id="1408110519">
      <w:bodyDiv w:val="1"/>
      <w:marLeft w:val="0"/>
      <w:marRight w:val="0"/>
      <w:marTop w:val="0"/>
      <w:marBottom w:val="0"/>
      <w:divBdr>
        <w:top w:val="none" w:sz="0" w:space="0" w:color="auto"/>
        <w:left w:val="none" w:sz="0" w:space="0" w:color="auto"/>
        <w:bottom w:val="none" w:sz="0" w:space="0" w:color="auto"/>
        <w:right w:val="none" w:sz="0" w:space="0" w:color="auto"/>
      </w:divBdr>
    </w:div>
    <w:div w:id="1424914634">
      <w:bodyDiv w:val="1"/>
      <w:marLeft w:val="0"/>
      <w:marRight w:val="0"/>
      <w:marTop w:val="0"/>
      <w:marBottom w:val="0"/>
      <w:divBdr>
        <w:top w:val="none" w:sz="0" w:space="0" w:color="auto"/>
        <w:left w:val="none" w:sz="0" w:space="0" w:color="auto"/>
        <w:bottom w:val="none" w:sz="0" w:space="0" w:color="auto"/>
        <w:right w:val="none" w:sz="0" w:space="0" w:color="auto"/>
      </w:divBdr>
    </w:div>
    <w:div w:id="1583028806">
      <w:bodyDiv w:val="1"/>
      <w:marLeft w:val="0"/>
      <w:marRight w:val="0"/>
      <w:marTop w:val="0"/>
      <w:marBottom w:val="0"/>
      <w:divBdr>
        <w:top w:val="none" w:sz="0" w:space="0" w:color="auto"/>
        <w:left w:val="none" w:sz="0" w:space="0" w:color="auto"/>
        <w:bottom w:val="none" w:sz="0" w:space="0" w:color="auto"/>
        <w:right w:val="none" w:sz="0" w:space="0" w:color="auto"/>
      </w:divBdr>
      <w:divsChild>
        <w:div w:id="1660689797">
          <w:marLeft w:val="446"/>
          <w:marRight w:val="0"/>
          <w:marTop w:val="0"/>
          <w:marBottom w:val="0"/>
          <w:divBdr>
            <w:top w:val="none" w:sz="0" w:space="0" w:color="auto"/>
            <w:left w:val="none" w:sz="0" w:space="0" w:color="auto"/>
            <w:bottom w:val="none" w:sz="0" w:space="0" w:color="auto"/>
            <w:right w:val="none" w:sz="0" w:space="0" w:color="auto"/>
          </w:divBdr>
        </w:div>
        <w:div w:id="1720788539">
          <w:marLeft w:val="446"/>
          <w:marRight w:val="0"/>
          <w:marTop w:val="0"/>
          <w:marBottom w:val="0"/>
          <w:divBdr>
            <w:top w:val="none" w:sz="0" w:space="0" w:color="auto"/>
            <w:left w:val="none" w:sz="0" w:space="0" w:color="auto"/>
            <w:bottom w:val="none" w:sz="0" w:space="0" w:color="auto"/>
            <w:right w:val="none" w:sz="0" w:space="0" w:color="auto"/>
          </w:divBdr>
        </w:div>
        <w:div w:id="287904808">
          <w:marLeft w:val="446"/>
          <w:marRight w:val="0"/>
          <w:marTop w:val="0"/>
          <w:marBottom w:val="0"/>
          <w:divBdr>
            <w:top w:val="none" w:sz="0" w:space="0" w:color="auto"/>
            <w:left w:val="none" w:sz="0" w:space="0" w:color="auto"/>
            <w:bottom w:val="none" w:sz="0" w:space="0" w:color="auto"/>
            <w:right w:val="none" w:sz="0" w:space="0" w:color="auto"/>
          </w:divBdr>
        </w:div>
      </w:divsChild>
    </w:div>
    <w:div w:id="1608192840">
      <w:bodyDiv w:val="1"/>
      <w:marLeft w:val="0"/>
      <w:marRight w:val="0"/>
      <w:marTop w:val="0"/>
      <w:marBottom w:val="0"/>
      <w:divBdr>
        <w:top w:val="none" w:sz="0" w:space="0" w:color="auto"/>
        <w:left w:val="none" w:sz="0" w:space="0" w:color="auto"/>
        <w:bottom w:val="none" w:sz="0" w:space="0" w:color="auto"/>
        <w:right w:val="none" w:sz="0" w:space="0" w:color="auto"/>
      </w:divBdr>
    </w:div>
    <w:div w:id="1653019664">
      <w:bodyDiv w:val="1"/>
      <w:marLeft w:val="0"/>
      <w:marRight w:val="0"/>
      <w:marTop w:val="0"/>
      <w:marBottom w:val="0"/>
      <w:divBdr>
        <w:top w:val="none" w:sz="0" w:space="0" w:color="auto"/>
        <w:left w:val="none" w:sz="0" w:space="0" w:color="auto"/>
        <w:bottom w:val="none" w:sz="0" w:space="0" w:color="auto"/>
        <w:right w:val="none" w:sz="0" w:space="0" w:color="auto"/>
      </w:divBdr>
    </w:div>
    <w:div w:id="1655600686">
      <w:bodyDiv w:val="1"/>
      <w:marLeft w:val="0"/>
      <w:marRight w:val="0"/>
      <w:marTop w:val="0"/>
      <w:marBottom w:val="0"/>
      <w:divBdr>
        <w:top w:val="none" w:sz="0" w:space="0" w:color="auto"/>
        <w:left w:val="none" w:sz="0" w:space="0" w:color="auto"/>
        <w:bottom w:val="none" w:sz="0" w:space="0" w:color="auto"/>
        <w:right w:val="none" w:sz="0" w:space="0" w:color="auto"/>
      </w:divBdr>
    </w:div>
    <w:div w:id="17076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wikipedia.org/wiki/%CE%91%CF%84%CE%BC%CE%AC%CE%BC%CE%B1%CE%BE%CE%B1" TargetMode="External"/><Relationship Id="rId5" Type="http://schemas.openxmlformats.org/officeDocument/2006/relationships/webSettings" Target="webSettings.xml"/><Relationship Id="rId10" Type="http://schemas.openxmlformats.org/officeDocument/2006/relationships/hyperlink" Target="https://el.wikipedia.org/wiki/%CE%92%CE%B9%CE%BF%CE%BC%CE%B7%CF%87%CE%B1%CE%BD%CE%B9%CE%BA%CE%AE_%CE%B5%CF%80%CE%B1%CE%BD%CE%AC%CF%83%CF%84%CE%B1%CF%83%CE%B7" TargetMode="External"/><Relationship Id="rId4" Type="http://schemas.openxmlformats.org/officeDocument/2006/relationships/settings" Target="settings.xml"/><Relationship Id="rId9" Type="http://schemas.openxmlformats.org/officeDocument/2006/relationships/hyperlink" Target="https://el.wikipedia.org/wiki/%CE%92%CE%B9%CE%BF%CE%BC%CE%B7%CF%87%CE%B1%CE%BD%CE%B9%CE%BA%CE%AE_%CE%B5%CF%80%CE%B1%CE%BD%CE%AC%CF%83%CF%84%CE%B1%CF%83%CE%B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1644</Words>
  <Characters>8883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1</cp:revision>
  <dcterms:created xsi:type="dcterms:W3CDTF">2023-12-18T12:52:00Z</dcterms:created>
  <dcterms:modified xsi:type="dcterms:W3CDTF">2023-12-18T13:37:00Z</dcterms:modified>
</cp:coreProperties>
</file>