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shd w:fill="auto" w:val="clear"/>
        </w:rPr>
        <w:t xml:space="preserve">ΓΟΥΝΑΡΗ ΜΑΡΙΝΕΤΤΑ ΦΙΛΟΛΟΓΟΣ</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ΣΕΝΑΡΙΟ  ΔΙΔΑΣΚΑΛΙΑΣ</w:t>
      </w:r>
      <w:r>
        <w:rPr>
          <w:rFonts w:ascii="Calibri" w:hAnsi="Calibri" w:cs="Calibri" w:eastAsia="Calibri"/>
          <w:b/>
          <w:color w:val="auto"/>
          <w:spacing w:val="0"/>
          <w:position w:val="0"/>
          <w:sz w:val="36"/>
          <w:u w:val="single"/>
          <w:shd w:fill="auto" w:val="clear"/>
        </w:rPr>
        <w:t xml:space="preserve"> </w:t>
      </w:r>
      <w:r>
        <w:rPr>
          <w:rFonts w:ascii="Calibri" w:hAnsi="Calibri" w:cs="Calibri" w:eastAsia="Calibri"/>
          <w:b/>
          <w:color w:val="auto"/>
          <w:spacing w:val="0"/>
          <w:position w:val="0"/>
          <w:sz w:val="36"/>
          <w:u w:val="single"/>
          <w:shd w:fill="auto" w:val="clear"/>
        </w:rPr>
        <w:t xml:space="preserve"> ΣΤΗ ΛΟΓΟΤΕΧΝΙΑ</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 </w:t>
      </w:r>
      <w:r>
        <w:rPr>
          <w:rFonts w:ascii="Calibri" w:hAnsi="Calibri" w:cs="Calibri" w:eastAsia="Calibri"/>
          <w:b/>
          <w:color w:val="auto"/>
          <w:spacing w:val="0"/>
          <w:position w:val="0"/>
          <w:sz w:val="36"/>
          <w:u w:val="single"/>
          <w:shd w:fill="auto" w:val="clear"/>
        </w:rPr>
        <w:t xml:space="preserve">ΤΙΤΛΟΣ </w:t>
      </w:r>
      <w:r>
        <w:rPr>
          <w:rFonts w:ascii="Calibri" w:hAnsi="Calibri" w:cs="Calibri" w:eastAsia="Calibri"/>
          <w:b/>
          <w:color w:val="auto"/>
          <w:spacing w:val="0"/>
          <w:position w:val="0"/>
          <w:sz w:val="36"/>
          <w:u w:val="single"/>
          <w:shd w:fill="auto" w:val="clear"/>
        </w:rPr>
        <w:t xml:space="preserve">«</w:t>
      </w:r>
      <w:r>
        <w:rPr>
          <w:rFonts w:ascii="Calibri" w:hAnsi="Calibri" w:cs="Calibri" w:eastAsia="Calibri"/>
          <w:b/>
          <w:color w:val="auto"/>
          <w:spacing w:val="0"/>
          <w:position w:val="0"/>
          <w:sz w:val="36"/>
          <w:u w:val="single"/>
          <w:shd w:fill="auto" w:val="clear"/>
        </w:rPr>
        <w:t xml:space="preserve">ΤΟ ΓΡΑΜΜΑ ΤΟΥ ΒΑΝΚΑ</w:t>
      </w:r>
      <w:r>
        <w:rPr>
          <w:rFonts w:ascii="Calibri" w:hAnsi="Calibri" w:cs="Calibri" w:eastAsia="Calibri"/>
          <w:b/>
          <w:color w:val="auto"/>
          <w:spacing w:val="0"/>
          <w:position w:val="0"/>
          <w:sz w:val="36"/>
          <w:u w:val="single"/>
          <w:shd w:fill="auto" w:val="clear"/>
        </w:rPr>
        <w:t xml:space="preserve">»</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u w:val="single"/>
          <w:shd w:fill="auto" w:val="clear"/>
        </w:rPr>
        <w:t xml:space="preserve">Τάξη</w:t>
      </w:r>
      <w:r>
        <w:rPr>
          <w:rFonts w:ascii="Calibri" w:hAnsi="Calibri" w:cs="Calibri" w:eastAsia="Calibri"/>
          <w:b/>
          <w:color w:val="auto"/>
          <w:spacing w:val="0"/>
          <w:position w:val="0"/>
          <w:sz w:val="36"/>
          <w:shd w:fill="auto" w:val="clear"/>
        </w:rPr>
        <w:t xml:space="preserve">  Α Γυμνασίου</w:t>
      </w:r>
    </w:p>
    <w:p>
      <w:pPr>
        <w:spacing w:before="0" w:after="200" w:line="276"/>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u w:val="single"/>
          <w:shd w:fill="auto" w:val="clear"/>
        </w:rPr>
        <w:t xml:space="preserve">Κείμενο </w:t>
      </w:r>
      <w:r>
        <w:rPr>
          <w:rFonts w:ascii="Calibri" w:hAnsi="Calibri" w:cs="Calibri" w:eastAsia="Calibri"/>
          <w:b/>
          <w:color w:val="auto"/>
          <w:spacing w:val="0"/>
          <w:position w:val="0"/>
          <w:sz w:val="36"/>
          <w:u w:val="single"/>
          <w:shd w:fill="auto" w:val="clear"/>
        </w:rPr>
        <w:t xml:space="preserve">«</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shd w:fill="auto" w:val="clear"/>
        </w:rPr>
        <w:t xml:space="preserve">Ο Βάνκας</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shd w:fill="auto" w:val="clear"/>
        </w:rPr>
        <w:t xml:space="preserve">του Άντον  Τσέχωφ </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shd w:fill="auto" w:val="clear"/>
        </w:rPr>
        <w:t xml:space="preserve">1</w:t>
      </w:r>
      <w:r>
        <w:rPr>
          <w:rFonts w:ascii="Calibri" w:hAnsi="Calibri" w:cs="Calibri" w:eastAsia="Calibri"/>
          <w:b/>
          <w:color w:val="auto"/>
          <w:spacing w:val="0"/>
          <w:position w:val="0"/>
          <w:sz w:val="36"/>
          <w:u w:val="single"/>
          <w:shd w:fill="auto" w:val="clear"/>
        </w:rPr>
        <w:t xml:space="preserve">.</w:t>
      </w:r>
      <w:r>
        <w:rPr>
          <w:rFonts w:ascii="Calibri" w:hAnsi="Calibri" w:cs="Calibri" w:eastAsia="Calibri"/>
          <w:b/>
          <w:color w:val="auto"/>
          <w:spacing w:val="0"/>
          <w:position w:val="0"/>
          <w:sz w:val="36"/>
          <w:u w:val="single"/>
          <w:shd w:fill="auto" w:val="clear"/>
        </w:rPr>
        <w:t xml:space="preserve">Σύνδεση με το Αναλυτικό Πρόγραμμα Σπουδών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κείμενο περιλαμβάνεται στην ενότητα, </w:t>
      </w:r>
      <w:r>
        <w:rPr>
          <w:rFonts w:ascii="Calibri" w:hAnsi="Calibri" w:cs="Calibri" w:eastAsia="Calibri"/>
          <w:b/>
          <w:color w:val="auto"/>
          <w:spacing w:val="0"/>
          <w:position w:val="0"/>
          <w:sz w:val="28"/>
          <w:shd w:fill="auto" w:val="clear"/>
        </w:rPr>
        <w:t xml:space="preserve">Η βιοπάλη ,Το αγωνιστικό</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πνεύμα του</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ανθρώπου</w:t>
      </w:r>
      <w:r>
        <w:rPr>
          <w:rFonts w:ascii="Calibri" w:hAnsi="Calibri" w:cs="Calibri" w:eastAsia="Calibri"/>
          <w:color w:val="auto"/>
          <w:spacing w:val="0"/>
          <w:position w:val="0"/>
          <w:sz w:val="28"/>
          <w:shd w:fill="auto" w:val="clear"/>
        </w:rPr>
        <w:t xml:space="preserve"> του σχολικού εγχειριδίου της Νεοελληνικής Λογοτεχνίας της Α Γυμνασίου. Θα το εξετάσουμε διαθεματικά με τη </w:t>
      </w:r>
      <w:r>
        <w:rPr>
          <w:rFonts w:ascii="Calibri" w:hAnsi="Calibri" w:cs="Calibri" w:eastAsia="Calibri"/>
          <w:b/>
          <w:color w:val="auto"/>
          <w:spacing w:val="0"/>
          <w:position w:val="0"/>
          <w:sz w:val="28"/>
          <w:shd w:fill="auto" w:val="clear"/>
        </w:rPr>
        <w:t xml:space="preserve">Νεοελληνική Γλώσσα ,Ιστορία, Πληροφορική, Κοινωνική και Πολιτική</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Αγωγή</w:t>
      </w:r>
      <w:r>
        <w:rPr>
          <w:rFonts w:ascii="Calibri" w:hAnsi="Calibri" w:cs="Calibri" w:eastAsia="Calibri"/>
          <w:color w:val="auto"/>
          <w:spacing w:val="0"/>
          <w:position w:val="0"/>
          <w:sz w:val="28"/>
          <w:shd w:fill="auto" w:val="clear"/>
        </w:rPr>
        <w:t xml:space="preserve"> στο πλαίσιο του Διαθεματικού Πλαισίου Προγραμμάτων Σπουδών(Δ.Ε.Π.Π.Σ)και των Αναλυτικών Προγραμμάτων Σπουδών.</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2.</w:t>
      </w:r>
      <w:r>
        <w:rPr>
          <w:rFonts w:ascii="Calibri" w:hAnsi="Calibri" w:cs="Calibri" w:eastAsia="Calibri"/>
          <w:b/>
          <w:color w:val="auto"/>
          <w:spacing w:val="0"/>
          <w:position w:val="0"/>
          <w:sz w:val="36"/>
          <w:u w:val="single"/>
          <w:shd w:fill="auto" w:val="clear"/>
        </w:rPr>
        <w:t xml:space="preserve">Βασική Ιδέα του σεναρίου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 το σενάριο αυτό θα θέλαμε να φέρουμε τους μαθητές σε επαφή με τον </w:t>
      </w:r>
      <w:r>
        <w:rPr>
          <w:rFonts w:ascii="Calibri" w:hAnsi="Calibri" w:cs="Calibri" w:eastAsia="Calibri"/>
          <w:b/>
          <w:color w:val="auto"/>
          <w:spacing w:val="0"/>
          <w:position w:val="0"/>
          <w:sz w:val="28"/>
          <w:shd w:fill="auto" w:val="clear"/>
        </w:rPr>
        <w:t xml:space="preserve">Βάνκα</w:t>
      </w:r>
      <w:r>
        <w:rPr>
          <w:rFonts w:ascii="Calibri" w:hAnsi="Calibri" w:cs="Calibri" w:eastAsia="Calibri"/>
          <w:color w:val="auto"/>
          <w:spacing w:val="0"/>
          <w:position w:val="0"/>
          <w:sz w:val="28"/>
          <w:shd w:fill="auto" w:val="clear"/>
        </w:rPr>
        <w:t xml:space="preserve"> μέσα από το κειμενικό είδος του διηγήματος ,σαν ένα παράδειγμα παιδιού που αναγκάζεται να δουλέψει από μικρή ηλικία αντιμετωπίζοντας  την ανισότητα και την κοινωνική αδικία.</w:t>
      </w:r>
    </w:p>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3.</w:t>
      </w:r>
      <w:r>
        <w:rPr>
          <w:rFonts w:ascii="Calibri" w:hAnsi="Calibri" w:cs="Calibri" w:eastAsia="Calibri"/>
          <w:b/>
          <w:color w:val="auto"/>
          <w:spacing w:val="0"/>
          <w:position w:val="0"/>
          <w:sz w:val="36"/>
          <w:u w:val="single"/>
          <w:shd w:fill="auto" w:val="clear"/>
        </w:rPr>
        <w:t xml:space="preserve">Χρονική διάρκεια</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σενάριο θα πραγματοποιηθεί σε 3 ώρες .Για 1 ώρα τα παιδιά θα εργασθούν στη σχολική αίθουσα και 2 ώρες στο εργαστήριο της Πληροφορικής.</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b/>
          <w:color w:val="auto"/>
          <w:spacing w:val="0"/>
          <w:position w:val="0"/>
          <w:sz w:val="36"/>
          <w:u w:val="single"/>
          <w:shd w:fill="auto" w:val="clear"/>
        </w:rPr>
        <w:t xml:space="preserve">4.</w:t>
      </w:r>
      <w:r>
        <w:rPr>
          <w:rFonts w:ascii="Calibri" w:hAnsi="Calibri" w:cs="Calibri" w:eastAsia="Calibri"/>
          <w:b/>
          <w:color w:val="auto"/>
          <w:spacing w:val="0"/>
          <w:position w:val="0"/>
          <w:sz w:val="36"/>
          <w:u w:val="single"/>
          <w:shd w:fill="auto" w:val="clear"/>
        </w:rPr>
        <w:t xml:space="preserve">Στόχοι</w:t>
      </w:r>
    </w:p>
    <w:p>
      <w:pPr>
        <w:spacing w:before="0" w:after="200" w:line="276"/>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Γνωστικοί-Διδακτικοί</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γνωρίσουν οι μαθητές τη μορφή και το έργο του Αντον Τσέχωφ.</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κατανοήσουν οι μαθητές το περιεχόμενο του κειμένου και να το προσεγγίσουν κριτικά.</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γνωρίσουν τις σκέψεις και τους προβληματισμούς ενός συνομηλίκου  τους που βιώνει την εγκατάλειψη και την σκληρότητα της κοινωνίας του προηγούμενου αιώνα.</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συνειδητοποιήσουν τη σχέση της Λογοτεχνίας και του Λογοτέχνη με την εποχή του και τη κοινωνική και ιστορική συγκυρία.</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διαπιστώσουν ότι το φαινόμενο της παιδικής εκμετάλλευσης δεν έχει εκλείψει.</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γνωρίσουν τους νόμους που αφορούν την προστασία των δικαιωμάτων του παιδιού καθώς και τους φορείς που εμπλέκονται σε αυτό.</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προχωρήσουν από την ανακάλυψη στη σύνθεση και την παρουσίαση αξιοποιώντας το υλικό που συνέλεξαν.</w:t>
      </w:r>
    </w:p>
    <w:p>
      <w:pPr>
        <w:numPr>
          <w:ilvl w:val="0"/>
          <w:numId w:val="2"/>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ασκηθούν στην παραγωγή λόγου.</w:t>
      </w:r>
    </w:p>
    <w:p>
      <w:pPr>
        <w:spacing w:before="0" w:after="200" w:line="276"/>
        <w:ind w:right="0" w:left="284"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Παιδαγωγικοί στόχοι</w:t>
      </w:r>
    </w:p>
    <w:p>
      <w:pPr>
        <w:numPr>
          <w:ilvl w:val="0"/>
          <w:numId w:val="4"/>
        </w:numPr>
        <w:spacing w:before="0" w:after="200" w:line="276"/>
        <w:ind w:right="0" w:left="786"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προσεγγίσουν οι μαθητές βιωματικά το κείμενο.</w:t>
      </w:r>
    </w:p>
    <w:p>
      <w:pPr>
        <w:numPr>
          <w:ilvl w:val="0"/>
          <w:numId w:val="4"/>
        </w:numPr>
        <w:spacing w:before="0" w:after="200" w:line="276"/>
        <w:ind w:right="0" w:left="786"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εφαρμόσουν επικοινωνιακές μεθόδους.</w:t>
      </w:r>
    </w:p>
    <w:p>
      <w:pPr>
        <w:numPr>
          <w:ilvl w:val="0"/>
          <w:numId w:val="4"/>
        </w:numPr>
        <w:spacing w:before="0" w:after="200" w:line="276"/>
        <w:ind w:right="0" w:left="786"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αναπτύξουν στρατηγικές διερευνητικής και βιωματικής μάθησης.</w:t>
      </w:r>
    </w:p>
    <w:p>
      <w:pPr>
        <w:numPr>
          <w:ilvl w:val="0"/>
          <w:numId w:val="4"/>
        </w:numPr>
        <w:spacing w:before="0" w:after="200" w:line="276"/>
        <w:ind w:right="0" w:left="786"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καλλιεργήσουν συνεργατικές δεξιότητες και να αναπτύξουν πνεύμα συλλογικής δημιουργίας με την ανταλλαγή και σύνθεση διαφορετικών εκτιμήσεων απόψεων και ερμηνευτικών αντιλήψεων.</w:t>
      </w:r>
    </w:p>
    <w:p>
      <w:pPr>
        <w:numPr>
          <w:ilvl w:val="0"/>
          <w:numId w:val="4"/>
        </w:numPr>
        <w:spacing w:before="0" w:after="200" w:line="276"/>
        <w:ind w:right="0" w:left="786"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προβληματιστούν πάνω στις έννοιες της  ανισότητας, της κοινωνικής αδικίας και τη δύναμη της ανθρώπινης θέληση.</w:t>
      </w:r>
    </w:p>
    <w:p>
      <w:pPr>
        <w:spacing w:before="0" w:after="200" w:line="276"/>
        <w:ind w:right="0" w:left="426"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36"/>
          <w:u w:val="single"/>
          <w:shd w:fill="auto" w:val="clear"/>
        </w:rPr>
        <w:t xml:space="preserve">Τεχνολογικοί</w:t>
      </w:r>
    </w:p>
    <w:p>
      <w:pPr>
        <w:numPr>
          <w:ilvl w:val="0"/>
          <w:numId w:val="6"/>
        </w:numPr>
        <w:spacing w:before="0" w:after="200" w:line="276"/>
        <w:ind w:right="0" w:left="502"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εξοικειωθούν με τις ΤΠΕ και συγκεκριμένα</w:t>
      </w:r>
    </w:p>
    <w:p>
      <w:pPr>
        <w:numPr>
          <w:ilvl w:val="0"/>
          <w:numId w:val="6"/>
        </w:numPr>
        <w:spacing w:before="0" w:after="200" w:line="276"/>
        <w:ind w:right="0" w:left="502"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χρησιμοποιήσουν μηχανές αναζήτησης ,να αποκτήσουν δηλαδή δεξιότητες χειρισμού των ηλεκτρονικών βάσεων και επεξεργασίας και ταξινόμησης δεδομένων.</w:t>
      </w:r>
    </w:p>
    <w:p>
      <w:pPr>
        <w:numPr>
          <w:ilvl w:val="0"/>
          <w:numId w:val="6"/>
        </w:numPr>
        <w:spacing w:before="0" w:after="200" w:line="276"/>
        <w:ind w:right="0" w:left="502"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ασκηθούν στην παραγωγή ηλεκτρονικού κειμένου με τη χρήση του επεξεργαστή κειμένου ή του λογισμικού παρουσιάσεων ,για τη συνεργατική παραγωγή πολυτροπικού κειμένου με χρήση εικόνας, χρωμάτων και κειμένου.</w:t>
      </w:r>
    </w:p>
    <w:p>
      <w:pPr>
        <w:spacing w:before="0" w:after="200" w:line="276"/>
        <w:ind w:right="0" w:left="142" w:firstLine="0"/>
        <w:jc w:val="both"/>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Συνοπτική περιγραφή</w:t>
      </w:r>
    </w:p>
    <w:p>
      <w:pPr>
        <w:spacing w:before="0" w:after="200" w:line="276"/>
        <w:ind w:right="0" w:left="142"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σενάριο βασίζεται στις αρχές της διερευνητικής-συνεργατικής μάθησης με μαθητοκεντρικό  προσανατολισμό,οι μαθητές δηλαδή  θα εργασθούν ομαδοσυνεργατικά με την ανακαλυπτική μέθοδο. </w:t>
      </w: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Ο εκπαιδευτικός</w:t>
      </w:r>
    </w:p>
    <w:p>
      <w:pPr>
        <w:numPr>
          <w:ilvl w:val="0"/>
          <w:numId w:val="9"/>
        </w:numPr>
        <w:spacing w:before="0" w:after="200" w:line="276"/>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Επεξηγεί, καθοδηγεί τους μαθητές σε όλα τα στάδια των δραστηριοτήτων, συντελώντας στη διαδικασία οικοδόμησης της γνώσης των μαθητών.</w:t>
      </w:r>
    </w:p>
    <w:p>
      <w:pPr>
        <w:numPr>
          <w:ilvl w:val="0"/>
          <w:numId w:val="9"/>
        </w:numPr>
        <w:spacing w:before="0" w:after="20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Εμψυχώνει και υποστηρίζει τους μαθητές του, ώστε να αξιοποιήσουν τις δυνατότητες τους και να ξεπεράσουν μαθησιακά και τεχνολογικά εμπόδια.</w:t>
      </w:r>
    </w:p>
    <w:p>
      <w:pPr>
        <w:numPr>
          <w:ilvl w:val="0"/>
          <w:numId w:val="9"/>
        </w:numPr>
        <w:spacing w:before="0" w:after="20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Τέλος αξιολογεί το έργο που υλοποιήθηκε ,τις διεργασίες που ακολουθήθηκαν, καθώς και τη διαδικασία συνεργασίας των μαθητών.</w:t>
      </w: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Οι μαθητές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Διερευνούν, εργάζονται ομαδοσυνεργατικά και εμπλέκονται ενεργητικά στη διαδικασία της μάθησης.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Λεπτομερής παρουσίαση της διδακτικής πρότασης</w:t>
      </w: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Α φάση</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 καθηγητής αφιερώνει 20 λεπτά από την διδακτική ώρα προκειμένου να διαβάσει στους μαθητές το διήγημα του Αντον Τσέχωφ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Βάνκας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από το βιβλίο της Νεοελληνικής Λογοτεχνίας. Ακολουθεί συζήτηση για τα βάσανα του παιδιού την κακομεταχείριση του από τα αφεντικά του, την προσπάθεια να γλυτώσει  και να γυρίσει στον παππού του και την παράλειψη του να γράψει διεύθυνση στο γράμμα που στέλνει στον παππού του. Ο καθηγητής ζητά από τους μαθητές να σκεφθούν αν υπάρχουν παιδιά που εργάζονται χωρίς να πηγαίνουν σχολείο, εγκαταλειμμένα από την οικογένεια τους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Ακολουθεί </w:t>
      </w:r>
      <w:r>
        <w:rPr>
          <w:rFonts w:ascii="Calibri" w:hAnsi="Calibri" w:cs="Calibri" w:eastAsia="Calibri"/>
          <w:b/>
          <w:color w:val="auto"/>
          <w:spacing w:val="0"/>
          <w:position w:val="0"/>
          <w:sz w:val="28"/>
          <w:u w:val="single"/>
          <w:shd w:fill="auto" w:val="clear"/>
        </w:rPr>
        <w:t xml:space="preserve">καταιγισμός ιδεών</w:t>
      </w:r>
      <w:r>
        <w:rPr>
          <w:rFonts w:ascii="Calibri" w:hAnsi="Calibri" w:cs="Calibri" w:eastAsia="Calibri"/>
          <w:b/>
          <w:color w:val="auto"/>
          <w:spacing w:val="0"/>
          <w:position w:val="0"/>
          <w:sz w:val="28"/>
          <w:shd w:fill="auto" w:val="clear"/>
        </w:rPr>
        <w:t xml:space="preserve"> γύρω από το θέμα της παιδικής εργασίας</w:t>
      </w:r>
      <w:r>
        <w:rPr>
          <w:rFonts w:ascii="Calibri" w:hAnsi="Calibri" w:cs="Calibri" w:eastAsia="Calibri"/>
          <w:color w:val="auto"/>
          <w:spacing w:val="0"/>
          <w:position w:val="0"/>
          <w:sz w:val="28"/>
          <w:shd w:fill="auto" w:val="clear"/>
        </w:rPr>
        <w:t xml:space="preserve">  τόσο στην Ελλάδα όσο και σε άλλες χώρες .Ο καθηγητής χρησιμοποιεί τις σκέψεις των παιδιών ως αφόρμηση και τους εξηγεί πώς θα διερευνήσουν το θέμα στο εργαστήριο της Πληροφορικής.</w:t>
      </w: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Β φάση</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Οι μαθητές χωρίζονται σε 6 ομάδες των 3 ατόμων και εργάζονται πάνω στα φύλλα εργασίας που διατίθενται στο εργαστήριο της Πληροφορικής.Υπάρχουν3 φύλλα εργασίας και ανά δύο ομάδες έχουν το ίδιο φύλλο εργασίας, έτσι ώστε στην ανακοίνωση των αποτελεσμάτων να γίνει πιο ενδιαφέρουσα η συζήτηση καθώς θα αντιπαραβάλλονται οι παρουσιάσεις των δύο ομάδων.΄Η </w:t>
      </w:r>
      <w:r>
        <w:rPr>
          <w:rFonts w:ascii="Calibri" w:hAnsi="Calibri" w:cs="Calibri" w:eastAsia="Calibri"/>
          <w:b/>
          <w:color w:val="auto"/>
          <w:spacing w:val="0"/>
          <w:position w:val="0"/>
          <w:sz w:val="28"/>
          <w:shd w:fill="auto" w:val="clear"/>
        </w:rPr>
        <w:t xml:space="preserve">σύνθεση</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των</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ομάδων γίνεται με κριτήριο τις προσωπικές προτιμήσεις των μαθητών. </w:t>
      </w:r>
      <w:r>
        <w:rPr>
          <w:rFonts w:ascii="Calibri" w:hAnsi="Calibri" w:cs="Calibri" w:eastAsia="Calibri"/>
          <w:color w:val="auto"/>
          <w:spacing w:val="0"/>
          <w:position w:val="0"/>
          <w:sz w:val="28"/>
          <w:shd w:fill="auto" w:val="clear"/>
        </w:rPr>
        <w:t xml:space="preserve">Οι μαθητές επεξεργάζονται αλλά και παράγουν υλικό συνεργατικά και στη συνέχεια παρουσιάζουν τα φύλλα εργασίας με σκοπό τη σύνθεση τους  Ο καθηγητής ενεργεί υποβοηθητικά ως προς την διεξαγωγή του σεναρίου</w:t>
      </w: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Γ φάση</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Οι μαθητές  καλούνται να ορίσουν μεταξύ τους ρόλους στην ομάδα ως εξής. Ένας μαθητής χειρίζεται  τον υπολογιστή, ένας θα καταγράφει τις πληροφορίες και ένας θα αναλάβει να παρουσιάσει την εργασία της ομάδας στην τάξη. Ακολουθεί αναζήτηση στο Διαδίκτυο. αξιολόγηση και καταγραφή των απαραίτητων πληροφοριών.</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Κάθε ομάδα εξετάζει ξανά το υλικό που έχει συγκεντρώσει από το Διαδίκτυο, συζητά και επιλέγει τα στοιχεία  που θα χρησιμοποιηθούν  στην εργασία της.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Δημιουργεί ένα αρχείο σε Επεξεργαστή κειμένου ή λογισμικό παρουσίασης και συνθέτει την εργασία της.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 καθηγητής επιβλέπει και καθοδηγεί.</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 εκπρόσωπος της κάθε ομάδας παρουσιάζει στους συμμαθητές του το θέμα με το οποίο ασχολήθηκε η ομάδα.</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Αναρτώνται οι εργασίες όλων των ομάδων στην ιστοσελίδα του σχολείου.</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Αυτοαξιολόγηση και ετεροαξιολόγηση ομάδων.</w:t>
      </w:r>
    </w:p>
    <w:p>
      <w:pPr>
        <w:spacing w:before="0" w:after="200" w:line="276"/>
        <w:ind w:right="0" w:left="36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ΦΥΛΛΟ ΕΡΓΑΣΙΑΣ  1</w:t>
      </w:r>
      <w:r>
        <w:rPr>
          <w:rFonts w:ascii="Calibri" w:hAnsi="Calibri" w:cs="Calibri" w:eastAsia="Calibri"/>
          <w:b/>
          <w:color w:val="auto"/>
          <w:spacing w:val="0"/>
          <w:position w:val="0"/>
          <w:sz w:val="28"/>
          <w:u w:val="single"/>
          <w:shd w:fill="auto" w:val="clear"/>
          <w:vertAlign w:val="superscript"/>
        </w:rPr>
        <w:t xml:space="preserve">ης</w:t>
      </w:r>
      <w:r>
        <w:rPr>
          <w:rFonts w:ascii="Calibri" w:hAnsi="Calibri" w:cs="Calibri" w:eastAsia="Calibri"/>
          <w:b/>
          <w:color w:val="auto"/>
          <w:spacing w:val="0"/>
          <w:position w:val="0"/>
          <w:sz w:val="28"/>
          <w:u w:val="single"/>
          <w:shd w:fill="auto" w:val="clear"/>
        </w:rPr>
        <w:t xml:space="preserve"> ομάδας</w:t>
      </w:r>
    </w:p>
    <w:p>
      <w:pPr>
        <w:spacing w:before="0" w:after="200" w:line="276"/>
        <w:ind w:right="0" w:left="360" w:firstLine="0"/>
        <w:jc w:val="both"/>
        <w:rPr>
          <w:rFonts w:ascii="Calibri" w:hAnsi="Calibri" w:cs="Calibri" w:eastAsia="Calibri"/>
          <w:b/>
          <w:color w:val="auto"/>
          <w:spacing w:val="0"/>
          <w:position w:val="0"/>
          <w:sz w:val="28"/>
          <w:u w:val="single"/>
          <w:shd w:fill="auto" w:val="clear"/>
        </w:rPr>
      </w:pPr>
      <w:r>
        <w:object w:dxaOrig="3657" w:dyaOrig="1937">
          <v:rect xmlns:o="urn:schemas-microsoft-com:office:office" xmlns:v="urn:schemas-microsoft-com:vml" id="rectole0000000000" style="width:182.850000pt;height:96.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numPr>
          <w:ilvl w:val="0"/>
          <w:numId w:val="13"/>
        </w:numPr>
        <w:spacing w:before="0" w:after="0" w:line="315"/>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Γνωρίστε καλύτερα τον συγγραφέα Αντον Τσέχωφ. Ανατρέξτε στην ιστοσελίδα</w:t>
      </w: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inherit" w:hAnsi="inherit" w:cs="inherit" w:eastAsia="inherit"/>
            <w:color w:val="2275AC"/>
            <w:spacing w:val="0"/>
            <w:position w:val="0"/>
            <w:sz w:val="23"/>
            <w:u w:val="single"/>
            <w:shd w:fill="auto" w:val="clear"/>
          </w:rPr>
          <w:t xml:space="preserve">http://el.wikipedia.org/wiki/Αντόν_Τσέχωφ</w:t>
        </w:r>
      </w:hyperlink>
      <w:r>
        <w:rPr>
          <w:rFonts w:ascii="inherit" w:hAnsi="inherit" w:cs="inherit" w:eastAsia="inherit"/>
          <w:color w:val="737E86"/>
          <w:spacing w:val="0"/>
          <w:position w:val="0"/>
          <w:sz w:val="23"/>
          <w:shd w:fill="auto" w:val="clear"/>
        </w:rPr>
        <w:t xml:space="preserve"> </w:t>
      </w:r>
      <w:r>
        <w:rPr>
          <w:rFonts w:ascii="Calibri" w:hAnsi="Calibri" w:cs="Calibri" w:eastAsia="Calibri"/>
          <w:color w:val="auto"/>
          <w:spacing w:val="0"/>
          <w:position w:val="0"/>
          <w:sz w:val="28"/>
          <w:shd w:fill="auto" w:val="clear"/>
        </w:rPr>
        <w:t xml:space="preserve">και παρουσιάστε τους βασικούς σταθμούς της συγγραφικής του δημιουργίας.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______________________________________________________________________________________________________________________</w:t>
      </w:r>
    </w:p>
    <w:p>
      <w:pPr>
        <w:numPr>
          <w:ilvl w:val="0"/>
          <w:numId w:val="15"/>
        </w:numPr>
        <w:spacing w:before="0" w:after="20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Ανατρέξτε στην ιστοσελίδα</w:t>
      </w:r>
      <w:r>
        <w:rPr>
          <w:rFonts w:ascii="Arial" w:hAnsi="Arial" w:cs="Arial" w:eastAsia="Arial"/>
          <w:color w:val="006621"/>
          <w:spacing w:val="0"/>
          <w:position w:val="0"/>
          <w:sz w:val="21"/>
          <w:shd w:fill="FFFFFF" w:val="clear"/>
        </w:rPr>
        <w:t xml:space="preserve"> </w:t>
      </w:r>
      <w:hyperlink xmlns:r="http://schemas.openxmlformats.org/officeDocument/2006/relationships" r:id="docRId3">
        <w:r>
          <w:rPr>
            <w:rFonts w:ascii="Arial" w:hAnsi="Arial" w:cs="Arial" w:eastAsia="Arial"/>
            <w:color w:val="0000FF"/>
            <w:spacing w:val="0"/>
            <w:position w:val="0"/>
            <w:sz w:val="21"/>
            <w:u w:val="single"/>
            <w:shd w:fill="FFFFFF" w:val="clear"/>
          </w:rPr>
          <w:t xml:space="preserve">https://el.wikipedia.org/wiki/Διήγημα,</w:t>
        </w:r>
        <w:r>
          <w:rPr>
            <w:rFonts w:ascii="Calibri" w:hAnsi="Calibri" w:cs="Calibri" w:eastAsia="Calibri"/>
            <w:vanish/>
            <w:color w:val="0000FF"/>
            <w:spacing w:val="0"/>
            <w:position w:val="0"/>
            <w:sz w:val="28"/>
            <w:u w:val="single"/>
            <w:shd w:fill="auto" w:val="clear"/>
          </w:rPr>
          <w:t xml:space="preserve">HYPERLINK "https://el.wikipedia.org/wiki/Διήγημα,Διαβάστερ"</w:t>
        </w:r>
        <w:r>
          <w:rPr>
            <w:rFonts w:ascii="Calibri" w:hAnsi="Calibri" w:cs="Calibri" w:eastAsia="Calibri"/>
            <w:color w:val="0000FF"/>
            <w:spacing w:val="0"/>
            <w:position w:val="0"/>
            <w:sz w:val="28"/>
            <w:u w:val="single"/>
            <w:shd w:fill="auto" w:val="clear"/>
          </w:rPr>
          <w:t xml:space="preserve">Διαβάστε</w:t>
        </w:r>
      </w:hyperlink>
      <w:r>
        <w:rPr>
          <w:rFonts w:ascii="Arial" w:hAnsi="Arial" w:cs="Arial" w:eastAsia="Arial"/>
          <w:color w:val="006621"/>
          <w:spacing w:val="0"/>
          <w:position w:val="0"/>
          <w:sz w:val="21"/>
          <w:shd w:fill="FFFFFF" w:val="clear"/>
        </w:rPr>
        <w:t xml:space="preserve"> </w:t>
      </w:r>
      <w:r>
        <w:rPr>
          <w:rFonts w:ascii="Calibri" w:hAnsi="Calibri" w:cs="Calibri" w:eastAsia="Calibri"/>
          <w:color w:val="auto"/>
          <w:spacing w:val="0"/>
          <w:position w:val="0"/>
          <w:sz w:val="28"/>
          <w:shd w:fill="auto" w:val="clear"/>
        </w:rPr>
        <w:t xml:space="preserve">για</w:t>
      </w:r>
      <w:r>
        <w:rPr>
          <w:rFonts w:ascii="Arial" w:hAnsi="Arial" w:cs="Arial" w:eastAsia="Arial"/>
          <w:color w:val="006621"/>
          <w:spacing w:val="0"/>
          <w:position w:val="0"/>
          <w:sz w:val="21"/>
          <w:shd w:fill="FFFFFF" w:val="clear"/>
        </w:rPr>
        <w:t xml:space="preserve"> </w:t>
      </w:r>
      <w:r>
        <w:rPr>
          <w:rFonts w:ascii="Calibri" w:hAnsi="Calibri" w:cs="Calibri" w:eastAsia="Calibri"/>
          <w:color w:val="auto"/>
          <w:spacing w:val="0"/>
          <w:position w:val="0"/>
          <w:sz w:val="28"/>
          <w:shd w:fill="auto" w:val="clear"/>
        </w:rPr>
        <w:t xml:space="preserve">το διήγημα ως κειμενικό είδος και καταγράψτε τα χαρακτηριστικά του.</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________________________________________________________________________________________________________________</w:t>
      </w:r>
    </w:p>
    <w:p>
      <w:pPr>
        <w:numPr>
          <w:ilvl w:val="0"/>
          <w:numId w:val="17"/>
        </w:numPr>
        <w:spacing w:before="0" w:after="20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Στο διήγημα παρατηρείται η λειτουργία δύο αφηγητών. Να συμπληρώσετε τα στοιχεία που αφορούν τον κάθε ένα από αυτούς αφού ανατρέξετε στο εμπλουτισμένο βιβλίο της Λογοτεχνίας. </w:t>
      </w:r>
      <w:hyperlink xmlns:r="http://schemas.openxmlformats.org/officeDocument/2006/relationships" r:id="docRId4">
        <w:r>
          <w:rPr>
            <w:rFonts w:ascii="Calibri" w:hAnsi="Calibri" w:cs="Calibri" w:eastAsia="Calibri"/>
            <w:color w:val="0000FF"/>
            <w:spacing w:val="0"/>
            <w:position w:val="0"/>
            <w:sz w:val="28"/>
            <w:u w:val="single"/>
            <w:shd w:fill="auto" w:val="clear"/>
          </w:rPr>
          <w:t xml:space="preserve">http://ebooks.edu.gr/modules/ebook/show.php/DSGYM-A107/391/2595,21811/</w:t>
        </w:r>
      </w:hyperlink>
    </w:p>
    <w:tbl>
      <w:tblPr/>
      <w:tblGrid>
        <w:gridCol w:w="2130"/>
        <w:gridCol w:w="2130"/>
        <w:gridCol w:w="2131"/>
        <w:gridCol w:w="2131"/>
      </w:tblGrid>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Αφηγητής</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Τρόπος αφήγησης</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Γραμματικό πρόσωπο</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Εστίαση</w:t>
            </w:r>
          </w:p>
        </w:tc>
      </w:tr>
      <w:tr>
        <w:trPr>
          <w:trHeight w:val="695" w:hRule="auto"/>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vertAlign w:val="superscript"/>
              </w:rPr>
              <w:t xml:space="preserve">ος</w:t>
            </w:r>
            <w:r>
              <w:rPr>
                <w:rFonts w:ascii="Calibri" w:hAnsi="Calibri" w:cs="Calibri" w:eastAsia="Calibri"/>
                <w:color w:val="auto"/>
                <w:spacing w:val="0"/>
                <w:position w:val="0"/>
                <w:sz w:val="28"/>
                <w:shd w:fill="auto" w:val="clear"/>
              </w:rPr>
              <w:t xml:space="preserve"> αφηγητής</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4" w:hRule="auto"/>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2</w:t>
            </w:r>
            <w:r>
              <w:rPr>
                <w:rFonts w:ascii="Calibri" w:hAnsi="Calibri" w:cs="Calibri" w:eastAsia="Calibri"/>
                <w:color w:val="auto"/>
                <w:spacing w:val="0"/>
                <w:position w:val="0"/>
                <w:sz w:val="28"/>
                <w:shd w:fill="auto" w:val="clear"/>
                <w:vertAlign w:val="superscript"/>
              </w:rPr>
              <w:t xml:space="preserve">ος</w:t>
            </w:r>
            <w:r>
              <w:rPr>
                <w:rFonts w:ascii="Calibri" w:hAnsi="Calibri" w:cs="Calibri" w:eastAsia="Calibri"/>
                <w:color w:val="auto"/>
                <w:spacing w:val="0"/>
                <w:position w:val="0"/>
                <w:sz w:val="28"/>
                <w:shd w:fill="auto" w:val="clear"/>
              </w:rPr>
              <w:t xml:space="preserve">  αφηγητής</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ΦΥΛΛΟ ΕΡΓΑΣΙΑΣ 2</w:t>
      </w:r>
      <w:r>
        <w:rPr>
          <w:rFonts w:ascii="Calibri" w:hAnsi="Calibri" w:cs="Calibri" w:eastAsia="Calibri"/>
          <w:b/>
          <w:color w:val="auto"/>
          <w:spacing w:val="0"/>
          <w:position w:val="0"/>
          <w:sz w:val="28"/>
          <w:u w:val="single"/>
          <w:shd w:fill="auto" w:val="clear"/>
          <w:vertAlign w:val="superscript"/>
        </w:rPr>
        <w:t xml:space="preserve">ης</w:t>
      </w:r>
      <w:r>
        <w:rPr>
          <w:rFonts w:ascii="Calibri" w:hAnsi="Calibri" w:cs="Calibri" w:eastAsia="Calibri"/>
          <w:b/>
          <w:color w:val="auto"/>
          <w:spacing w:val="0"/>
          <w:position w:val="0"/>
          <w:sz w:val="28"/>
          <w:u w:val="single"/>
          <w:shd w:fill="auto" w:val="clear"/>
        </w:rPr>
        <w:t xml:space="preserve"> ομάδας</w:t>
      </w:r>
    </w:p>
    <w:p>
      <w:pPr>
        <w:spacing w:before="0" w:after="0" w:line="315"/>
        <w:ind w:right="0" w:left="0" w:firstLine="0"/>
        <w:jc w:val="left"/>
        <w:rPr>
          <w:rFonts w:ascii="Calibri" w:hAnsi="Calibri" w:cs="Calibri" w:eastAsia="Calibri"/>
          <w:color w:val="0000FF"/>
          <w:spacing w:val="0"/>
          <w:position w:val="0"/>
          <w:sz w:val="28"/>
          <w:u w:val="single"/>
          <w:shd w:fill="auto" w:val="clear"/>
        </w:rPr>
      </w:pPr>
      <w:r>
        <w:rPr>
          <w:rFonts w:ascii="Calibri" w:hAnsi="Calibri" w:cs="Calibri" w:eastAsia="Calibri"/>
          <w:color w:val="auto"/>
          <w:spacing w:val="0"/>
          <w:position w:val="0"/>
          <w:sz w:val="28"/>
          <w:shd w:fill="auto" w:val="clear"/>
        </w:rPr>
        <w:t xml:space="preserve">Μελετήστε την περίοδο της Βιομηχανικής Επανάστασης και αναζητήστε τις συνθήκες ζωής της εποχής</w:t>
      </w:r>
      <w:r>
        <w:rPr>
          <w:rFonts w:ascii="inherit" w:hAnsi="inherit" w:cs="inherit" w:eastAsia="inherit"/>
          <w:color w:val="737E86"/>
          <w:spacing w:val="0"/>
          <w:position w:val="0"/>
          <w:sz w:val="23"/>
          <w:shd w:fill="auto" w:val="clear"/>
        </w:rPr>
        <w:t xml:space="preserve"> </w:t>
      </w:r>
      <w:hyperlink xmlns:r="http://schemas.openxmlformats.org/officeDocument/2006/relationships" r:id="docRId5">
        <w:r>
          <w:rPr>
            <w:rFonts w:ascii="Calibri" w:hAnsi="Calibri" w:cs="Calibri" w:eastAsia="Calibri"/>
            <w:color w:val="0000FF"/>
            <w:spacing w:val="0"/>
            <w:position w:val="0"/>
            <w:sz w:val="28"/>
            <w:u w:val="single"/>
            <w:shd w:fill="auto" w:val="clear"/>
          </w:rPr>
          <w:t xml:space="preserve">http://el.wikipedia.org/wiki/Βιομηχανική_επανάσταση</w:t>
        </w:r>
      </w:hyperlink>
    </w:p>
    <w:p>
      <w:pPr>
        <w:spacing w:before="0" w:after="200" w:line="276"/>
        <w:ind w:right="0" w:left="0" w:firstLine="0"/>
        <w:jc w:val="both"/>
        <w:rPr>
          <w:rFonts w:ascii="Calibri" w:hAnsi="Calibri" w:cs="Calibri" w:eastAsia="Calibri"/>
          <w:color w:val="0000FF"/>
          <w:spacing w:val="0"/>
          <w:position w:val="0"/>
          <w:sz w:val="22"/>
          <w:u w:val="single"/>
          <w:shd w:fill="auto" w:val="clear"/>
        </w:rPr>
      </w:pPr>
      <w:hyperlink xmlns:r="http://schemas.openxmlformats.org/officeDocument/2006/relationships" r:id="docRId6">
        <w:r>
          <w:rPr>
            <w:rFonts w:ascii="Calibri" w:hAnsi="Calibri" w:cs="Calibri" w:eastAsia="Calibri"/>
            <w:color w:val="0000FF"/>
            <w:spacing w:val="0"/>
            <w:position w:val="0"/>
            <w:sz w:val="28"/>
            <w:u w:val="single"/>
            <w:shd w:fill="auto" w:val="clear"/>
          </w:rPr>
          <w:t xml:space="preserve">http://ebooks.edu.gr/modules/ebook/show.php/DSGYM-C105/65/518,1896/</w:t>
        </w:r>
      </w:hyperlink>
    </w:p>
    <w:p>
      <w:pPr>
        <w:numPr>
          <w:ilvl w:val="0"/>
          <w:numId w:val="30"/>
        </w:numPr>
        <w:spacing w:before="0" w:after="200" w:line="276"/>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Ορίστε τη Βιομηχανική Επανάσταση και καταγράψτε σε ποιά εποχή κάνει την εμφάνιση της. ________________________________________________________________________________________________________________________________________________________________________</w:t>
      </w:r>
    </w:p>
    <w:p>
      <w:pPr>
        <w:numPr>
          <w:ilvl w:val="0"/>
          <w:numId w:val="30"/>
        </w:numPr>
        <w:spacing w:before="0" w:after="200" w:line="276"/>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Ποιες κοινωνικές τάξεις διακρίνουμε αυτή την περίοδο. _________________________________________________________________________________________________________________________________________________________________ -</w:t>
      </w:r>
    </w:p>
    <w:p>
      <w:pPr>
        <w:numPr>
          <w:ilvl w:val="0"/>
          <w:numId w:val="30"/>
        </w:numPr>
        <w:spacing w:before="0" w:after="200" w:line="276"/>
        <w:ind w:right="0" w:left="36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Πώς διαμορφώνεται η ζωή των εργατών και ποιες οι συνθήκες δουλειάς.________________________________________________________________________________________________________________________________________________________________________________________________________________________</w:t>
      </w:r>
    </w:p>
    <w:p>
      <w:pPr>
        <w:numPr>
          <w:ilvl w:val="0"/>
          <w:numId w:val="30"/>
        </w:numPr>
        <w:spacing w:before="0" w:after="200" w:line="276"/>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Ποια η κατάσταση σχετικά με την παιδική εργασία στα εργοστάσια και στα λατομεία. ________________________________________________________________________________________________________________________________________________________________________</w:t>
      </w:r>
    </w:p>
    <w:p>
      <w:pPr>
        <w:numPr>
          <w:ilvl w:val="0"/>
          <w:numId w:val="30"/>
        </w:numPr>
        <w:spacing w:before="0" w:after="200" w:line="276"/>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 τις πληροφορίες που συγκεντρώσατε ετοιμάστε ένα </w:t>
      </w:r>
      <w:r>
        <w:rPr>
          <w:rFonts w:ascii="Calibri" w:hAnsi="Calibri" w:cs="Calibri" w:eastAsia="Calibri"/>
          <w:b/>
          <w:color w:val="auto"/>
          <w:spacing w:val="0"/>
          <w:position w:val="0"/>
          <w:sz w:val="28"/>
          <w:u w:val="single"/>
          <w:shd w:fill="auto" w:val="clear"/>
        </w:rPr>
        <w:t xml:space="preserve">λογισμικό</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παρουσίασης</w:t>
      </w:r>
      <w:r>
        <w:rPr>
          <w:rFonts w:ascii="Calibri" w:hAnsi="Calibri" w:cs="Calibri" w:eastAsia="Calibri"/>
          <w:color w:val="auto"/>
          <w:spacing w:val="0"/>
          <w:position w:val="0"/>
          <w:sz w:val="28"/>
          <w:shd w:fill="auto" w:val="clear"/>
        </w:rPr>
        <w:t xml:space="preserve"> και παρουσιάστε το στην  ολομέλεια.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927" w:firstLine="0"/>
        <w:jc w:val="both"/>
        <w:rPr>
          <w:rFonts w:ascii="Calibri" w:hAnsi="Calibri" w:cs="Calibri" w:eastAsia="Calibri"/>
          <w:color w:val="auto"/>
          <w:spacing w:val="0"/>
          <w:position w:val="0"/>
          <w:sz w:val="28"/>
          <w:shd w:fill="auto" w:val="clear"/>
        </w:rPr>
      </w:pPr>
      <w:r>
        <w:object w:dxaOrig="4320" w:dyaOrig="2116">
          <v:rect xmlns:o="urn:schemas-microsoft-com:office:office" xmlns:v="urn:schemas-microsoft-com:vml" id="rectole0000000001" style="width:216.000000pt;height:105.8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1" ShapeID="rectole0000000001" r:id="docRId7"/>
        </w:object>
      </w:r>
    </w:p>
    <w:p>
      <w:pPr>
        <w:spacing w:before="0" w:after="200" w:line="276"/>
        <w:ind w:right="0" w:left="786" w:firstLine="0"/>
        <w:jc w:val="both"/>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ΦΥΛΛΟ ΕΡΓΑΣΙΑΣ 3</w:t>
      </w:r>
      <w:r>
        <w:rPr>
          <w:rFonts w:ascii="Calibri" w:hAnsi="Calibri" w:cs="Calibri" w:eastAsia="Calibri"/>
          <w:b/>
          <w:color w:val="auto"/>
          <w:spacing w:val="0"/>
          <w:position w:val="0"/>
          <w:sz w:val="28"/>
          <w:u w:val="single"/>
          <w:shd w:fill="auto" w:val="clear"/>
          <w:vertAlign w:val="superscript"/>
        </w:rPr>
        <w:t xml:space="preserve">ης</w:t>
      </w:r>
      <w:r>
        <w:rPr>
          <w:rFonts w:ascii="Calibri" w:hAnsi="Calibri" w:cs="Calibri" w:eastAsia="Calibri"/>
          <w:b/>
          <w:color w:val="auto"/>
          <w:spacing w:val="0"/>
          <w:position w:val="0"/>
          <w:sz w:val="28"/>
          <w:u w:val="single"/>
          <w:shd w:fill="auto" w:val="clear"/>
        </w:rPr>
        <w:t xml:space="preserve"> ομάδας</w:t>
      </w:r>
    </w:p>
    <w:p>
      <w:pPr>
        <w:numPr>
          <w:ilvl w:val="0"/>
          <w:numId w:val="37"/>
        </w:numPr>
        <w:spacing w:before="0" w:after="200" w:line="276"/>
        <w:ind w:right="0" w:left="36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Ενημερωθείτε για την νομοθεσία σχετικά με τα δικαιώματα του παιδιού</w:t>
      </w:r>
    </w:p>
    <w:p>
      <w:pPr>
        <w:numPr>
          <w:ilvl w:val="0"/>
          <w:numId w:val="37"/>
        </w:numPr>
        <w:spacing w:before="0" w:after="0" w:line="315"/>
        <w:ind w:right="0" w:left="360" w:hanging="36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8"/>
            <w:u w:val="single"/>
            <w:shd w:fill="auto" w:val="clear"/>
          </w:rPr>
          <w:t xml:space="preserve">http://www.unicef.gr/reports/symb.php</w:t>
        </w:r>
      </w:hyperlink>
    </w:p>
    <w:p>
      <w:pPr>
        <w:numPr>
          <w:ilvl w:val="0"/>
          <w:numId w:val="37"/>
        </w:numPr>
        <w:spacing w:before="0" w:after="0" w:line="315"/>
        <w:ind w:right="0" w:left="360" w:hanging="360"/>
        <w:jc w:val="left"/>
        <w:rPr>
          <w:rFonts w:ascii="Calibri" w:hAnsi="Calibri" w:cs="Calibri" w:eastAsia="Calibri"/>
          <w:color w:val="0000FF"/>
          <w:spacing w:val="0"/>
          <w:position w:val="0"/>
          <w:sz w:val="28"/>
          <w:u w:val="single"/>
          <w:shd w:fill="auto" w:val="clear"/>
        </w:rPr>
      </w:pPr>
      <w:hyperlink xmlns:r="http://schemas.openxmlformats.org/officeDocument/2006/relationships" r:id="docRId10">
        <w:r>
          <w:rPr>
            <w:rFonts w:ascii="Calibri" w:hAnsi="Calibri" w:cs="Calibri" w:eastAsia="Calibri"/>
            <w:color w:val="0000FF"/>
            <w:spacing w:val="0"/>
            <w:position w:val="0"/>
            <w:sz w:val="28"/>
            <w:u w:val="single"/>
            <w:shd w:fill="auto" w:val="clear"/>
          </w:rPr>
          <w:t xml:space="preserve">http://el.wikipedia.org/wiki/Διακήρυξη</w:t>
        </w:r>
      </w:hyperlink>
    </w:p>
    <w:p>
      <w:pPr>
        <w:numPr>
          <w:ilvl w:val="0"/>
          <w:numId w:val="37"/>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Ποιες βασικές αρχές σχετικά με τα δικαιώματα του παιδιού περιέχονται στη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Διακήρυξη των δικαιωμάτων του παιδιού</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του 1959;____________________________________________________________________________________________________________________________________________________________________________________________________________________________</w:t>
      </w:r>
    </w:p>
    <w:p>
      <w:pPr>
        <w:numPr>
          <w:ilvl w:val="0"/>
          <w:numId w:val="37"/>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Τι ορίζει η Σύμβαση για τα Δικαιώματα του Παιδιού που υιοθετήθηκε ομόφωνα από τη Γενική Συνέλευση των Ηνωμένων Εθνών στις 20 Νοεμβρίου του 1989 για την παιδική εργασία;</w:t>
      </w:r>
    </w:p>
    <w:p>
      <w:pPr>
        <w:spacing w:before="0" w:after="225"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_________________________________________________________________________________________________________________________________________________________________________________</w:t>
      </w:r>
    </w:p>
    <w:p>
      <w:pPr>
        <w:spacing w:before="0" w:after="225"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Επισκεφθείτε τις παρακάτω διευθύνσεις</w:t>
      </w:r>
      <w:r>
        <w:rPr>
          <w:rFonts w:ascii="Arial" w:hAnsi="Arial" w:cs="Arial" w:eastAsia="Arial"/>
          <w:color w:val="626262"/>
          <w:spacing w:val="0"/>
          <w:position w:val="0"/>
          <w:sz w:val="21"/>
          <w:shd w:fill="auto" w:val="clear"/>
        </w:rPr>
        <w:t xml:space="preserve"> </w:t>
      </w:r>
    </w:p>
    <w:p>
      <w:pPr>
        <w:numPr>
          <w:ilvl w:val="0"/>
          <w:numId w:val="41"/>
        </w:numPr>
        <w:spacing w:before="0" w:after="225" w:line="240"/>
        <w:ind w:right="0" w:left="360" w:hanging="360"/>
        <w:jc w:val="left"/>
        <w:rPr>
          <w:rFonts w:ascii="Calibri" w:hAnsi="Calibri" w:cs="Calibri" w:eastAsia="Calibri"/>
          <w:color w:val="auto"/>
          <w:spacing w:val="0"/>
          <w:position w:val="0"/>
          <w:sz w:val="28"/>
          <w:shd w:fill="auto" w:val="clear"/>
        </w:rPr>
      </w:pPr>
      <w:hyperlink xmlns:r="http://schemas.openxmlformats.org/officeDocument/2006/relationships" r:id="docRId11">
        <w:r>
          <w:rPr>
            <w:rFonts w:ascii="Calibri" w:hAnsi="Calibri" w:cs="Calibri" w:eastAsia="Calibri"/>
            <w:color w:val="0000FF"/>
            <w:spacing w:val="0"/>
            <w:position w:val="0"/>
            <w:sz w:val="28"/>
            <w:u w:val="single"/>
            <w:shd w:fill="auto" w:val="clear"/>
          </w:rPr>
          <w:t xml:space="preserve">https://www.unicef.gr</w:t>
        </w:r>
      </w:hyperlink>
      <w:r>
        <w:rPr>
          <w:rFonts w:ascii="Times New Roman" w:hAnsi="Times New Roman" w:cs="Times New Roman" w:eastAsia="Times New Roman"/>
          <w:color w:val="auto"/>
          <w:spacing w:val="0"/>
          <w:position w:val="0"/>
          <w:sz w:val="24"/>
          <w:shd w:fill="auto" w:val="clear"/>
        </w:rPr>
        <w:t xml:space="preserve"> </w:t>
      </w:r>
    </w:p>
    <w:p>
      <w:pPr>
        <w:spacing w:before="0" w:after="225" w:line="240"/>
        <w:ind w:right="0" w:left="0" w:firstLine="0"/>
        <w:jc w:val="left"/>
        <w:rPr>
          <w:rFonts w:ascii="Calibri" w:hAnsi="Calibri" w:cs="Calibri" w:eastAsia="Calibri"/>
          <w:color w:val="auto"/>
          <w:spacing w:val="0"/>
          <w:position w:val="0"/>
          <w:sz w:val="28"/>
          <w:shd w:fill="auto" w:val="clear"/>
        </w:rPr>
      </w:pPr>
      <w:r>
        <w:object w:dxaOrig="4320" w:dyaOrig="1641">
          <v:rect xmlns:o="urn:schemas-microsoft-com:office:office" xmlns:v="urn:schemas-microsoft-com:vml" id="rectole0000000002" style="width:216.000000pt;height:82.0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2" ShapeID="rectole0000000002" r:id="docRId12"/>
        </w:object>
      </w:r>
    </w:p>
    <w:p>
      <w:pPr>
        <w:spacing w:before="0" w:after="225"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
        <w:r>
          <w:rPr>
            <w:rFonts w:ascii="Arial" w:hAnsi="Arial" w:cs="Arial" w:eastAsia="Arial"/>
            <w:color w:val="0000FF"/>
            <w:spacing w:val="0"/>
            <w:position w:val="0"/>
            <w:sz w:val="21"/>
            <w:u w:val="single"/>
            <w:shd w:fill="auto" w:val="clear"/>
          </w:rPr>
          <w:t xml:space="preserve"> </w:t>
        </w:r>
        <w:r>
          <w:rPr>
            <w:rFonts w:ascii="Calibri" w:hAnsi="Calibri" w:cs="Calibri" w:eastAsia="Calibri"/>
            <w:vanish/>
            <w:color w:val="0000FF"/>
            <w:spacing w:val="0"/>
            <w:position w:val="0"/>
            <w:sz w:val="28"/>
            <w:u w:val="single"/>
            <w:shd w:fill="auto" w:val="clear"/>
          </w:rPr>
          <w:t xml:space="preserve">HYPERLINK " http:/www.0-18.gr/"</w:t>
        </w:r>
        <w:r>
          <w:rPr>
            <w:rFonts w:ascii="Calibri" w:hAnsi="Calibri" w:cs="Calibri" w:eastAsia="Calibri"/>
            <w:color w:val="0000FF"/>
            <w:spacing w:val="0"/>
            <w:position w:val="0"/>
            <w:sz w:val="28"/>
            <w:u w:val="single"/>
            <w:shd w:fill="auto" w:val="clear"/>
          </w:rPr>
          <w:t xml:space="preserve">http://www.0-18.gr/</w:t>
        </w:r>
      </w:hyperlink>
      <w:r>
        <w:rPr>
          <w:rFonts w:ascii="Times New Roman" w:hAnsi="Times New Roman" w:cs="Times New Roman" w:eastAsia="Times New Roman"/>
          <w:color w:val="auto"/>
          <w:spacing w:val="0"/>
          <w:position w:val="0"/>
          <w:sz w:val="24"/>
          <w:shd w:fill="auto" w:val="clear"/>
        </w:rPr>
        <w:t xml:space="preserve"> </w:t>
      </w:r>
      <w:r>
        <w:object w:dxaOrig="2577" w:dyaOrig="604">
          <v:rect xmlns:o="urn:schemas-microsoft-com:office:office" xmlns:v="urn:schemas-microsoft-com:vml" id="rectole0000000003" style="width:128.850000pt;height:30.2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3" ShapeID="rectole0000000003" r:id="docRId15"/>
        </w:object>
      </w:r>
    </w:p>
    <w:p>
      <w:pPr>
        <w:spacing w:before="0" w:after="225" w:line="240"/>
        <w:ind w:right="0" w:left="0" w:firstLine="0"/>
        <w:jc w:val="left"/>
        <w:rPr>
          <w:rFonts w:ascii="Calibri" w:hAnsi="Calibri" w:cs="Calibri" w:eastAsia="Calibri"/>
          <w:color w:val="auto"/>
          <w:spacing w:val="0"/>
          <w:position w:val="0"/>
          <w:sz w:val="28"/>
          <w:shd w:fill="auto" w:val="clear"/>
        </w:rPr>
      </w:pPr>
      <w:r>
        <w:object w:dxaOrig="2880" w:dyaOrig="1238">
          <v:rect xmlns:o="urn:schemas-microsoft-com:office:office" xmlns:v="urn:schemas-microsoft-com:vml" id="rectole0000000004" style="width:144.000000pt;height:61.9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4" ShapeID="rectole0000000004" r:id="docRId17"/>
        </w:object>
      </w:r>
    </w:p>
    <w:p>
      <w:pPr>
        <w:numPr>
          <w:ilvl w:val="0"/>
          <w:numId w:val="43"/>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Γράψτε με </w:t>
      </w:r>
      <w:r>
        <w:rPr>
          <w:rFonts w:ascii="Calibri" w:hAnsi="Calibri" w:cs="Calibri" w:eastAsia="Calibri"/>
          <w:b/>
          <w:color w:val="auto"/>
          <w:spacing w:val="0"/>
          <w:position w:val="0"/>
          <w:sz w:val="28"/>
          <w:u w:val="single"/>
          <w:shd w:fill="auto" w:val="clear"/>
        </w:rPr>
        <w:t xml:space="preserve">τον επεξεργαστή κειμένου</w:t>
      </w:r>
      <w:r>
        <w:rPr>
          <w:rFonts w:ascii="Calibri" w:hAnsi="Calibri" w:cs="Calibri" w:eastAsia="Calibri"/>
          <w:color w:val="auto"/>
          <w:spacing w:val="0"/>
          <w:position w:val="0"/>
          <w:sz w:val="28"/>
          <w:shd w:fill="auto" w:val="clear"/>
        </w:rPr>
        <w:t xml:space="preserve"> ένα άρθρο για την παιδική εργασία  στη  χώρα σας και τα δικαιώματα  του παιδιού.(100 λέξεις)</w:t>
      </w:r>
    </w:p>
    <w:p>
      <w:pPr>
        <w:spacing w:before="0" w:after="225"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ΑΞΙΟΛΟΓΗΣΗ ΣΕΝΑΡΙΟΥ</w:t>
      </w:r>
    </w:p>
    <w:p>
      <w:pPr>
        <w:numPr>
          <w:ilvl w:val="0"/>
          <w:numId w:val="45"/>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αξιολόγηση θα έχει δυο μορφές: την αξιολόγηση από τον καθηγητή και την αυτοαξιολόγηση.</w:t>
      </w:r>
    </w:p>
    <w:p>
      <w:pPr>
        <w:numPr>
          <w:ilvl w:val="0"/>
          <w:numId w:val="45"/>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αξιολόγηση αφορά τις ομάδες των μαθητών και γίνεται στο τέλος της τρίτης ώρας, οπότε οι μαθητές καλούνται να συμπληρώσουν ειδικά γι’ αυτό το σκοπό προετοιμασμένο φύλλο αξιολόγησης. </w:t>
      </w:r>
    </w:p>
    <w:p>
      <w:pPr>
        <w:numPr>
          <w:ilvl w:val="0"/>
          <w:numId w:val="45"/>
        </w:numPr>
        <w:spacing w:before="0" w:after="225" w:line="240"/>
        <w:ind w:right="0" w:left="36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Εκεί αποτιμούν την πορεία και το αποτέλεσμα της εργασίας τους, την καθοδήγηση από τον εκπαιδευτικό, την συνεργασία τους με τα μέλη της ομάδας τους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αξιολόγηση αφορά την κάθε ομάδα  με βάση τα παρακάτω κριτήρια ,</w:t>
      </w:r>
    </w:p>
    <w:p>
      <w:pPr>
        <w:numPr>
          <w:ilvl w:val="0"/>
          <w:numId w:val="47"/>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Έχουν επιτευχθεί με επιτυχία οι στόχοι; </w:t>
      </w:r>
    </w:p>
    <w:p>
      <w:pPr>
        <w:numPr>
          <w:ilvl w:val="0"/>
          <w:numId w:val="47"/>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Έχουν απαντηθεί τα ερωτήματα με πληρότητα και μετά από σωστή επιλογή του υλικού που συγκεντρώθηκε ;  </w:t>
      </w:r>
    </w:p>
    <w:p>
      <w:pPr>
        <w:numPr>
          <w:ilvl w:val="0"/>
          <w:numId w:val="47"/>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Τεκμηριώνονται οι απόψεις; υπάρχει λογική αλληλουχία και συνοχή στη διατύπωση των απόψεων των μαθητών;</w:t>
      </w:r>
    </w:p>
    <w:p>
      <w:pPr>
        <w:numPr>
          <w:ilvl w:val="0"/>
          <w:numId w:val="47"/>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Υπάρχει αισθητικό αποτέλεσμα και πρωτοτυπία; </w:t>
      </w:r>
    </w:p>
    <w:p>
      <w:pPr>
        <w:numPr>
          <w:ilvl w:val="0"/>
          <w:numId w:val="47"/>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Οι εργασίες είναι αποτέλεσμα αμοιβαίας συνεργασίας και ανταλλαγής απόψεων όλων των μελών της κάθε ομάδας; </w:t>
      </w:r>
    </w:p>
    <w:p>
      <w:pPr>
        <w:numPr>
          <w:ilvl w:val="0"/>
          <w:numId w:val="47"/>
        </w:numPr>
        <w:spacing w:before="0" w:after="200" w:line="276"/>
        <w:ind w:right="0" w:left="64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Έχουν αξιοποιηθεί οι δυνατότητες της χρήσης του ηλεκτρονικού υπολογιστή;   </w:t>
      </w:r>
    </w:p>
    <w:p>
      <w:pPr>
        <w:spacing w:before="0" w:after="200" w:line="276"/>
        <w:ind w:right="0" w:left="284" w:firstLine="0"/>
        <w:jc w:val="left"/>
        <w:rPr>
          <w:rFonts w:ascii="Calibri" w:hAnsi="Calibri" w:cs="Calibri" w:eastAsia="Calibri"/>
          <w:color w:val="auto"/>
          <w:spacing w:val="0"/>
          <w:position w:val="0"/>
          <w:sz w:val="28"/>
          <w:shd w:fill="auto" w:val="clear"/>
        </w:rPr>
      </w:pPr>
    </w:p>
    <w:p>
      <w:pPr>
        <w:spacing w:before="0" w:after="200" w:line="276"/>
        <w:ind w:right="0" w:left="765"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2">
    <w:abstractNumId w:val="72"/>
  </w:num>
  <w:num w:numId="4">
    <w:abstractNumId w:val="66"/>
  </w:num>
  <w:num w:numId="6">
    <w:abstractNumId w:val="60"/>
  </w:num>
  <w:num w:numId="9">
    <w:abstractNumId w:val="54"/>
  </w:num>
  <w:num w:numId="13">
    <w:abstractNumId w:val="48"/>
  </w:num>
  <w:num w:numId="15">
    <w:abstractNumId w:val="42"/>
  </w:num>
  <w:num w:numId="17">
    <w:abstractNumId w:val="36"/>
  </w:num>
  <w:num w:numId="30">
    <w:abstractNumId w:val="30"/>
  </w:num>
  <w:num w:numId="37">
    <w:abstractNumId w:val="24"/>
  </w:num>
  <w:num w:numId="41">
    <w:abstractNumId w:val="18"/>
  </w:num>
  <w:num w:numId="43">
    <w:abstractNumId w:val="12"/>
  </w:num>
  <w:num w:numId="45">
    <w:abstractNumId w:val="6"/>
  </w:num>
  <w:num w:numId="4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4.bin" Id="docRId17" Type="http://schemas.openxmlformats.org/officeDocument/2006/relationships/oleObject"/><Relationship Target="embeddings/oleObject1.bin" Id="docRId7" Type="http://schemas.openxmlformats.org/officeDocument/2006/relationships/oleObject"/><Relationship TargetMode="External" Target="%A0http:/www.0-18.gr/" Id="docRId14" Type="http://schemas.openxmlformats.org/officeDocument/2006/relationships/hyperlink"/><Relationship TargetMode="External" Target="http://ebooks.edu.gr/modules/ebook/show.php/DSGYM-C105/65/518,1896/" Id="docRId6" Type="http://schemas.openxmlformats.org/officeDocument/2006/relationships/hyperlink"/><Relationship Target="media/image0.wmf" Id="docRId1" Type="http://schemas.openxmlformats.org/officeDocument/2006/relationships/image"/><Relationship TargetMode="External" Target="https://www.unicef.gr/" Id="docRId11" Type="http://schemas.openxmlformats.org/officeDocument/2006/relationships/hyperlink"/><Relationship Target="embeddings/oleObject3.bin" Id="docRId15" Type="http://schemas.openxmlformats.org/officeDocument/2006/relationships/oleObject"/><Relationship Target="numbering.xml" Id="docRId19" Type="http://schemas.openxmlformats.org/officeDocument/2006/relationships/numbering"/><Relationship TargetMode="External" Target="http://el.wikipedia.org/wiki/%CE%92%CE%B9%CE%BF%CE%BC%CE%B7%CF%87%CE%B1%CE%BD%CE%B9%CE%BA%CE%AE_%CE%B5%CF%80%CE%B1%CE%BD%CE%AC%CF%83%CF%84%CE%B1%CF%83%CE%B7" Id="docRId5" Type="http://schemas.openxmlformats.org/officeDocument/2006/relationships/hyperlink"/><Relationship TargetMode="External" Target="http://www.unicef.gr/reports/symb.php" Id="docRId9" Type="http://schemas.openxmlformats.org/officeDocument/2006/relationships/hyperlink"/><Relationship Target="embeddings/oleObject0.bin" Id="docRId0" Type="http://schemas.openxmlformats.org/officeDocument/2006/relationships/oleObject"/><Relationship Target="embeddings/oleObject2.bin" Id="docRId12" Type="http://schemas.openxmlformats.org/officeDocument/2006/relationships/oleObject"/><Relationship Target="media/image3.wmf" Id="docRId16" Type="http://schemas.openxmlformats.org/officeDocument/2006/relationships/image"/><Relationship TargetMode="External" Target="http://ebooks.edu.gr/modules/ebook/show.php/DSGYM-A107/391/2595,21811/" Id="docRId4" Type="http://schemas.openxmlformats.org/officeDocument/2006/relationships/hyperlink"/><Relationship Target="media/image1.wmf" Id="docRId8" Type="http://schemas.openxmlformats.org/officeDocument/2006/relationships/image"/><Relationship Target="media/image2.wmf" Id="docRId13" Type="http://schemas.openxmlformats.org/officeDocument/2006/relationships/image"/><Relationship Target="styles.xml" Id="docRId20" Type="http://schemas.openxmlformats.org/officeDocument/2006/relationships/styles"/><Relationship TargetMode="External" Target="https://el.wikipedia.org/wiki/&#916;&#953;&#942;&#947;&#951;&#956;&#945;,&#916;&#953;&#945;&#946;&#940;&#963;&#964;&#949;&#961;" Id="docRId3" Type="http://schemas.openxmlformats.org/officeDocument/2006/relationships/hyperlink"/><Relationship TargetMode="External" Target="http://el.wikipedia.org/wiki/%CE%94%CE%B9%CE%B1%CE%BA%CE%AE%CF%81%CF%85%CE%BE%CE%B7_%CF%84%CF%89%CE%BD_%CE%94%CE%B9%CE%BA%CE%B1%CE%B9%CF%89%CE%BC%CE%AC%CF%84%CF%89%CE%BD_%CF%84%CE%BF%CF%85_%CE%A0%CE%B1%CE%B9%CE%B4%CE%B9%CE%BF%CF%8D" Id="docRId10" Type="http://schemas.openxmlformats.org/officeDocument/2006/relationships/hyperlink"/><Relationship Target="media/image4.wmf" Id="docRId18" Type="http://schemas.openxmlformats.org/officeDocument/2006/relationships/image"/><Relationship TargetMode="External" Target="http://el.wikipedia.org/wiki/%CE%91%CE%BD%CF%84%CF%8C%CE%BD_%CE%A4%CF%83%CE%AD%CF%87%CF%89%CF%86" Id="docRId2" Type="http://schemas.openxmlformats.org/officeDocument/2006/relationships/hyperlink"/></Relationships>
</file>