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FE" w:rsidRDefault="001C15E3" w:rsidP="00BC4CFE">
      <w:pPr>
        <w:spacing w:before="100" w:beforeAutospacing="1" w:after="100" w:afterAutospacing="1" w:line="240" w:lineRule="auto"/>
        <w:jc w:val="center"/>
        <w:outlineLvl w:val="2"/>
        <w:rPr>
          <w:rFonts w:eastAsia="Times New Roman" w:cs="Times New Roman"/>
          <w:b/>
          <w:bCs/>
          <w:sz w:val="28"/>
          <w:szCs w:val="28"/>
          <w:lang w:eastAsia="el-GR"/>
        </w:rPr>
      </w:pPr>
      <w:r>
        <w:rPr>
          <w:rFonts w:eastAsia="Times New Roman" w:cs="Times New Roman"/>
          <w:b/>
          <w:bCs/>
          <w:sz w:val="28"/>
          <w:szCs w:val="28"/>
          <w:lang w:eastAsia="el-GR"/>
        </w:rPr>
        <w:t>Το θέατρο του Διονύσ</w:t>
      </w:r>
      <w:r w:rsidR="00BC4CFE">
        <w:rPr>
          <w:rFonts w:eastAsia="Times New Roman" w:cs="Times New Roman"/>
          <w:b/>
          <w:bCs/>
          <w:sz w:val="28"/>
          <w:szCs w:val="28"/>
          <w:lang w:eastAsia="el-GR"/>
        </w:rPr>
        <w:t xml:space="preserve">ου Ελευθερέως </w:t>
      </w:r>
    </w:p>
    <w:p w:rsidR="00DA27BA" w:rsidRDefault="00DA27BA" w:rsidP="00BC4CFE">
      <w:pPr>
        <w:spacing w:before="100" w:beforeAutospacing="1" w:after="100" w:afterAutospacing="1" w:line="240" w:lineRule="auto"/>
        <w:jc w:val="center"/>
        <w:outlineLvl w:val="2"/>
        <w:rPr>
          <w:rFonts w:eastAsia="Times New Roman" w:cs="Times New Roman"/>
          <w:b/>
          <w:bCs/>
          <w:sz w:val="28"/>
          <w:szCs w:val="28"/>
          <w:lang w:eastAsia="el-GR"/>
        </w:rPr>
      </w:pPr>
    </w:p>
    <w:p w:rsidR="00BC4CFE" w:rsidRDefault="00BC4CFE" w:rsidP="008B3586">
      <w:pPr>
        <w:spacing w:before="100" w:beforeAutospacing="1" w:after="100" w:afterAutospacing="1" w:line="240" w:lineRule="auto"/>
        <w:outlineLvl w:val="2"/>
        <w:rPr>
          <w:rFonts w:eastAsia="Times New Roman" w:cs="Times New Roman"/>
          <w:b/>
          <w:bCs/>
          <w:lang w:eastAsia="el-GR"/>
        </w:rPr>
      </w:pPr>
      <w:r>
        <w:rPr>
          <w:noProof/>
          <w:lang w:eastAsia="el-GR"/>
        </w:rPr>
        <w:drawing>
          <wp:inline distT="0" distB="0" distL="0" distR="0">
            <wp:extent cx="5938198" cy="4189863"/>
            <wp:effectExtent l="19050" t="0" r="5402" b="0"/>
            <wp:docPr id="5" name="Εικόνα 5" descr="Αποτέλεσμα εικόνας για Το θέατρο του Διονύ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Το θέατρο του Διονύσου"/>
                    <pic:cNvPicPr>
                      <a:picLocks noChangeAspect="1" noChangeArrowheads="1"/>
                    </pic:cNvPicPr>
                  </pic:nvPicPr>
                  <pic:blipFill>
                    <a:blip r:embed="rId4" cstate="print"/>
                    <a:srcRect/>
                    <a:stretch>
                      <a:fillRect/>
                    </a:stretch>
                  </pic:blipFill>
                  <pic:spPr bwMode="auto">
                    <a:xfrm>
                      <a:off x="0" y="0"/>
                      <a:ext cx="5938498" cy="4190074"/>
                    </a:xfrm>
                    <a:prstGeom prst="rect">
                      <a:avLst/>
                    </a:prstGeom>
                    <a:noFill/>
                    <a:ln w="9525">
                      <a:noFill/>
                      <a:miter lim="800000"/>
                      <a:headEnd/>
                      <a:tailEnd/>
                    </a:ln>
                  </pic:spPr>
                </pic:pic>
              </a:graphicData>
            </a:graphic>
          </wp:inline>
        </w:drawing>
      </w:r>
    </w:p>
    <w:p w:rsidR="00DA27BA" w:rsidRPr="00DA27BA" w:rsidRDefault="00DA27BA" w:rsidP="008B3586">
      <w:pPr>
        <w:spacing w:before="100" w:beforeAutospacing="1" w:after="100" w:afterAutospacing="1" w:line="240" w:lineRule="auto"/>
        <w:outlineLvl w:val="2"/>
        <w:rPr>
          <w:rFonts w:eastAsia="Times New Roman" w:cs="Times New Roman"/>
          <w:bCs/>
          <w:i/>
          <w:sz w:val="18"/>
          <w:szCs w:val="18"/>
          <w:lang w:eastAsia="el-GR"/>
        </w:rPr>
      </w:pPr>
      <w:r w:rsidRPr="00DA27BA">
        <w:rPr>
          <w:rFonts w:eastAsia="Times New Roman" w:cs="Times New Roman"/>
          <w:bCs/>
          <w:i/>
          <w:sz w:val="18"/>
          <w:szCs w:val="18"/>
          <w:lang w:eastAsia="el-GR"/>
        </w:rPr>
        <w:t>Το θέατρο του Διονύσου τον 2ο αι π.Χ</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Το Διονυσιακό Θέατρο εδράζεται στη Νότια </w:t>
      </w:r>
      <w:proofErr w:type="spellStart"/>
      <w:r w:rsidRPr="00BC4CFE">
        <w:rPr>
          <w:rFonts w:eastAsia="Times New Roman" w:cs="Times New Roman"/>
          <w:lang w:eastAsia="el-GR"/>
        </w:rPr>
        <w:t>Κλιτύ</w:t>
      </w:r>
      <w:proofErr w:type="spellEnd"/>
      <w:r w:rsidRPr="00BC4CFE">
        <w:rPr>
          <w:rFonts w:eastAsia="Times New Roman" w:cs="Times New Roman"/>
          <w:lang w:eastAsia="el-GR"/>
        </w:rPr>
        <w:t xml:space="preserve"> της Ακροπόλεως, στα βόρεια του ιερού του Διονύσου Ελευθερέως και σε επίπεδο ψηλότερο κατά 3 μ. περίπου. Η οικοδόμησή του </w:t>
      </w:r>
      <w:proofErr w:type="spellStart"/>
      <w:r w:rsidRPr="00BC4CFE">
        <w:rPr>
          <w:rFonts w:eastAsia="Times New Roman" w:cs="Times New Roman"/>
          <w:lang w:eastAsia="el-GR"/>
        </w:rPr>
        <w:t>συνδέεεται</w:t>
      </w:r>
      <w:proofErr w:type="spellEnd"/>
      <w:r w:rsidRPr="00BC4CFE">
        <w:rPr>
          <w:rFonts w:eastAsia="Times New Roman" w:cs="Times New Roman"/>
          <w:lang w:eastAsia="el-GR"/>
        </w:rPr>
        <w:t xml:space="preserve"> άμεσα με τη διονυσιακή λατρεία. Εδώ τελούνταν οι δραματικοί αγώνες που σχετίζονταν με τα Μεγάλα Διονύσια, ενώ μετά την κατάρρευση των ικρίων της Ορχήστρας της Αγοράς  μεταφέρθηκαν στον χώρο του Θεάτρου και οι δραματικοί αγώνες της εορτής των Παναθηναίων.</w:t>
      </w:r>
    </w:p>
    <w:p w:rsidR="008B3586" w:rsidRPr="00BC4CFE" w:rsidRDefault="008B3586" w:rsidP="008B3586">
      <w:pPr>
        <w:spacing w:before="100" w:beforeAutospacing="1" w:after="100" w:afterAutospacing="1" w:line="240" w:lineRule="auto"/>
        <w:rPr>
          <w:rFonts w:eastAsia="Times New Roman" w:cs="Times New Roman"/>
          <w:u w:val="single"/>
          <w:lang w:eastAsia="el-GR"/>
        </w:rPr>
      </w:pPr>
      <w:r w:rsidRPr="00BC4CFE">
        <w:rPr>
          <w:rFonts w:eastAsia="Times New Roman" w:cs="Times New Roman"/>
          <w:b/>
          <w:u w:val="single"/>
          <w:lang w:eastAsia="el-GR"/>
        </w:rPr>
        <w:t xml:space="preserve">1. Η αρχαιότερη κατασκευή του </w:t>
      </w:r>
      <w:proofErr w:type="spellStart"/>
      <w:r w:rsidRPr="00BC4CFE">
        <w:rPr>
          <w:rFonts w:eastAsia="Times New Roman" w:cs="Times New Roman"/>
          <w:b/>
          <w:u w:val="single"/>
          <w:lang w:eastAsia="el-GR"/>
        </w:rPr>
        <w:t>θέατρου</w:t>
      </w:r>
      <w:proofErr w:type="spellEnd"/>
      <w:r w:rsidRPr="00BC4CFE">
        <w:rPr>
          <w:rFonts w:eastAsia="Times New Roman" w:cs="Times New Roman"/>
          <w:b/>
          <w:u w:val="single"/>
          <w:lang w:eastAsia="el-GR"/>
        </w:rPr>
        <w:t>:</w:t>
      </w:r>
      <w:r w:rsidRPr="00BC4CFE">
        <w:rPr>
          <w:rFonts w:eastAsia="Times New Roman" w:cs="Times New Roman"/>
          <w:u w:val="single"/>
          <w:lang w:eastAsia="el-GR"/>
        </w:rPr>
        <w:t xml:space="preserve"> </w:t>
      </w:r>
    </w:p>
    <w:p w:rsidR="0033106F" w:rsidRPr="00BC4CFE" w:rsidRDefault="0033106F" w:rsidP="008B3586">
      <w:pPr>
        <w:spacing w:before="100" w:beforeAutospacing="1" w:after="100" w:afterAutospacing="1" w:line="240" w:lineRule="auto"/>
        <w:rPr>
          <w:rFonts w:eastAsia="Times New Roman" w:cs="Times New Roman"/>
          <w:lang w:eastAsia="el-GR"/>
        </w:rPr>
      </w:pPr>
      <w:r w:rsidRPr="00BC4CFE">
        <w:t>Σ' αυτό γιορτάζονταν κάθε χρόνο κατά τον μήνα Ελαφηβολιώνα, στα τέλη Μαρτίου με αρχές Απριλίου, τα Μεγάλα ή εν Άστει Διονύσια, η λαμπρότερη γιορτή προς τιμήν του θεού. Εκείνη την εποχή ανεγέρθηκε ο αρχαϊκός ναός του Διονύσου, ενώ λίγο βορειότερα από αυτόν, στην πλαγιά του λόφου και σε επίπεδο περίπου τριών μέτρων υψηλότερα, ισοπεδώθηκε ένας κυκλικός χώρος στον οποίο τελούνταν τα λατρευτικά δρώμενα προς τιμήν του θεού. Τις τελετές αυτές παρακολουθούσαν οι θεατές καθισμένοι στο πρανές του λόφου, στο οποίο λίγο καιρό αργότερα τοποθετήθηκαν ξύλινα καθίσματα. Ο κυκλικός αυτός χώρος, διαμορφωμένος από πατημένο χώμα, είχε διάμετρο 25μ.</w:t>
      </w:r>
      <w:r w:rsidR="00BC4CFE" w:rsidRPr="00BC4CFE">
        <w:t xml:space="preserve"> και αποτέλεσε την</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 </w:t>
      </w:r>
      <w:r w:rsidRPr="00BC4CFE">
        <w:rPr>
          <w:rFonts w:eastAsia="Times New Roman" w:cs="Times New Roman"/>
          <w:b/>
          <w:u w:val="single"/>
          <w:lang w:eastAsia="el-GR"/>
        </w:rPr>
        <w:t>ορχήστρα</w:t>
      </w:r>
      <w:r w:rsidRPr="00BC4CFE">
        <w:rPr>
          <w:rFonts w:eastAsia="Times New Roman" w:cs="Times New Roman"/>
          <w:lang w:eastAsia="el-GR"/>
        </w:rPr>
        <w:t xml:space="preserve"> κατάλληλη για τον κύκλιο χορό γύρω από τον βωμό του θεού, την οποία στήριζε κυκλικός </w:t>
      </w:r>
      <w:proofErr w:type="spellStart"/>
      <w:r w:rsidRPr="00BC4CFE">
        <w:rPr>
          <w:rFonts w:eastAsia="Times New Roman" w:cs="Times New Roman"/>
          <w:lang w:eastAsia="el-GR"/>
        </w:rPr>
        <w:t>αναλημματικός</w:t>
      </w:r>
      <w:proofErr w:type="spellEnd"/>
      <w:r w:rsidRPr="00BC4CFE">
        <w:rPr>
          <w:rFonts w:eastAsia="Times New Roman" w:cs="Times New Roman"/>
          <w:lang w:eastAsia="el-GR"/>
        </w:rPr>
        <w:t xml:space="preserve"> τοίχος από κροκαλοπαγή πέτρα, ανάγεται στο </w:t>
      </w:r>
      <w:proofErr w:type="spellStart"/>
      <w:r w:rsidRPr="00BC4CFE">
        <w:rPr>
          <w:rFonts w:eastAsia="Times New Roman" w:cs="Times New Roman"/>
          <w:lang w:eastAsia="el-GR"/>
        </w:rPr>
        <w:t>β΄</w:t>
      </w:r>
      <w:proofErr w:type="spellEnd"/>
      <w:r w:rsidRPr="00BC4CFE">
        <w:rPr>
          <w:rFonts w:eastAsia="Times New Roman" w:cs="Times New Roman"/>
          <w:lang w:eastAsia="el-GR"/>
        </w:rPr>
        <w:t xml:space="preserve"> ήμισυ του 6ου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αφότου χτίστηκε ο πρώτος ναός του Διονύσου μέσα</w:t>
      </w:r>
      <w:r w:rsidR="00BC4CFE">
        <w:rPr>
          <w:rFonts w:eastAsia="Times New Roman" w:cs="Times New Roman"/>
          <w:lang w:eastAsia="el-GR"/>
        </w:rPr>
        <w:t xml:space="preserve"> στο ιερό τέμενος.</w:t>
      </w:r>
      <w:r w:rsidRPr="00BC4CFE">
        <w:rPr>
          <w:rFonts w:eastAsia="Times New Roman" w:cs="Times New Roman"/>
          <w:lang w:eastAsia="el-GR"/>
        </w:rPr>
        <w:t xml:space="preserve">  Πρόκειται </w:t>
      </w:r>
      <w:proofErr w:type="spellStart"/>
      <w:r w:rsidRPr="00BC4CFE">
        <w:rPr>
          <w:rFonts w:eastAsia="Times New Roman" w:cs="Times New Roman"/>
          <w:lang w:eastAsia="el-GR"/>
        </w:rPr>
        <w:t>πιθανώτατα</w:t>
      </w:r>
      <w:proofErr w:type="spellEnd"/>
      <w:r w:rsidRPr="00BC4CFE">
        <w:rPr>
          <w:rFonts w:eastAsia="Times New Roman" w:cs="Times New Roman"/>
          <w:lang w:eastAsia="el-GR"/>
        </w:rPr>
        <w:t xml:space="preserve"> για </w:t>
      </w:r>
      <w:r w:rsidRPr="00BC4CFE">
        <w:rPr>
          <w:rFonts w:eastAsia="Times New Roman" w:cs="Times New Roman"/>
          <w:b/>
          <w:u w:val="single"/>
          <w:lang w:eastAsia="el-GR"/>
        </w:rPr>
        <w:t>ξύλινη κατασκευή</w:t>
      </w:r>
      <w:r w:rsidRPr="00BC4CFE">
        <w:rPr>
          <w:rFonts w:eastAsia="Times New Roman" w:cs="Times New Roman"/>
          <w:lang w:eastAsia="el-GR"/>
        </w:rPr>
        <w:t xml:space="preserve"> με </w:t>
      </w:r>
      <w:r w:rsidRPr="00BC4CFE">
        <w:rPr>
          <w:rFonts w:eastAsia="Times New Roman" w:cs="Times New Roman"/>
          <w:b/>
          <w:u w:val="single"/>
          <w:lang w:eastAsia="el-GR"/>
        </w:rPr>
        <w:t>λίθινο μόνο το κατώτερο μέρος</w:t>
      </w:r>
      <w:r w:rsidRPr="00BC4CFE">
        <w:rPr>
          <w:rFonts w:eastAsia="Times New Roman" w:cs="Times New Roman"/>
          <w:lang w:eastAsia="el-GR"/>
        </w:rPr>
        <w:t xml:space="preserve">, την 5ου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xml:space="preserve"> λεγόμενη προεδρία. Η θέση της εξυπηρετούσε πρακτικά ζητήματα της λατρείας και ταυτόχρονα διευκόλυνε την παρακολούθηση των εκεί «δρωμένων» από πλήθος θεατών που κάθονταν στο έδαφος της πλαγιάς. Πριν την διαμόρφωσή της, τις ανάγκες των διονυσιακών τελετών κάλυπτε άλλη Ορχήστρα στον κεντρικό </w:t>
      </w:r>
      <w:r w:rsidRPr="00BC4CFE">
        <w:rPr>
          <w:rFonts w:eastAsia="Times New Roman" w:cs="Times New Roman"/>
          <w:lang w:eastAsia="el-GR"/>
        </w:rPr>
        <w:lastRenderedPageBreak/>
        <w:t xml:space="preserve">χώρο της Αγοράς. Κατά την διάρκεια του 5ο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η ορχήστρα μετατοπίσθηκε ελαφρώς βορειότερα και περιέλαβε μια ξύλινη στοά. Ελάχιστα κατάλοιπα από αυτή την φάση σώζονται στις μέρες μας.</w:t>
      </w:r>
    </w:p>
    <w:p w:rsidR="008B3586" w:rsidRPr="00BC4CFE" w:rsidRDefault="008B3586" w:rsidP="008B3586">
      <w:pPr>
        <w:spacing w:before="100" w:beforeAutospacing="1" w:after="100" w:afterAutospacing="1" w:line="240" w:lineRule="auto"/>
        <w:rPr>
          <w:rFonts w:eastAsia="Times New Roman" w:cs="Times New Roman"/>
          <w:b/>
          <w:u w:val="single"/>
          <w:lang w:eastAsia="el-GR"/>
        </w:rPr>
      </w:pPr>
      <w:r w:rsidRPr="00BC4CFE">
        <w:rPr>
          <w:rFonts w:eastAsia="Times New Roman" w:cs="Times New Roman"/>
          <w:b/>
          <w:u w:val="single"/>
          <w:lang w:eastAsia="el-GR"/>
        </w:rPr>
        <w:t>2. Το μεγάλο θέατρο του Διονύσου:</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Τον 4ο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xml:space="preserve">, στα πλαίσια της πολιτικής του Λυκούργου (340-330 </w:t>
      </w:r>
      <w:proofErr w:type="spellStart"/>
      <w:r w:rsidRPr="00BC4CFE">
        <w:rPr>
          <w:rFonts w:eastAsia="Times New Roman" w:cs="Times New Roman"/>
          <w:lang w:eastAsia="el-GR"/>
        </w:rPr>
        <w:t>π.Χ.</w:t>
      </w:r>
      <w:proofErr w:type="spellEnd"/>
      <w:r w:rsidRPr="00BC4CFE">
        <w:rPr>
          <w:rFonts w:eastAsia="Times New Roman" w:cs="Times New Roman"/>
          <w:lang w:eastAsia="el-GR"/>
        </w:rPr>
        <w:t xml:space="preserve">), ανεγέρθη το </w:t>
      </w:r>
      <w:r w:rsidRPr="00BC4CFE">
        <w:rPr>
          <w:rFonts w:eastAsia="Times New Roman" w:cs="Times New Roman"/>
          <w:b/>
          <w:lang w:eastAsia="el-GR"/>
        </w:rPr>
        <w:t>μεγάλο Θέατρο του Διονύσου</w:t>
      </w:r>
      <w:r w:rsidRPr="00BC4CFE">
        <w:rPr>
          <w:rFonts w:eastAsia="Times New Roman" w:cs="Times New Roman"/>
          <w:lang w:eastAsia="el-GR"/>
        </w:rPr>
        <w:t xml:space="preserve">, λαμβάνοντας την μορφή περίπου με την οποία μας είναι γνωστό σήμερα. Η χωρητικότητά του έφθανε τους 15.000 - 17.000 θεατές. Το καινούριο κτίσμα αντικατέστησε την παλαιότερη, απλούστερη θεατρική κατασκευή του 5ου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που είχε φιλοξενήσει έργα των Αισχύλου, Σοφοκλέους, Ευριπίδου και Αριστοφάνους, αποκτώντας πλέον μόνιμη μορφή.</w:t>
      </w:r>
    </w:p>
    <w:p w:rsidR="00157CAE" w:rsidRPr="00BC4CFE" w:rsidRDefault="008B3586" w:rsidP="008B3586">
      <w:pPr>
        <w:spacing w:before="100" w:beforeAutospacing="1" w:after="100" w:afterAutospacing="1" w:line="240" w:lineRule="auto"/>
        <w:rPr>
          <w:rFonts w:eastAsia="Times New Roman" w:cs="Times New Roman"/>
          <w:b/>
          <w:i/>
          <w:lang w:eastAsia="el-GR"/>
        </w:rPr>
      </w:pPr>
      <w:r w:rsidRPr="00BC4CFE">
        <w:rPr>
          <w:rFonts w:eastAsia="Times New Roman" w:cs="Times New Roman"/>
          <w:lang w:eastAsia="el-GR"/>
        </w:rPr>
        <w:t>α)</w:t>
      </w:r>
      <w:r w:rsidR="00157CAE" w:rsidRPr="00BC4CFE">
        <w:rPr>
          <w:rFonts w:eastAsia="Times New Roman" w:cs="Times New Roman"/>
          <w:lang w:eastAsia="el-GR"/>
        </w:rPr>
        <w:t xml:space="preserve"> </w:t>
      </w:r>
      <w:r w:rsidR="00157CAE" w:rsidRPr="00BC4CFE">
        <w:rPr>
          <w:rFonts w:eastAsia="Times New Roman" w:cs="Times New Roman"/>
          <w:b/>
          <w:i/>
          <w:lang w:eastAsia="el-GR"/>
        </w:rPr>
        <w:t>Η Ορχήστρα</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Τον κεντρικό χώρο του θεάτρου καταλάμβανε η </w:t>
      </w:r>
      <w:r w:rsidRPr="00BC4CFE">
        <w:rPr>
          <w:rFonts w:eastAsia="Times New Roman" w:cs="Times New Roman"/>
          <w:b/>
          <w:u w:val="single"/>
          <w:lang w:eastAsia="el-GR"/>
        </w:rPr>
        <w:t>κυκλική ορχήστρα</w:t>
      </w:r>
      <w:r w:rsidRPr="00BC4CFE">
        <w:rPr>
          <w:rFonts w:eastAsia="Times New Roman" w:cs="Times New Roman"/>
          <w:lang w:eastAsia="el-GR"/>
        </w:rPr>
        <w:t xml:space="preserve"> (διαμέτρου 19,5 μ.) από πατημένο χώμα με τον </w:t>
      </w:r>
      <w:r w:rsidRPr="00BC4CFE">
        <w:rPr>
          <w:rFonts w:eastAsia="Times New Roman" w:cs="Times New Roman"/>
          <w:b/>
          <w:lang w:eastAsia="el-GR"/>
        </w:rPr>
        <w:t>βωμό του Διονύσου</w:t>
      </w:r>
      <w:r w:rsidRPr="00BC4CFE">
        <w:rPr>
          <w:rFonts w:eastAsia="Times New Roman" w:cs="Times New Roman"/>
          <w:lang w:eastAsia="el-GR"/>
        </w:rPr>
        <w:t xml:space="preserve"> (θυμέλη) στην μέση. Περιμετρικά του ορίου της ορχήστρας ανοιγόταν μεγάλος </w:t>
      </w:r>
      <w:r w:rsidRPr="00BC4CFE">
        <w:rPr>
          <w:rFonts w:eastAsia="Times New Roman" w:cs="Times New Roman"/>
          <w:b/>
          <w:lang w:eastAsia="el-GR"/>
        </w:rPr>
        <w:t>υπόνομος</w:t>
      </w:r>
      <w:r w:rsidRPr="00BC4CFE">
        <w:rPr>
          <w:rFonts w:eastAsia="Times New Roman" w:cs="Times New Roman"/>
          <w:lang w:eastAsia="el-GR"/>
        </w:rPr>
        <w:t xml:space="preserve"> για την συλλογή και απομάκρυνση των </w:t>
      </w:r>
      <w:proofErr w:type="spellStart"/>
      <w:r w:rsidRPr="00BC4CFE">
        <w:rPr>
          <w:rFonts w:eastAsia="Times New Roman" w:cs="Times New Roman"/>
          <w:lang w:eastAsia="el-GR"/>
        </w:rPr>
        <w:t>ομβρίων</w:t>
      </w:r>
      <w:proofErr w:type="spellEnd"/>
      <w:r w:rsidRPr="00BC4CFE">
        <w:rPr>
          <w:rFonts w:eastAsia="Times New Roman" w:cs="Times New Roman"/>
          <w:lang w:eastAsia="el-GR"/>
        </w:rPr>
        <w:t xml:space="preserve"> υδάτων. </w:t>
      </w:r>
    </w:p>
    <w:p w:rsidR="00157CAE" w:rsidRPr="00BC4CFE" w:rsidRDefault="008B3586" w:rsidP="008B3586">
      <w:pPr>
        <w:spacing w:before="100" w:beforeAutospacing="1" w:after="100" w:afterAutospacing="1" w:line="240" w:lineRule="auto"/>
        <w:rPr>
          <w:rFonts w:eastAsia="Times New Roman" w:cs="Times New Roman"/>
          <w:b/>
          <w:i/>
          <w:lang w:eastAsia="el-GR"/>
        </w:rPr>
      </w:pPr>
      <w:r w:rsidRPr="00BC4CFE">
        <w:rPr>
          <w:rFonts w:eastAsia="Times New Roman" w:cs="Times New Roman"/>
          <w:lang w:eastAsia="el-GR"/>
        </w:rPr>
        <w:t>β)</w:t>
      </w:r>
      <w:r w:rsidR="00157CAE" w:rsidRPr="00BC4CFE">
        <w:rPr>
          <w:rFonts w:eastAsia="Times New Roman" w:cs="Times New Roman"/>
          <w:b/>
          <w:i/>
          <w:lang w:eastAsia="el-GR"/>
        </w:rPr>
        <w:t>Η σκηνή</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Το πίσω μέρος της ορχήστρας έκλεινε </w:t>
      </w:r>
      <w:r w:rsidRPr="00BC4CFE">
        <w:rPr>
          <w:rFonts w:eastAsia="Times New Roman" w:cs="Times New Roman"/>
          <w:b/>
          <w:u w:val="single"/>
          <w:lang w:eastAsia="el-GR"/>
        </w:rPr>
        <w:t xml:space="preserve">επιμήκης λίθινη </w:t>
      </w:r>
      <w:proofErr w:type="spellStart"/>
      <w:r w:rsidRPr="00BC4CFE">
        <w:rPr>
          <w:rFonts w:eastAsia="Times New Roman" w:cs="Times New Roman"/>
          <w:b/>
          <w:u w:val="single"/>
          <w:lang w:eastAsia="el-GR"/>
        </w:rPr>
        <w:t>κιονοστήριχτη</w:t>
      </w:r>
      <w:proofErr w:type="spellEnd"/>
      <w:r w:rsidRPr="00BC4CFE">
        <w:rPr>
          <w:rFonts w:eastAsia="Times New Roman" w:cs="Times New Roman"/>
          <w:b/>
          <w:u w:val="single"/>
          <w:lang w:eastAsia="el-GR"/>
        </w:rPr>
        <w:t xml:space="preserve"> σκηνή</w:t>
      </w:r>
      <w:r w:rsidRPr="00BC4CFE">
        <w:rPr>
          <w:rFonts w:eastAsia="Times New Roman" w:cs="Times New Roman"/>
          <w:lang w:eastAsia="el-GR"/>
        </w:rPr>
        <w:t xml:space="preserve"> με </w:t>
      </w:r>
      <w:r w:rsidRPr="00BC4CFE">
        <w:rPr>
          <w:rFonts w:eastAsia="Times New Roman" w:cs="Times New Roman"/>
          <w:b/>
          <w:lang w:eastAsia="el-GR"/>
        </w:rPr>
        <w:t>προσκήνιο</w:t>
      </w:r>
      <w:r w:rsidRPr="00BC4CFE">
        <w:rPr>
          <w:rFonts w:eastAsia="Times New Roman" w:cs="Times New Roman"/>
          <w:lang w:eastAsia="el-GR"/>
        </w:rPr>
        <w:t xml:space="preserve"> και </w:t>
      </w:r>
      <w:r w:rsidRPr="00BC4CFE">
        <w:rPr>
          <w:rFonts w:eastAsia="Times New Roman" w:cs="Times New Roman"/>
          <w:b/>
          <w:lang w:eastAsia="el-GR"/>
        </w:rPr>
        <w:t xml:space="preserve">ορθογώνια παρασκήνια </w:t>
      </w:r>
      <w:r w:rsidRPr="00BC4CFE">
        <w:rPr>
          <w:rFonts w:eastAsia="Times New Roman" w:cs="Times New Roman"/>
          <w:lang w:eastAsia="el-GR"/>
        </w:rPr>
        <w:t xml:space="preserve">στις δύο πλαϊνές πλευρές της. </w:t>
      </w:r>
      <w:r w:rsidR="00BC4CFE">
        <w:t>Η σκηνή ήταν το μέρος εκείνο του θεάτρου που υπέστη τις περισσότερες αλλαγές στο πέρασμα του χρόνου, οι απόψεις όμως των μελετητών σχετικά με την ακριβή μορφή της σε κάθε χρονική φάση διαφέρουν.</w:t>
      </w:r>
    </w:p>
    <w:p w:rsidR="00157CAE" w:rsidRPr="00BC4CFE" w:rsidRDefault="008B3586" w:rsidP="008B3586">
      <w:pPr>
        <w:spacing w:before="100" w:beforeAutospacing="1" w:after="100" w:afterAutospacing="1" w:line="240" w:lineRule="auto"/>
        <w:rPr>
          <w:rFonts w:eastAsia="Times New Roman" w:cs="Times New Roman"/>
          <w:b/>
          <w:i/>
          <w:lang w:eastAsia="el-GR"/>
        </w:rPr>
      </w:pPr>
      <w:r w:rsidRPr="00BC4CFE">
        <w:rPr>
          <w:rFonts w:eastAsia="Times New Roman" w:cs="Times New Roman"/>
          <w:lang w:eastAsia="el-GR"/>
        </w:rPr>
        <w:t>γ)</w:t>
      </w:r>
      <w:r w:rsidR="00157CAE" w:rsidRPr="00BC4CFE">
        <w:rPr>
          <w:rFonts w:eastAsia="Times New Roman" w:cs="Times New Roman"/>
          <w:b/>
          <w:i/>
          <w:lang w:eastAsia="el-GR"/>
        </w:rPr>
        <w:t>Το κοίλον</w:t>
      </w:r>
    </w:p>
    <w:p w:rsidR="00157CAE"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Επιδέξια δουλεμένοι </w:t>
      </w:r>
      <w:r w:rsidRPr="00BC4CFE">
        <w:rPr>
          <w:rFonts w:eastAsia="Times New Roman" w:cs="Times New Roman"/>
          <w:b/>
          <w:lang w:eastAsia="el-GR"/>
        </w:rPr>
        <w:t>λίθινοι θρόνοι (προεδρία)</w:t>
      </w:r>
      <w:r w:rsidRPr="00BC4CFE">
        <w:rPr>
          <w:rFonts w:eastAsia="Times New Roman" w:cs="Times New Roman"/>
          <w:lang w:eastAsia="el-GR"/>
        </w:rPr>
        <w:t xml:space="preserve"> τοποθετήθηκαν σε μία σειρά γύρω από τις παρυφές της ορχήστρας για τους επισήμους της πόλης, τους ιερείς, ξένους αξιωματούχους και άλλα τιμώμενα πρόσωπα που κατά καιρούς παρακολουθούσαν τις παραστάσεις. Ακριβώς πίσω τους διαμορφωνόταν σε επάλληλες σειρές καθισμάτων από ασβεστόλιθο το </w:t>
      </w:r>
      <w:r w:rsidRPr="00BC4CFE">
        <w:rPr>
          <w:rFonts w:eastAsia="Times New Roman" w:cs="Times New Roman"/>
          <w:b/>
          <w:u w:val="single"/>
          <w:lang w:eastAsia="el-GR"/>
        </w:rPr>
        <w:t>κοίλο του θεάτρου</w:t>
      </w:r>
      <w:r w:rsidRPr="00BC4CFE">
        <w:rPr>
          <w:rFonts w:eastAsia="Times New Roman" w:cs="Times New Roman"/>
          <w:lang w:eastAsia="el-GR"/>
        </w:rPr>
        <w:t>, το οποίο διαιρείτ</w:t>
      </w:r>
      <w:r w:rsidR="00157CAE" w:rsidRPr="00BC4CFE">
        <w:rPr>
          <w:rFonts w:eastAsia="Times New Roman" w:cs="Times New Roman"/>
          <w:lang w:eastAsia="el-GR"/>
        </w:rPr>
        <w:t xml:space="preserve">ο οριζοντίως σε τρία μέρη : </w:t>
      </w:r>
      <w:r w:rsidRPr="00BC4CFE">
        <w:rPr>
          <w:rFonts w:eastAsia="Times New Roman" w:cs="Times New Roman"/>
          <w:lang w:eastAsia="el-GR"/>
        </w:rPr>
        <w:t xml:space="preserve">από </w:t>
      </w:r>
      <w:r w:rsidRPr="00BC4CFE">
        <w:rPr>
          <w:rFonts w:eastAsia="Times New Roman" w:cs="Times New Roman"/>
          <w:b/>
          <w:lang w:eastAsia="el-GR"/>
        </w:rPr>
        <w:t>δύο διαζώματα</w:t>
      </w:r>
      <w:r w:rsidRPr="00BC4CFE">
        <w:rPr>
          <w:rFonts w:eastAsia="Times New Roman" w:cs="Times New Roman"/>
          <w:lang w:eastAsia="el-GR"/>
        </w:rPr>
        <w:t xml:space="preserve">, που χωρίζονταν ακτινωτά με κάθετες </w:t>
      </w:r>
      <w:r w:rsidRPr="00BC4CFE">
        <w:rPr>
          <w:rFonts w:eastAsia="Times New Roman" w:cs="Times New Roman"/>
          <w:b/>
          <w:lang w:eastAsia="el-GR"/>
        </w:rPr>
        <w:t>κλίμακες</w:t>
      </w:r>
      <w:r w:rsidRPr="00BC4CFE">
        <w:rPr>
          <w:rFonts w:eastAsia="Times New Roman" w:cs="Times New Roman"/>
          <w:lang w:eastAsia="el-GR"/>
        </w:rPr>
        <w:t xml:space="preserve"> σε </w:t>
      </w:r>
      <w:r w:rsidRPr="00BC4CFE">
        <w:rPr>
          <w:rFonts w:eastAsia="Times New Roman" w:cs="Times New Roman"/>
          <w:b/>
          <w:lang w:eastAsia="el-GR"/>
        </w:rPr>
        <w:t xml:space="preserve">κερκίδες. </w:t>
      </w:r>
      <w:r w:rsidRPr="00BC4CFE">
        <w:rPr>
          <w:rFonts w:eastAsia="Times New Roman" w:cs="Times New Roman"/>
          <w:lang w:eastAsia="el-GR"/>
        </w:rPr>
        <w:t xml:space="preserve">Μάλιστα, το δεύτερο διάζωμα συνέπιπτε με τον </w:t>
      </w:r>
      <w:r w:rsidRPr="00BC4CFE">
        <w:rPr>
          <w:rFonts w:eastAsia="Times New Roman" w:cs="Times New Roman"/>
          <w:b/>
          <w:lang w:eastAsia="el-GR"/>
        </w:rPr>
        <w:t>«Περίπατο»,</w:t>
      </w:r>
      <w:r w:rsidRPr="00BC4CFE">
        <w:rPr>
          <w:rFonts w:eastAsia="Times New Roman" w:cs="Times New Roman"/>
          <w:lang w:eastAsia="el-GR"/>
        </w:rPr>
        <w:t xml:space="preserve"> ο οποίος χώριζε το κοίλο σε δύο μέρη, το κατώτερο με τα κτιστά εδώλια και το ανώτερο </w:t>
      </w:r>
      <w:r w:rsidRPr="00BC4CFE">
        <w:rPr>
          <w:rFonts w:eastAsia="Times New Roman" w:cs="Times New Roman"/>
          <w:b/>
          <w:lang w:eastAsia="el-GR"/>
        </w:rPr>
        <w:t>(«</w:t>
      </w:r>
      <w:proofErr w:type="spellStart"/>
      <w:r w:rsidRPr="00BC4CFE">
        <w:rPr>
          <w:rFonts w:eastAsia="Times New Roman" w:cs="Times New Roman"/>
          <w:b/>
          <w:lang w:eastAsia="el-GR"/>
        </w:rPr>
        <w:t>Επιθέατρο</w:t>
      </w:r>
      <w:proofErr w:type="spellEnd"/>
      <w:r w:rsidRPr="00BC4CFE">
        <w:rPr>
          <w:rFonts w:eastAsia="Times New Roman" w:cs="Times New Roman"/>
          <w:b/>
          <w:lang w:eastAsia="el-GR"/>
        </w:rPr>
        <w:t>»)</w:t>
      </w:r>
      <w:r w:rsidRPr="00BC4CFE">
        <w:rPr>
          <w:rFonts w:eastAsia="Times New Roman" w:cs="Times New Roman"/>
          <w:lang w:eastAsia="el-GR"/>
        </w:rPr>
        <w:t xml:space="preserve"> που προστέθηκε επί Λυκούργου και έφερε θέσεις λαξευμένες στο φυσικό πέτρωμα του βράχου. </w:t>
      </w:r>
    </w:p>
    <w:p w:rsidR="00157CAE"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Αξιοσημείωτη είναι και η </w:t>
      </w:r>
      <w:r w:rsidRPr="00BC4CFE">
        <w:rPr>
          <w:rFonts w:eastAsia="Times New Roman" w:cs="Times New Roman"/>
          <w:b/>
          <w:lang w:eastAsia="el-GR"/>
        </w:rPr>
        <w:t>διάρθρωση του χαμηλότερου διαζώματος σε 13 κερκίδες</w:t>
      </w:r>
      <w:r w:rsidRPr="00BC4CFE">
        <w:rPr>
          <w:rFonts w:eastAsia="Times New Roman" w:cs="Times New Roman"/>
          <w:lang w:eastAsia="el-GR"/>
        </w:rPr>
        <w:t xml:space="preserve">, αριθμός που ανταποκρινόταν στις δέκα αθηναϊκές φυλές, με τις τρεις κεντρικές προορισμένες για τους πρυτάνεις, τους εφήβους και τους ξένους αντίστοιχα. </w:t>
      </w:r>
    </w:p>
    <w:p w:rsidR="008B3586" w:rsidRPr="00BC4CFE" w:rsidRDefault="008B3586" w:rsidP="008B3586">
      <w:pPr>
        <w:spacing w:before="100" w:beforeAutospacing="1" w:after="100" w:afterAutospacing="1" w:line="240" w:lineRule="auto"/>
        <w:rPr>
          <w:rFonts w:eastAsia="Times New Roman" w:cs="Times New Roman"/>
          <w:lang w:eastAsia="el-GR"/>
        </w:rPr>
      </w:pPr>
      <w:r w:rsidRPr="00BC4CFE">
        <w:rPr>
          <w:rFonts w:eastAsia="Times New Roman" w:cs="Times New Roman"/>
          <w:lang w:eastAsia="el-GR"/>
        </w:rPr>
        <w:t xml:space="preserve">Φαίνεται ότι από τα τέλη του 4ου αι. </w:t>
      </w:r>
      <w:proofErr w:type="spellStart"/>
      <w:r w:rsidRPr="00BC4CFE">
        <w:rPr>
          <w:rFonts w:eastAsia="Times New Roman" w:cs="Times New Roman"/>
          <w:lang w:eastAsia="el-GR"/>
        </w:rPr>
        <w:t>π.Χ.</w:t>
      </w:r>
      <w:proofErr w:type="spellEnd"/>
      <w:r w:rsidRPr="00BC4CFE">
        <w:rPr>
          <w:rFonts w:eastAsia="Times New Roman" w:cs="Times New Roman"/>
          <w:lang w:eastAsia="el-GR"/>
        </w:rPr>
        <w:t xml:space="preserve"> και εξής το θέατρο άρχισε βαθμιαία να απομακρύνεται από τις διονυσιακές τελετές. Το γεγονός ότι ο περίβολος που περιέκλεισε το ιερό του Διονύσου λίγο πριν τα χρόνια του Λυκούργου άφησε το θέατρο εκτός των ορίων του είναι ίσως ενδεικτικό της υποτιθέμενης σταδιακής </w:t>
      </w:r>
      <w:proofErr w:type="spellStart"/>
      <w:r w:rsidRPr="00BC4CFE">
        <w:rPr>
          <w:rFonts w:eastAsia="Times New Roman" w:cs="Times New Roman"/>
          <w:lang w:eastAsia="el-GR"/>
        </w:rPr>
        <w:t>εκκοσμίκευσης</w:t>
      </w:r>
      <w:proofErr w:type="spellEnd"/>
      <w:r w:rsidRPr="00BC4CFE">
        <w:rPr>
          <w:rFonts w:eastAsia="Times New Roman" w:cs="Times New Roman"/>
          <w:lang w:eastAsia="el-GR"/>
        </w:rPr>
        <w:t xml:space="preserve"> του χαρακτήρα των θεατρικών παραστάσεων.</w:t>
      </w:r>
    </w:p>
    <w:p w:rsidR="008B3586" w:rsidRPr="00BC4CFE" w:rsidRDefault="00157CAE" w:rsidP="008B3586">
      <w:pPr>
        <w:spacing w:before="100" w:beforeAutospacing="1" w:after="100" w:afterAutospacing="1" w:line="240" w:lineRule="auto"/>
        <w:rPr>
          <w:rFonts w:eastAsia="Times New Roman" w:cs="Times New Roman"/>
          <w:lang w:eastAsia="el-GR"/>
        </w:rPr>
      </w:pPr>
      <w:r w:rsidRPr="00BC4CFE">
        <w:rPr>
          <w:rFonts w:eastAsia="Times New Roman" w:cs="Times New Roman"/>
          <w:b/>
          <w:u w:val="single"/>
          <w:lang w:eastAsia="el-GR"/>
        </w:rPr>
        <w:t>3.</w:t>
      </w:r>
      <w:r w:rsidR="008B3586" w:rsidRPr="00BC4CFE">
        <w:rPr>
          <w:rFonts w:eastAsia="Times New Roman" w:cs="Times New Roman"/>
          <w:b/>
          <w:u w:val="single"/>
          <w:lang w:eastAsia="el-GR"/>
        </w:rPr>
        <w:t>Στην ελληνιστική περίοδο</w:t>
      </w:r>
      <w:r w:rsidR="008B3586" w:rsidRPr="00BC4CFE">
        <w:rPr>
          <w:rFonts w:eastAsia="Times New Roman" w:cs="Times New Roman"/>
          <w:lang w:eastAsia="el-GR"/>
        </w:rPr>
        <w:t xml:space="preserve"> η πρώτη σειρά των καθισμάτων αντικαταστάθηκε από </w:t>
      </w:r>
      <w:r w:rsidR="008B3586" w:rsidRPr="00BC4CFE">
        <w:rPr>
          <w:rFonts w:eastAsia="Times New Roman" w:cs="Times New Roman"/>
          <w:b/>
          <w:lang w:eastAsia="el-GR"/>
        </w:rPr>
        <w:t>μαρμάρινους θρόνους,</w:t>
      </w:r>
      <w:r w:rsidR="008B3586" w:rsidRPr="00BC4CFE">
        <w:rPr>
          <w:rFonts w:eastAsia="Times New Roman" w:cs="Times New Roman"/>
          <w:lang w:eastAsia="el-GR"/>
        </w:rPr>
        <w:t xml:space="preserve"> που προορίζονταν για τα </w:t>
      </w:r>
      <w:r w:rsidR="008B3586" w:rsidRPr="00BC4CFE">
        <w:rPr>
          <w:rFonts w:eastAsia="Times New Roman" w:cs="Times New Roman"/>
          <w:b/>
          <w:lang w:eastAsia="el-GR"/>
        </w:rPr>
        <w:t>μέλη του αθηναϊκού ιερατείου</w:t>
      </w:r>
      <w:r w:rsidR="008B3586" w:rsidRPr="00BC4CFE">
        <w:rPr>
          <w:rFonts w:eastAsia="Times New Roman" w:cs="Times New Roman"/>
          <w:lang w:eastAsia="el-GR"/>
        </w:rPr>
        <w:t xml:space="preserve"> με κεντρικό αυτόν του ιερέα του Διονύσου Ελευθερέως. Ο παλαιότερος από αυτούς που απαντώνται σήμερα είναι ο θρόνος του ιερέα του Διός </w:t>
      </w:r>
      <w:proofErr w:type="spellStart"/>
      <w:r w:rsidR="008B3586" w:rsidRPr="00BC4CFE">
        <w:rPr>
          <w:rFonts w:eastAsia="Times New Roman" w:cs="Times New Roman"/>
          <w:lang w:eastAsia="el-GR"/>
        </w:rPr>
        <w:t>Πολιέως</w:t>
      </w:r>
      <w:proofErr w:type="spellEnd"/>
      <w:r w:rsidR="008B3586" w:rsidRPr="00BC4CFE">
        <w:rPr>
          <w:rFonts w:eastAsia="Times New Roman" w:cs="Times New Roman"/>
          <w:lang w:eastAsia="el-GR"/>
        </w:rPr>
        <w:t xml:space="preserve"> του 2ου αι. </w:t>
      </w:r>
      <w:proofErr w:type="spellStart"/>
      <w:r w:rsidR="008B3586" w:rsidRPr="00BC4CFE">
        <w:rPr>
          <w:rFonts w:eastAsia="Times New Roman" w:cs="Times New Roman"/>
          <w:lang w:eastAsia="el-GR"/>
        </w:rPr>
        <w:t>π.Χ.</w:t>
      </w:r>
      <w:proofErr w:type="spellEnd"/>
      <w:r w:rsidR="008B3586" w:rsidRPr="00BC4CFE">
        <w:rPr>
          <w:rFonts w:eastAsia="Times New Roman" w:cs="Times New Roman"/>
          <w:lang w:eastAsia="el-GR"/>
        </w:rPr>
        <w:t>, ενώ οι περισσότεροι από τους υπόλοιπους χρονολογούνται βάσει των επιγραφών τους στους δύο πρώτους μεταχριστιανικούς αιώνες.</w:t>
      </w:r>
    </w:p>
    <w:p w:rsidR="00157CAE" w:rsidRPr="00BC4CFE" w:rsidRDefault="00157CAE" w:rsidP="008B3586">
      <w:pPr>
        <w:spacing w:before="100" w:beforeAutospacing="1" w:after="100" w:afterAutospacing="1" w:line="240" w:lineRule="auto"/>
        <w:rPr>
          <w:rFonts w:eastAsia="Times New Roman" w:cs="Times New Roman"/>
          <w:lang w:eastAsia="el-GR"/>
        </w:rPr>
      </w:pPr>
      <w:r w:rsidRPr="00BC4CFE">
        <w:rPr>
          <w:rFonts w:eastAsia="Times New Roman" w:cs="Times New Roman"/>
          <w:b/>
          <w:u w:val="single"/>
          <w:lang w:eastAsia="el-GR"/>
        </w:rPr>
        <w:t>4.</w:t>
      </w:r>
      <w:r w:rsidR="008B3586" w:rsidRPr="00BC4CFE">
        <w:rPr>
          <w:rFonts w:eastAsia="Times New Roman" w:cs="Times New Roman"/>
          <w:b/>
          <w:u w:val="single"/>
          <w:lang w:eastAsia="el-GR"/>
        </w:rPr>
        <w:t>Μέσα στον 1ο αι., στα χρόνια του Νέρωνος</w:t>
      </w:r>
      <w:r w:rsidR="008B3586" w:rsidRPr="00BC4CFE">
        <w:rPr>
          <w:rFonts w:eastAsia="Times New Roman" w:cs="Times New Roman"/>
          <w:lang w:eastAsia="el-GR"/>
        </w:rPr>
        <w:t xml:space="preserve">, το προσκήνιο επεκτάθηκε εις βάρος της ορχήστρας, υπερυψώθηκε και διακοσμήθηκε με ανάγλυφες παραστάσεις. Η επιδρομή των Ρωμαίων του </w:t>
      </w:r>
      <w:proofErr w:type="spellStart"/>
      <w:r w:rsidR="008B3586" w:rsidRPr="00BC4CFE">
        <w:rPr>
          <w:rFonts w:eastAsia="Times New Roman" w:cs="Times New Roman"/>
          <w:lang w:eastAsia="el-GR"/>
        </w:rPr>
        <w:t>Σύλλα</w:t>
      </w:r>
      <w:proofErr w:type="spellEnd"/>
      <w:r w:rsidR="008B3586" w:rsidRPr="00BC4CFE">
        <w:rPr>
          <w:rFonts w:eastAsia="Times New Roman" w:cs="Times New Roman"/>
          <w:lang w:eastAsia="el-GR"/>
        </w:rPr>
        <w:t xml:space="preserve"> το 86 </w:t>
      </w:r>
      <w:proofErr w:type="spellStart"/>
      <w:r w:rsidR="008B3586" w:rsidRPr="00BC4CFE">
        <w:rPr>
          <w:rFonts w:eastAsia="Times New Roman" w:cs="Times New Roman"/>
          <w:lang w:eastAsia="el-GR"/>
        </w:rPr>
        <w:t>π.Χ.</w:t>
      </w:r>
      <w:proofErr w:type="spellEnd"/>
      <w:r w:rsidR="008B3586" w:rsidRPr="00BC4CFE">
        <w:rPr>
          <w:rFonts w:eastAsia="Times New Roman" w:cs="Times New Roman"/>
          <w:lang w:eastAsia="el-GR"/>
        </w:rPr>
        <w:t xml:space="preserve"> προκάλεσε σοβαρές ζημιές στο οικοδόμημα, το οποίο επισκευάσθηκε από τον βασιλέα της Καππαδοκίας </w:t>
      </w:r>
      <w:proofErr w:type="spellStart"/>
      <w:r w:rsidR="008B3586" w:rsidRPr="00BC4CFE">
        <w:rPr>
          <w:rFonts w:eastAsia="Times New Roman" w:cs="Times New Roman"/>
          <w:lang w:eastAsia="el-GR"/>
        </w:rPr>
        <w:t>Αριοβαζάρνη</w:t>
      </w:r>
      <w:proofErr w:type="spellEnd"/>
      <w:r w:rsidR="008B3586" w:rsidRPr="00BC4CFE">
        <w:rPr>
          <w:rFonts w:eastAsia="Times New Roman" w:cs="Times New Roman"/>
          <w:lang w:eastAsia="el-GR"/>
        </w:rPr>
        <w:t xml:space="preserve"> Β΄ </w:t>
      </w:r>
      <w:proofErr w:type="spellStart"/>
      <w:r w:rsidR="008B3586" w:rsidRPr="00BC4CFE">
        <w:rPr>
          <w:rFonts w:eastAsia="Times New Roman" w:cs="Times New Roman"/>
          <w:lang w:eastAsia="el-GR"/>
        </w:rPr>
        <w:t>Φιλοπάτωρα</w:t>
      </w:r>
      <w:proofErr w:type="spellEnd"/>
      <w:r w:rsidR="008B3586" w:rsidRPr="00BC4CFE">
        <w:rPr>
          <w:rFonts w:eastAsia="Times New Roman" w:cs="Times New Roman"/>
          <w:lang w:eastAsia="el-GR"/>
        </w:rPr>
        <w:t xml:space="preserve">. </w:t>
      </w:r>
    </w:p>
    <w:p w:rsidR="00157CAE" w:rsidRPr="00BC4CFE" w:rsidRDefault="00157CAE" w:rsidP="008B3586">
      <w:pPr>
        <w:spacing w:before="100" w:beforeAutospacing="1" w:after="100" w:afterAutospacing="1" w:line="240" w:lineRule="auto"/>
        <w:rPr>
          <w:rFonts w:eastAsia="Times New Roman" w:cs="Times New Roman"/>
          <w:lang w:eastAsia="el-GR"/>
        </w:rPr>
      </w:pPr>
      <w:r w:rsidRPr="00BC4CFE">
        <w:rPr>
          <w:rFonts w:eastAsia="Times New Roman" w:cs="Times New Roman"/>
          <w:b/>
          <w:u w:val="single"/>
          <w:lang w:eastAsia="el-GR"/>
        </w:rPr>
        <w:lastRenderedPageBreak/>
        <w:t>5.</w:t>
      </w:r>
      <w:r w:rsidR="008B3586" w:rsidRPr="00BC4CFE">
        <w:rPr>
          <w:rFonts w:eastAsia="Times New Roman" w:cs="Times New Roman"/>
          <w:b/>
          <w:u w:val="single"/>
          <w:lang w:eastAsia="el-GR"/>
        </w:rPr>
        <w:t xml:space="preserve">Τον 2ο αι. μ.Χ., επί αυτοκράτορα Αδριανού ή </w:t>
      </w:r>
      <w:proofErr w:type="spellStart"/>
      <w:r w:rsidR="008B3586" w:rsidRPr="00BC4CFE">
        <w:rPr>
          <w:rFonts w:eastAsia="Times New Roman" w:cs="Times New Roman"/>
          <w:b/>
          <w:u w:val="single"/>
          <w:lang w:eastAsia="el-GR"/>
        </w:rPr>
        <w:t>πιθανώτερα</w:t>
      </w:r>
      <w:proofErr w:type="spellEnd"/>
      <w:r w:rsidR="008B3586" w:rsidRPr="00BC4CFE">
        <w:rPr>
          <w:rFonts w:eastAsia="Times New Roman" w:cs="Times New Roman"/>
          <w:b/>
          <w:u w:val="single"/>
          <w:lang w:eastAsia="el-GR"/>
        </w:rPr>
        <w:t xml:space="preserve"> επί </w:t>
      </w:r>
      <w:proofErr w:type="spellStart"/>
      <w:r w:rsidR="008B3586" w:rsidRPr="00BC4CFE">
        <w:rPr>
          <w:rFonts w:eastAsia="Times New Roman" w:cs="Times New Roman"/>
          <w:b/>
          <w:u w:val="single"/>
          <w:lang w:eastAsia="el-GR"/>
        </w:rPr>
        <w:t>Αντωνίνου</w:t>
      </w:r>
      <w:proofErr w:type="spellEnd"/>
      <w:r w:rsidR="008B3586" w:rsidRPr="00BC4CFE">
        <w:rPr>
          <w:rFonts w:eastAsia="Times New Roman" w:cs="Times New Roman"/>
          <w:b/>
          <w:u w:val="single"/>
          <w:lang w:eastAsia="el-GR"/>
        </w:rPr>
        <w:t xml:space="preserve"> </w:t>
      </w:r>
      <w:proofErr w:type="spellStart"/>
      <w:r w:rsidR="008B3586" w:rsidRPr="00BC4CFE">
        <w:rPr>
          <w:rFonts w:eastAsia="Times New Roman" w:cs="Times New Roman"/>
          <w:b/>
          <w:u w:val="single"/>
          <w:lang w:eastAsia="el-GR"/>
        </w:rPr>
        <w:t>Πίου</w:t>
      </w:r>
      <w:proofErr w:type="spellEnd"/>
      <w:r w:rsidR="008B3586" w:rsidRPr="00BC4CFE">
        <w:rPr>
          <w:rFonts w:eastAsia="Times New Roman" w:cs="Times New Roman"/>
          <w:lang w:eastAsia="el-GR"/>
        </w:rPr>
        <w:t xml:space="preserve">, κατασκευάσθηκε μπροστά από την σκηνή </w:t>
      </w:r>
      <w:proofErr w:type="spellStart"/>
      <w:r w:rsidR="008B3586" w:rsidRPr="00BC4CFE">
        <w:rPr>
          <w:rFonts w:eastAsia="Times New Roman" w:cs="Times New Roman"/>
          <w:b/>
          <w:lang w:eastAsia="el-GR"/>
        </w:rPr>
        <w:t>πόδιο</w:t>
      </w:r>
      <w:proofErr w:type="spellEnd"/>
      <w:r w:rsidR="008B3586" w:rsidRPr="00BC4CFE">
        <w:rPr>
          <w:rFonts w:eastAsia="Times New Roman" w:cs="Times New Roman"/>
          <w:lang w:eastAsia="el-GR"/>
        </w:rPr>
        <w:t xml:space="preserve">, όπου πιστεύεται ότι είχαν στηθεί τα σωζόμενα αγάλματα γονατιστών </w:t>
      </w:r>
      <w:proofErr w:type="spellStart"/>
      <w:r w:rsidR="008B3586" w:rsidRPr="00BC4CFE">
        <w:rPr>
          <w:rFonts w:eastAsia="Times New Roman" w:cs="Times New Roman"/>
          <w:lang w:eastAsia="el-GR"/>
        </w:rPr>
        <w:t>Σειληνών</w:t>
      </w:r>
      <w:proofErr w:type="spellEnd"/>
      <w:r w:rsidR="008B3586" w:rsidRPr="00BC4CFE">
        <w:rPr>
          <w:rFonts w:eastAsia="Times New Roman" w:cs="Times New Roman"/>
          <w:lang w:eastAsia="el-GR"/>
        </w:rPr>
        <w:t xml:space="preserve">, ενώ </w:t>
      </w:r>
      <w:r w:rsidR="008B3586" w:rsidRPr="00BC4CFE">
        <w:rPr>
          <w:rFonts w:eastAsia="Times New Roman" w:cs="Times New Roman"/>
          <w:b/>
          <w:lang w:eastAsia="el-GR"/>
        </w:rPr>
        <w:t xml:space="preserve">η ορχήστρα </w:t>
      </w:r>
      <w:proofErr w:type="spellStart"/>
      <w:r w:rsidR="008B3586" w:rsidRPr="00BC4CFE">
        <w:rPr>
          <w:rFonts w:eastAsia="Times New Roman" w:cs="Times New Roman"/>
          <w:b/>
          <w:lang w:eastAsia="el-GR"/>
        </w:rPr>
        <w:t>μαρμαροστρώθηκε</w:t>
      </w:r>
      <w:proofErr w:type="spellEnd"/>
      <w:r w:rsidR="008B3586" w:rsidRPr="00BC4CFE">
        <w:rPr>
          <w:rFonts w:eastAsia="Times New Roman" w:cs="Times New Roman"/>
          <w:lang w:eastAsia="el-GR"/>
        </w:rPr>
        <w:t xml:space="preserve"> με πλάκες και καλύφθηκε ο αποχετευτικός αγωγός. Στο κοίλο τοποθετήθηκε ειδικά διαμορφωμένο </w:t>
      </w:r>
      <w:r w:rsidR="008B3586" w:rsidRPr="00BC4CFE">
        <w:rPr>
          <w:rFonts w:eastAsia="Times New Roman" w:cs="Times New Roman"/>
          <w:b/>
          <w:lang w:eastAsia="el-GR"/>
        </w:rPr>
        <w:t>θεωρείο για τον αυτοκράτορα</w:t>
      </w:r>
      <w:r w:rsidR="008B3586" w:rsidRPr="00BC4CFE">
        <w:rPr>
          <w:rFonts w:eastAsia="Times New Roman" w:cs="Times New Roman"/>
          <w:lang w:eastAsia="el-GR"/>
        </w:rPr>
        <w:t xml:space="preserve">, ενώ τριγύρω </w:t>
      </w:r>
      <w:r w:rsidR="008B3586" w:rsidRPr="00BC4CFE">
        <w:rPr>
          <w:rFonts w:eastAsia="Times New Roman" w:cs="Times New Roman"/>
          <w:b/>
          <w:lang w:eastAsia="el-GR"/>
        </w:rPr>
        <w:t>βάθρα</w:t>
      </w:r>
      <w:r w:rsidR="008B3586" w:rsidRPr="00BC4CFE">
        <w:rPr>
          <w:rFonts w:eastAsia="Times New Roman" w:cs="Times New Roman"/>
          <w:lang w:eastAsia="el-GR"/>
        </w:rPr>
        <w:t xml:space="preserve"> φιλοξένησαν τα αγάλματα αυτοκρατόρων, πολιτικών, ρητόρων, τραγικών, </w:t>
      </w:r>
      <w:proofErr w:type="spellStart"/>
      <w:r w:rsidR="008B3586" w:rsidRPr="00BC4CFE">
        <w:rPr>
          <w:rFonts w:eastAsia="Times New Roman" w:cs="Times New Roman"/>
          <w:lang w:eastAsia="el-GR"/>
        </w:rPr>
        <w:t>κωμοδιογράφων</w:t>
      </w:r>
      <w:proofErr w:type="spellEnd"/>
      <w:r w:rsidR="008B3586" w:rsidRPr="00BC4CFE">
        <w:rPr>
          <w:rFonts w:eastAsia="Times New Roman" w:cs="Times New Roman"/>
          <w:lang w:eastAsia="el-GR"/>
        </w:rPr>
        <w:t xml:space="preserve">, και άλλων σημαινόντων προσώπων. </w:t>
      </w:r>
    </w:p>
    <w:p w:rsidR="0033106F" w:rsidRPr="00BC4CFE" w:rsidRDefault="00157CAE" w:rsidP="008B3586">
      <w:pPr>
        <w:spacing w:before="100" w:beforeAutospacing="1" w:after="100" w:afterAutospacing="1" w:line="240" w:lineRule="auto"/>
        <w:rPr>
          <w:rFonts w:eastAsia="Times New Roman" w:cs="Times New Roman"/>
          <w:lang w:eastAsia="el-GR"/>
        </w:rPr>
      </w:pPr>
      <w:r w:rsidRPr="00BC4CFE">
        <w:rPr>
          <w:rFonts w:eastAsia="Times New Roman" w:cs="Times New Roman"/>
          <w:b/>
          <w:u w:val="single"/>
          <w:lang w:eastAsia="el-GR"/>
        </w:rPr>
        <w:t>6.</w:t>
      </w:r>
      <w:r w:rsidR="008B3586" w:rsidRPr="00BC4CFE">
        <w:rPr>
          <w:rFonts w:eastAsia="Times New Roman" w:cs="Times New Roman"/>
          <w:b/>
          <w:u w:val="single"/>
          <w:lang w:eastAsia="el-GR"/>
        </w:rPr>
        <w:t>Τον 3ο αι. μ.Χ., όταν ήταν άρχοντας ο Φαίδρος</w:t>
      </w:r>
      <w:r w:rsidR="008B3586" w:rsidRPr="00BC4CFE">
        <w:rPr>
          <w:rFonts w:eastAsia="Times New Roman" w:cs="Times New Roman"/>
          <w:lang w:eastAsia="el-GR"/>
        </w:rPr>
        <w:t xml:space="preserve">, επιχειρήθηκε εξωραϊσμός του προσκηνίου του θεάτρου. Μια σειρά από όρθιες μαρμάρινες πλάκες που δημιουργούν περιμετρικά στηθαίο μπροστά από το κοίλο αποτελούν μετασκευή των </w:t>
      </w:r>
      <w:proofErr w:type="spellStart"/>
      <w:r w:rsidR="008B3586" w:rsidRPr="00BC4CFE">
        <w:rPr>
          <w:rFonts w:eastAsia="Times New Roman" w:cs="Times New Roman"/>
          <w:lang w:eastAsia="el-GR"/>
        </w:rPr>
        <w:t>υστερορρωμαϊκών</w:t>
      </w:r>
      <w:proofErr w:type="spellEnd"/>
      <w:r w:rsidR="008B3586" w:rsidRPr="00BC4CFE">
        <w:rPr>
          <w:rFonts w:eastAsia="Times New Roman" w:cs="Times New Roman"/>
          <w:lang w:eastAsia="el-GR"/>
        </w:rPr>
        <w:t xml:space="preserve"> χρόνων, οπότε η ορχήστρα μετατράπηκε σε πισίνα όπου </w:t>
      </w:r>
      <w:proofErr w:type="spellStart"/>
      <w:r w:rsidR="008B3586" w:rsidRPr="00BC4CFE">
        <w:rPr>
          <w:rFonts w:eastAsia="Times New Roman" w:cs="Times New Roman"/>
          <w:lang w:eastAsia="el-GR"/>
        </w:rPr>
        <w:t>αναπαριστώνταν</w:t>
      </w:r>
      <w:proofErr w:type="spellEnd"/>
      <w:r w:rsidR="008B3586" w:rsidRPr="00BC4CFE">
        <w:rPr>
          <w:rFonts w:eastAsia="Times New Roman" w:cs="Times New Roman"/>
          <w:lang w:eastAsia="el-GR"/>
        </w:rPr>
        <w:t xml:space="preserve"> εικονικές ναυμαχίες. Με τον Φαίδρο σχετίζεται και το ονομαζόμενο </w:t>
      </w:r>
      <w:r w:rsidR="008B3586" w:rsidRPr="00BC4CFE">
        <w:rPr>
          <w:rFonts w:eastAsia="Times New Roman" w:cs="Times New Roman"/>
          <w:b/>
          <w:lang w:eastAsia="el-GR"/>
        </w:rPr>
        <w:t>«Βήμα του Φαίδρου»</w:t>
      </w:r>
      <w:r w:rsidR="008B3586" w:rsidRPr="00BC4CFE">
        <w:rPr>
          <w:rFonts w:eastAsia="Times New Roman" w:cs="Times New Roman"/>
          <w:lang w:eastAsia="el-GR"/>
        </w:rPr>
        <w:t xml:space="preserve">, ένα </w:t>
      </w:r>
      <w:proofErr w:type="spellStart"/>
      <w:r w:rsidR="008B3586" w:rsidRPr="00BC4CFE">
        <w:rPr>
          <w:rFonts w:eastAsia="Times New Roman" w:cs="Times New Roman"/>
          <w:lang w:eastAsia="el-GR"/>
        </w:rPr>
        <w:t>πόδιο</w:t>
      </w:r>
      <w:proofErr w:type="spellEnd"/>
      <w:r w:rsidR="008B3586" w:rsidRPr="00BC4CFE">
        <w:rPr>
          <w:rFonts w:eastAsia="Times New Roman" w:cs="Times New Roman"/>
          <w:lang w:eastAsia="el-GR"/>
        </w:rPr>
        <w:t xml:space="preserve"> με μικρή σκάλα που χτίσθηκε μάλλον μετά την επιδρομή του Αλάριχου, περί τα τέλη 4ου αι. μ.Χ., όπου ανέβαιναν οι ρήτορες για να αγορεύσουν· αυτό βρισκόταν σε χρήση με παρόμοια μορφή ήδη από τον 1ο αι. μ.Χ., εποχή από την οποία η Εκκλησία του Δήμου συγκεντρωνόταν</w:t>
      </w:r>
      <w:r w:rsidR="0033106F" w:rsidRPr="00BC4CFE">
        <w:rPr>
          <w:rFonts w:eastAsia="Times New Roman" w:cs="Times New Roman"/>
          <w:lang w:eastAsia="el-GR"/>
        </w:rPr>
        <w:t xml:space="preserve"> στο Διονυσιακό Θέατρο. Ήταν </w:t>
      </w:r>
      <w:r w:rsidR="008B3586" w:rsidRPr="00BC4CFE">
        <w:rPr>
          <w:rFonts w:eastAsia="Times New Roman" w:cs="Times New Roman"/>
          <w:lang w:eastAsia="el-GR"/>
        </w:rPr>
        <w:t xml:space="preserve">διακοσμημένο με ανάγλυφες πλάκες που απεικόνιζαν παραστάσεις από τη ζωή του Διονύσου και αρχικά ανήκαν σε άλλο, άγνωστο σ’ εμάς μνημείο των μέσων περίπου του 2ου αι. μ.Χ. </w:t>
      </w:r>
    </w:p>
    <w:p w:rsidR="008B3586" w:rsidRPr="00BC4CFE" w:rsidRDefault="0033106F" w:rsidP="008B3586">
      <w:pPr>
        <w:spacing w:before="100" w:beforeAutospacing="1" w:after="100" w:afterAutospacing="1" w:line="240" w:lineRule="auto"/>
        <w:rPr>
          <w:rFonts w:eastAsia="Times New Roman" w:cs="Times New Roman"/>
          <w:lang w:eastAsia="el-GR"/>
        </w:rPr>
      </w:pPr>
      <w:r w:rsidRPr="00BC4CFE">
        <w:rPr>
          <w:rFonts w:eastAsia="Times New Roman" w:cs="Times New Roman"/>
          <w:b/>
          <w:u w:val="single"/>
          <w:lang w:eastAsia="el-GR"/>
        </w:rPr>
        <w:t>7.</w:t>
      </w:r>
      <w:r w:rsidR="008B3586" w:rsidRPr="00BC4CFE">
        <w:rPr>
          <w:rFonts w:eastAsia="Times New Roman" w:cs="Times New Roman"/>
          <w:b/>
          <w:u w:val="single"/>
          <w:lang w:eastAsia="el-GR"/>
        </w:rPr>
        <w:t xml:space="preserve">Τέλος, τον 5ο αι. μ.Χ. </w:t>
      </w:r>
      <w:r w:rsidR="008B3586" w:rsidRPr="00BC4CFE">
        <w:rPr>
          <w:rFonts w:eastAsia="Times New Roman" w:cs="Times New Roman"/>
          <w:lang w:eastAsia="el-GR"/>
        </w:rPr>
        <w:t xml:space="preserve">η ορχήστρα μετατράπηκε σε αίθριο με περιρραντήριο στο κέντρο, ενώ σε σημείο λίγο </w:t>
      </w:r>
      <w:proofErr w:type="spellStart"/>
      <w:r w:rsidR="008B3586" w:rsidRPr="00BC4CFE">
        <w:rPr>
          <w:rFonts w:eastAsia="Times New Roman" w:cs="Times New Roman"/>
          <w:lang w:eastAsia="el-GR"/>
        </w:rPr>
        <w:t>ανατολικώτερά</w:t>
      </w:r>
      <w:proofErr w:type="spellEnd"/>
      <w:r w:rsidR="008B3586" w:rsidRPr="00BC4CFE">
        <w:rPr>
          <w:rFonts w:eastAsia="Times New Roman" w:cs="Times New Roman"/>
          <w:lang w:eastAsia="el-GR"/>
        </w:rPr>
        <w:t xml:space="preserve"> της υπήρχε μικρή </w:t>
      </w:r>
      <w:proofErr w:type="spellStart"/>
      <w:r w:rsidR="008B3586" w:rsidRPr="00BC4CFE">
        <w:rPr>
          <w:rFonts w:eastAsia="Times New Roman" w:cs="Times New Roman"/>
          <w:lang w:eastAsia="el-GR"/>
        </w:rPr>
        <w:t>μονόχωρη</w:t>
      </w:r>
      <w:proofErr w:type="spellEnd"/>
      <w:r w:rsidR="008B3586" w:rsidRPr="00BC4CFE">
        <w:rPr>
          <w:rFonts w:eastAsia="Times New Roman" w:cs="Times New Roman"/>
          <w:lang w:eastAsia="el-GR"/>
        </w:rPr>
        <w:t xml:space="preserve"> παλαιοχριστιανική </w:t>
      </w:r>
      <w:proofErr w:type="spellStart"/>
      <w:r w:rsidR="008B3586" w:rsidRPr="00BC4CFE">
        <w:rPr>
          <w:rFonts w:eastAsia="Times New Roman" w:cs="Times New Roman"/>
          <w:lang w:eastAsia="el-GR"/>
        </w:rPr>
        <w:t>κοιμητηριακή</w:t>
      </w:r>
      <w:proofErr w:type="spellEnd"/>
      <w:r w:rsidR="008B3586" w:rsidRPr="00BC4CFE">
        <w:rPr>
          <w:rFonts w:eastAsia="Times New Roman" w:cs="Times New Roman"/>
          <w:lang w:eastAsia="el-GR"/>
        </w:rPr>
        <w:t xml:space="preserve"> βασιλική ( &lt; βρέθηκαν πολλοί τάφοι).</w:t>
      </w:r>
    </w:p>
    <w:p w:rsidR="008B3586" w:rsidRPr="00BC4CFE" w:rsidRDefault="008B3586" w:rsidP="008B3586">
      <w:pPr>
        <w:spacing w:after="0" w:line="240" w:lineRule="auto"/>
        <w:rPr>
          <w:rFonts w:eastAsia="Times New Roman" w:cs="Times New Roman"/>
          <w:lang w:eastAsia="el-GR"/>
        </w:rPr>
      </w:pPr>
    </w:p>
    <w:p w:rsidR="008B3586" w:rsidRDefault="008B3586" w:rsidP="008B3586">
      <w:pPr>
        <w:spacing w:after="0" w:line="240" w:lineRule="auto"/>
        <w:rPr>
          <w:rFonts w:eastAsia="Times New Roman" w:cs="Times New Roman"/>
          <w:sz w:val="18"/>
          <w:szCs w:val="18"/>
          <w:lang w:eastAsia="el-GR"/>
        </w:rPr>
      </w:pPr>
      <w:r w:rsidRPr="00BC4CFE">
        <w:rPr>
          <w:rFonts w:eastAsia="Times New Roman" w:cs="Times New Roman"/>
          <w:noProof/>
          <w:color w:val="0000FF"/>
          <w:lang w:eastAsia="el-GR"/>
        </w:rPr>
        <w:drawing>
          <wp:inline distT="0" distB="0" distL="0" distR="0">
            <wp:extent cx="3856914" cy="2736376"/>
            <wp:effectExtent l="19050" t="0" r="0" b="0"/>
            <wp:docPr id="2" name="Εικόνα 2" descr="http://www.eie.gr/archaeologia/gr/layout/images/02/140.jpg">
              <a:hlinkClick xmlns:a="http://schemas.openxmlformats.org/drawingml/2006/main" r:id="rId5" tooltip="&quot;Ζωγραφική αναπαράσταση του Διονυσιακού Θεάτρου κατά τους κλασσικούς χρόνους, με το Ωδείον του Περικλέους στο πίσω μέρος. Άποψη από βορειοδυτικά.&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e.gr/archaeologia/gr/layout/images/02/140.jpg">
                      <a:hlinkClick r:id="rId5" tooltip="&quot;Ζωγραφική αναπαράσταση του Διονυσιακού Θεάτρου κατά τους κλασσικούς χρόνους, με το Ωδείον του Περικλέους στο πίσω μέρος. Άποψη από βορειοδυτικά.&quot;"/>
                    </pic:cNvPr>
                    <pic:cNvPicPr>
                      <a:picLocks noChangeAspect="1" noChangeArrowheads="1"/>
                    </pic:cNvPicPr>
                  </pic:nvPicPr>
                  <pic:blipFill>
                    <a:blip r:embed="rId6" cstate="print"/>
                    <a:srcRect/>
                    <a:stretch>
                      <a:fillRect/>
                    </a:stretch>
                  </pic:blipFill>
                  <pic:spPr bwMode="auto">
                    <a:xfrm>
                      <a:off x="0" y="0"/>
                      <a:ext cx="3861087" cy="2739337"/>
                    </a:xfrm>
                    <a:prstGeom prst="rect">
                      <a:avLst/>
                    </a:prstGeom>
                    <a:noFill/>
                    <a:ln w="9525">
                      <a:noFill/>
                      <a:miter lim="800000"/>
                      <a:headEnd/>
                      <a:tailEnd/>
                    </a:ln>
                  </pic:spPr>
                </pic:pic>
              </a:graphicData>
            </a:graphic>
          </wp:inline>
        </w:drawing>
      </w:r>
      <w:r w:rsidRPr="00DA27BA">
        <w:rPr>
          <w:rFonts w:eastAsia="Times New Roman" w:cs="Times New Roman"/>
          <w:sz w:val="18"/>
          <w:szCs w:val="18"/>
          <w:lang w:eastAsia="el-GR"/>
        </w:rPr>
        <w:t xml:space="preserve">Ζωγραφική αναπαράσταση του Διονυσιακού Θεάτρου κατά τους κλασσικούς χρόνους, με το </w:t>
      </w:r>
      <w:proofErr w:type="spellStart"/>
      <w:r w:rsidRPr="00DA27BA">
        <w:rPr>
          <w:rFonts w:eastAsia="Times New Roman" w:cs="Times New Roman"/>
          <w:sz w:val="18"/>
          <w:szCs w:val="18"/>
          <w:lang w:eastAsia="el-GR"/>
        </w:rPr>
        <w:t>Ωδείον</w:t>
      </w:r>
      <w:proofErr w:type="spellEnd"/>
      <w:r w:rsidRPr="00DA27BA">
        <w:rPr>
          <w:rFonts w:eastAsia="Times New Roman" w:cs="Times New Roman"/>
          <w:sz w:val="18"/>
          <w:szCs w:val="18"/>
          <w:lang w:eastAsia="el-GR"/>
        </w:rPr>
        <w:t xml:space="preserve"> του Περικλέους στο πίσω μέρος. Άποψη από βορειοδυτικά.</w:t>
      </w:r>
    </w:p>
    <w:p w:rsidR="00DA27BA" w:rsidRDefault="00DA27BA" w:rsidP="008B3586">
      <w:pPr>
        <w:spacing w:after="0" w:line="240" w:lineRule="auto"/>
        <w:rPr>
          <w:rFonts w:eastAsia="Times New Roman" w:cs="Times New Roman"/>
          <w:sz w:val="18"/>
          <w:szCs w:val="18"/>
          <w:lang w:eastAsia="el-GR"/>
        </w:rPr>
      </w:pPr>
    </w:p>
    <w:p w:rsidR="00DA27BA" w:rsidRDefault="00DA27BA" w:rsidP="008B3586">
      <w:pPr>
        <w:spacing w:after="0" w:line="240" w:lineRule="auto"/>
        <w:rPr>
          <w:rFonts w:eastAsia="Times New Roman" w:cs="Times New Roman"/>
          <w:sz w:val="18"/>
          <w:szCs w:val="18"/>
          <w:lang w:eastAsia="el-GR"/>
        </w:rPr>
      </w:pPr>
    </w:p>
    <w:p w:rsidR="00DA27BA" w:rsidRPr="00DA27BA" w:rsidRDefault="00DA27BA" w:rsidP="008B3586">
      <w:pPr>
        <w:spacing w:after="0" w:line="240" w:lineRule="auto"/>
        <w:rPr>
          <w:rFonts w:eastAsia="Times New Roman" w:cs="Times New Roman"/>
          <w:sz w:val="18"/>
          <w:szCs w:val="18"/>
          <w:lang w:eastAsia="el-GR"/>
        </w:rPr>
      </w:pPr>
    </w:p>
    <w:p w:rsidR="00BC4CFE" w:rsidRPr="0033106F" w:rsidRDefault="00DA27BA" w:rsidP="008B3586">
      <w:pPr>
        <w:spacing w:after="0" w:line="240" w:lineRule="auto"/>
        <w:rPr>
          <w:rFonts w:eastAsia="Times New Roman" w:cs="Times New Roman"/>
          <w:sz w:val="24"/>
          <w:szCs w:val="24"/>
          <w:lang w:eastAsia="el-GR"/>
        </w:rPr>
      </w:pPr>
      <w:r>
        <w:rPr>
          <w:rFonts w:eastAsia="Times New Roman" w:cs="Times New Roman"/>
          <w:sz w:val="24"/>
          <w:szCs w:val="24"/>
          <w:lang w:eastAsia="el-GR"/>
        </w:rPr>
        <w:t>Πηγές</w:t>
      </w:r>
    </w:p>
    <w:p w:rsidR="00DA27BA" w:rsidRDefault="00BC4CFE">
      <w:pPr>
        <w:rPr>
          <w:sz w:val="20"/>
          <w:szCs w:val="20"/>
        </w:rPr>
      </w:pPr>
      <w:r w:rsidRPr="00DA27BA">
        <w:rPr>
          <w:sz w:val="20"/>
          <w:szCs w:val="20"/>
        </w:rPr>
        <w:t>http://www.eie.gr/archaeologia/gr/02_DELTIA/Theatre_of_Dionysos.aspx</w:t>
      </w:r>
    </w:p>
    <w:p w:rsidR="00E47D83" w:rsidRDefault="00BC4CFE">
      <w:pPr>
        <w:rPr>
          <w:sz w:val="20"/>
          <w:szCs w:val="20"/>
        </w:rPr>
      </w:pPr>
      <w:r w:rsidRPr="00DA27BA">
        <w:rPr>
          <w:sz w:val="20"/>
          <w:szCs w:val="20"/>
        </w:rPr>
        <w:t>http://odysseus.culture.gr/h/2/gh2562.jsp?obj_id=10701&amp;mm_id=18426</w:t>
      </w:r>
    </w:p>
    <w:p w:rsidR="00DA27BA" w:rsidRDefault="00DA27BA">
      <w:pPr>
        <w:rPr>
          <w:sz w:val="20"/>
          <w:szCs w:val="20"/>
        </w:rPr>
      </w:pPr>
    </w:p>
    <w:p w:rsidR="00DA27BA" w:rsidRPr="00DA27BA" w:rsidRDefault="00DA27BA">
      <w:pPr>
        <w:rPr>
          <w:i/>
          <w:sz w:val="20"/>
          <w:szCs w:val="20"/>
        </w:rPr>
      </w:pPr>
      <w:r w:rsidRPr="00DA27BA">
        <w:rPr>
          <w:i/>
          <w:sz w:val="20"/>
          <w:szCs w:val="20"/>
        </w:rPr>
        <w:t xml:space="preserve">                                                                                                                                               Επιμέλεια υλικού</w:t>
      </w:r>
    </w:p>
    <w:p w:rsidR="00DA27BA" w:rsidRPr="00DA27BA" w:rsidRDefault="00DA27BA">
      <w:pPr>
        <w:rPr>
          <w:i/>
          <w:sz w:val="20"/>
          <w:szCs w:val="20"/>
        </w:rPr>
      </w:pPr>
      <w:r w:rsidRPr="00DA27BA">
        <w:rPr>
          <w:i/>
          <w:sz w:val="20"/>
          <w:szCs w:val="20"/>
        </w:rPr>
        <w:t xml:space="preserve">                                                                                                                                      Τσαούση Ελένη (φιλόλογος)</w:t>
      </w:r>
    </w:p>
    <w:p w:rsidR="00DA27BA" w:rsidRPr="00DA27BA" w:rsidRDefault="00DA27BA">
      <w:pPr>
        <w:rPr>
          <w:i/>
          <w:sz w:val="20"/>
          <w:szCs w:val="20"/>
        </w:rPr>
      </w:pPr>
    </w:p>
    <w:sectPr w:rsidR="00DA27BA" w:rsidRPr="00DA27BA" w:rsidSect="00DA27BA">
      <w:pgSz w:w="11906" w:h="16838"/>
      <w:pgMar w:top="794"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B3586"/>
    <w:rsid w:val="00157CAE"/>
    <w:rsid w:val="001C15E3"/>
    <w:rsid w:val="0033106F"/>
    <w:rsid w:val="006C7597"/>
    <w:rsid w:val="006E1D5F"/>
    <w:rsid w:val="00744872"/>
    <w:rsid w:val="008B3586"/>
    <w:rsid w:val="00BC4CFE"/>
    <w:rsid w:val="00C56A3F"/>
    <w:rsid w:val="00CA358A"/>
    <w:rsid w:val="00DA27BA"/>
    <w:rsid w:val="00DA59B5"/>
    <w:rsid w:val="00E47D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83"/>
  </w:style>
  <w:style w:type="paragraph" w:styleId="3">
    <w:name w:val="heading 3"/>
    <w:basedOn w:val="a"/>
    <w:link w:val="3Char"/>
    <w:uiPriority w:val="9"/>
    <w:qFormat/>
    <w:rsid w:val="008B358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B358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B35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B35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3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585989">
      <w:bodyDiv w:val="1"/>
      <w:marLeft w:val="0"/>
      <w:marRight w:val="0"/>
      <w:marTop w:val="0"/>
      <w:marBottom w:val="0"/>
      <w:divBdr>
        <w:top w:val="none" w:sz="0" w:space="0" w:color="auto"/>
        <w:left w:val="none" w:sz="0" w:space="0" w:color="auto"/>
        <w:bottom w:val="none" w:sz="0" w:space="0" w:color="auto"/>
        <w:right w:val="none" w:sz="0" w:space="0" w:color="auto"/>
      </w:divBdr>
      <w:divsChild>
        <w:div w:id="770275730">
          <w:marLeft w:val="0"/>
          <w:marRight w:val="0"/>
          <w:marTop w:val="0"/>
          <w:marBottom w:val="0"/>
          <w:divBdr>
            <w:top w:val="none" w:sz="0" w:space="0" w:color="auto"/>
            <w:left w:val="none" w:sz="0" w:space="0" w:color="auto"/>
            <w:bottom w:val="none" w:sz="0" w:space="0" w:color="auto"/>
            <w:right w:val="none" w:sz="0" w:space="0" w:color="auto"/>
          </w:divBdr>
          <w:divsChild>
            <w:div w:id="1210802464">
              <w:marLeft w:val="0"/>
              <w:marRight w:val="0"/>
              <w:marTop w:val="0"/>
              <w:marBottom w:val="0"/>
              <w:divBdr>
                <w:top w:val="none" w:sz="0" w:space="0" w:color="auto"/>
                <w:left w:val="none" w:sz="0" w:space="0" w:color="auto"/>
                <w:bottom w:val="none" w:sz="0" w:space="0" w:color="auto"/>
                <w:right w:val="none" w:sz="0" w:space="0" w:color="auto"/>
              </w:divBdr>
            </w:div>
          </w:divsChild>
        </w:div>
        <w:div w:id="1234271783">
          <w:marLeft w:val="0"/>
          <w:marRight w:val="0"/>
          <w:marTop w:val="0"/>
          <w:marBottom w:val="0"/>
          <w:divBdr>
            <w:top w:val="none" w:sz="0" w:space="0" w:color="auto"/>
            <w:left w:val="none" w:sz="0" w:space="0" w:color="auto"/>
            <w:bottom w:val="none" w:sz="0" w:space="0" w:color="auto"/>
            <w:right w:val="none" w:sz="0" w:space="0" w:color="auto"/>
          </w:divBdr>
          <w:divsChild>
            <w:div w:id="262108575">
              <w:marLeft w:val="0"/>
              <w:marRight w:val="0"/>
              <w:marTop w:val="0"/>
              <w:marBottom w:val="0"/>
              <w:divBdr>
                <w:top w:val="none" w:sz="0" w:space="0" w:color="auto"/>
                <w:left w:val="none" w:sz="0" w:space="0" w:color="auto"/>
                <w:bottom w:val="none" w:sz="0" w:space="0" w:color="auto"/>
                <w:right w:val="none" w:sz="0" w:space="0" w:color="auto"/>
              </w:divBdr>
            </w:div>
            <w:div w:id="1097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eie.gr/archaeologia/gr/layout/images/02/zoom/140.jp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6209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diadyktio</dc:creator>
  <cp:lastModifiedBy>Dell</cp:lastModifiedBy>
  <cp:revision>2</cp:revision>
  <cp:lastPrinted>2016-10-09T15:56:00Z</cp:lastPrinted>
  <dcterms:created xsi:type="dcterms:W3CDTF">2020-03-23T20:44:00Z</dcterms:created>
  <dcterms:modified xsi:type="dcterms:W3CDTF">2020-03-23T20:44:00Z</dcterms:modified>
</cp:coreProperties>
</file>