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0BFD" w14:textId="1BCA3D9C" w:rsidR="00F559F2" w:rsidRPr="00F559F2" w:rsidRDefault="00FB3D14" w:rsidP="00F559F2">
      <w:pPr>
        <w:rPr>
          <w:b/>
          <w:bCs/>
        </w:rPr>
      </w:pPr>
      <w:r>
        <w:t>Οι φορητές εικόνες</w:t>
      </w:r>
      <w:r>
        <w:t xml:space="preserve"> - η  </w:t>
      </w:r>
      <w:r w:rsidRPr="00FB3D14">
        <w:t>Μακεδονική και</w:t>
      </w:r>
      <w:r>
        <w:t xml:space="preserve"> η</w:t>
      </w:r>
      <w:r w:rsidRPr="00FB3D14">
        <w:t xml:space="preserve"> Κρητική σχολή ζωγραφικής</w:t>
      </w:r>
    </w:p>
    <w:p w14:paraId="6356A705" w14:textId="77777777" w:rsidR="00F559F2" w:rsidRPr="00F559F2" w:rsidRDefault="00F559F2" w:rsidP="00F559F2">
      <w:pPr>
        <w:rPr>
          <w:b/>
          <w:bCs/>
        </w:rPr>
      </w:pPr>
      <w:r w:rsidRPr="00F559F2">
        <w:rPr>
          <w:b/>
          <w:bCs/>
        </w:rPr>
        <w:t>Φύλλο Εργασίας:</w:t>
      </w:r>
    </w:p>
    <w:p w14:paraId="0E52530C" w14:textId="77777777" w:rsidR="00F559F2" w:rsidRPr="00F559F2" w:rsidRDefault="00F559F2" w:rsidP="00F559F2">
      <w:pPr>
        <w:numPr>
          <w:ilvl w:val="0"/>
          <w:numId w:val="5"/>
        </w:numPr>
      </w:pPr>
      <w:r w:rsidRPr="00F559F2">
        <w:rPr>
          <w:b/>
          <w:bCs/>
        </w:rPr>
        <w:t>Συμπλήρωσε τα κενά:</w:t>
      </w:r>
      <w:r w:rsidRPr="00F559F2">
        <w:br/>
        <w:t>α) Οι φορητές εικόνες βρίσκονταν κυρίως στις ______, στους ______ και στα ______.</w:t>
      </w:r>
      <w:r w:rsidRPr="00F559F2">
        <w:br/>
        <w:t>β) Η Μακεδονική σχολή χρησιμοποιεί φωτεινά χρώματα και επικεντρώνεται στις ______.</w:t>
      </w:r>
      <w:r w:rsidRPr="00F559F2">
        <w:br/>
        <w:t>γ) Η Κρητική σχολή κατασκευάζει κυρίως ______ και ακολουθεί την παλαιότερη ______ παράδοση.</w:t>
      </w:r>
    </w:p>
    <w:p w14:paraId="074899E0" w14:textId="77777777" w:rsidR="00F559F2" w:rsidRPr="00F559F2" w:rsidRDefault="00F559F2" w:rsidP="00F559F2">
      <w:pPr>
        <w:numPr>
          <w:ilvl w:val="0"/>
          <w:numId w:val="5"/>
        </w:numPr>
      </w:pPr>
      <w:r w:rsidRPr="00F559F2">
        <w:rPr>
          <w:b/>
          <w:bCs/>
        </w:rPr>
        <w:t>Ερωτήσεις Πολλαπλής Επιλογής:</w:t>
      </w:r>
    </w:p>
    <w:p w14:paraId="0743E7CB" w14:textId="52665AB9" w:rsidR="00F559F2" w:rsidRPr="00F559F2" w:rsidRDefault="00F559F2" w:rsidP="00F559F2">
      <w:pPr>
        <w:numPr>
          <w:ilvl w:val="0"/>
          <w:numId w:val="6"/>
        </w:numPr>
      </w:pPr>
      <w:r w:rsidRPr="00F559F2">
        <w:t>Ποια σχολή επικεντρώνεται κυρίως στις τοιχογραφίες;</w:t>
      </w:r>
      <w:r w:rsidRPr="00F559F2">
        <w:br/>
        <w:t>Α. Μακεδονική</w:t>
      </w:r>
      <w:r w:rsidRPr="00F559F2">
        <w:br/>
        <w:t>Β. Κρητική</w:t>
      </w:r>
      <w:r w:rsidRPr="00F559F2">
        <w:br/>
        <w:t>Γ. Ρωμαϊκή</w:t>
      </w:r>
      <w:r w:rsidRPr="00F559F2">
        <w:br/>
        <w:t>Δ. Βενετική</w:t>
      </w:r>
      <w:r w:rsidRPr="00F559F2">
        <w:br/>
      </w:r>
    </w:p>
    <w:p w14:paraId="531FF9D0" w14:textId="02C57F1E" w:rsidR="00F559F2" w:rsidRPr="00F559F2" w:rsidRDefault="00F559F2" w:rsidP="00F559F2">
      <w:pPr>
        <w:numPr>
          <w:ilvl w:val="0"/>
          <w:numId w:val="6"/>
        </w:numPr>
      </w:pPr>
      <w:r w:rsidRPr="00F559F2">
        <w:t>Ποια σχολή χαρακτηρίζεται από λιτότητα και προσήλωση στην παράδοση;</w:t>
      </w:r>
      <w:r w:rsidRPr="00F559F2">
        <w:br/>
        <w:t>Α. Μακεδονική</w:t>
      </w:r>
      <w:r w:rsidRPr="00F559F2">
        <w:br/>
        <w:t>Β. Κρητική</w:t>
      </w:r>
      <w:r w:rsidRPr="00F559F2">
        <w:br/>
        <w:t>Γ. Ρωμαϊκή</w:t>
      </w:r>
      <w:r w:rsidRPr="00F559F2">
        <w:br/>
        <w:t>Δ. Βενετική</w:t>
      </w:r>
      <w:r w:rsidRPr="00F559F2">
        <w:br/>
      </w:r>
    </w:p>
    <w:p w14:paraId="28D31293" w14:textId="2125D2F3" w:rsidR="00F559F2" w:rsidRPr="00F559F2" w:rsidRDefault="00F559F2" w:rsidP="008F6697">
      <w:pPr>
        <w:numPr>
          <w:ilvl w:val="0"/>
          <w:numId w:val="7"/>
        </w:numPr>
      </w:pPr>
      <w:r w:rsidRPr="00F559F2">
        <w:t>Οι εικόνες του Αγίου Νικολάου έχουν συνήθως κάποιο θέμα που αφορά:</w:t>
      </w:r>
      <w:r w:rsidRPr="00F559F2">
        <w:br/>
        <w:t>Α. Αγροτικές εργασίες</w:t>
      </w:r>
      <w:r w:rsidRPr="00F559F2">
        <w:br/>
        <w:t>Β. Ναυτικό θέμα</w:t>
      </w:r>
      <w:r w:rsidRPr="00F559F2">
        <w:br/>
        <w:t>Γ. Μαθηματικά</w:t>
      </w:r>
      <w:r w:rsidRPr="00F559F2">
        <w:br/>
        <w:t>Δ. Γεωργία</w:t>
      </w:r>
      <w:r w:rsidRPr="00F559F2">
        <w:br/>
      </w:r>
      <w:r>
        <w:rPr>
          <w:b/>
          <w:bCs/>
        </w:rPr>
        <w:t>ΓΡΑΠΤΗ ΕΡΓΑΣΙΑ ΓΙΑ ΤΟ ΣΠΊΤΙ</w:t>
      </w:r>
      <w:r w:rsidRPr="00F559F2">
        <w:rPr>
          <w:b/>
          <w:bCs/>
        </w:rPr>
        <w:t>:</w:t>
      </w:r>
    </w:p>
    <w:p w14:paraId="447C5A4F" w14:textId="56353606" w:rsidR="00F559F2" w:rsidRPr="00F559F2" w:rsidRDefault="00F559F2" w:rsidP="00F559F2">
      <w:pPr>
        <w:numPr>
          <w:ilvl w:val="0"/>
          <w:numId w:val="8"/>
        </w:numPr>
      </w:pPr>
      <w:r w:rsidRPr="00F559F2">
        <w:t xml:space="preserve">Ποιες είναι οι διαφορές ανάμεσα </w:t>
      </w:r>
      <w:r>
        <w:t>σ</w:t>
      </w:r>
      <w:r w:rsidRPr="00F559F2">
        <w:t xml:space="preserve">τη Μακεδονική και </w:t>
      </w:r>
      <w:r>
        <w:t>σ</w:t>
      </w:r>
      <w:r w:rsidRPr="00F559F2">
        <w:t>της Κρητική σχολή;</w:t>
      </w:r>
    </w:p>
    <w:p w14:paraId="7E8B255C" w14:textId="6DAB64B5" w:rsidR="00FB3D14" w:rsidRPr="00FB3D14" w:rsidRDefault="00F559F2" w:rsidP="00FB3D14">
      <w:r>
        <w:t xml:space="preserve">Να ξέρετε </w:t>
      </w:r>
      <w:r w:rsidR="00776F56">
        <w:t>προφορικά</w:t>
      </w:r>
      <w:r>
        <w:t xml:space="preserve"> τις απαντήσεις στις παρακάτω ερωτήσεις για την επόμενο μάθημα:</w:t>
      </w:r>
      <w:r w:rsidR="00FB3D14" w:rsidRPr="00FB3D14">
        <w:t xml:space="preserve"> </w:t>
      </w:r>
      <w:r w:rsidR="00FB3D14" w:rsidRPr="00FB3D14">
        <w:t xml:space="preserve"> </w:t>
      </w:r>
    </w:p>
    <w:p w14:paraId="3544D27A" w14:textId="646A1209" w:rsidR="00FB3D14" w:rsidRPr="00FB3D14" w:rsidRDefault="00FB3D14" w:rsidP="00FB3D14">
      <w:r>
        <w:t>1.</w:t>
      </w:r>
      <w:r w:rsidRPr="00FB3D14">
        <w:t xml:space="preserve">  </w:t>
      </w:r>
      <w:r w:rsidRPr="00FB3D14">
        <w:rPr>
          <w:b/>
          <w:bCs/>
        </w:rPr>
        <w:t>Ποιες είναι οι διαφορές ανάμεσα στη Μακεδονική και την Κρητική σχολή ζωγραφικής;</w:t>
      </w:r>
      <w:r w:rsidR="00776F56">
        <w:rPr>
          <w:b/>
          <w:bCs/>
        </w:rPr>
        <w:t xml:space="preserve"> (ΓΡΑΠΤΑ)</w:t>
      </w:r>
    </w:p>
    <w:p w14:paraId="2C4B72E8" w14:textId="465A0EF9" w:rsidR="00FB3D14" w:rsidRPr="00FB3D14" w:rsidRDefault="00FB3D14" w:rsidP="00FB3D14">
      <w:r>
        <w:t>2.</w:t>
      </w:r>
      <w:r w:rsidRPr="00FB3D14">
        <w:t xml:space="preserve"> </w:t>
      </w:r>
      <w:r w:rsidRPr="00FB3D14">
        <w:rPr>
          <w:b/>
          <w:bCs/>
        </w:rPr>
        <w:t>Ποια είναι τα χαρακτηριστικά της Μακεδονικής σχολής; Πού συναντάμε δείγματά της;</w:t>
      </w:r>
    </w:p>
    <w:p w14:paraId="6583E6ED" w14:textId="31C1C2BE" w:rsidR="00FB3D14" w:rsidRPr="00FB3D14" w:rsidRDefault="00FB3D14" w:rsidP="00FB3D14">
      <w:r>
        <w:lastRenderedPageBreak/>
        <w:t>3.</w:t>
      </w:r>
      <w:r w:rsidRPr="00FB3D14">
        <w:t xml:space="preserve">  </w:t>
      </w:r>
      <w:r w:rsidRPr="00FB3D14">
        <w:rPr>
          <w:b/>
          <w:bCs/>
        </w:rPr>
        <w:t>Τι διακρίνει την Κρητική σχολή από τη Μακεδονική όσον αφορά τη θεματολογία και την τεχνική;</w:t>
      </w:r>
    </w:p>
    <w:p w14:paraId="5AC592A6" w14:textId="1835C67A" w:rsidR="00FB3D14" w:rsidRPr="00FB3D14" w:rsidRDefault="00FB3D14" w:rsidP="00FB3D14">
      <w:r>
        <w:t>4.</w:t>
      </w:r>
      <w:r w:rsidRPr="00FB3D14">
        <w:t xml:space="preserve">  </w:t>
      </w:r>
      <w:r w:rsidRPr="00FB3D14">
        <w:rPr>
          <w:b/>
          <w:bCs/>
        </w:rPr>
        <w:t>Ποιοι παράγοντες μπορεί να επηρέασαν την ανάπτυξη των δύο σχολών σε διαφορετικές περιοχές;</w:t>
      </w:r>
    </w:p>
    <w:p w14:paraId="6897D261" w14:textId="020BD3A5" w:rsidR="00FB3D14" w:rsidRDefault="00FB3D14" w:rsidP="00FB3D14">
      <w:pPr>
        <w:rPr>
          <w:b/>
          <w:bCs/>
        </w:rPr>
      </w:pPr>
      <w:r>
        <w:t>5.</w:t>
      </w:r>
      <w:r w:rsidRPr="00FB3D14">
        <w:t xml:space="preserve">  </w:t>
      </w:r>
      <w:r w:rsidRPr="00FB3D14">
        <w:rPr>
          <w:b/>
          <w:bCs/>
        </w:rPr>
        <w:t>Ποιο πιστεύεις ότι ήταν το κοινό στο οποίο απευθύνονταν οι φορητές εικόνες;</w:t>
      </w:r>
    </w:p>
    <w:p w14:paraId="046EA5C6" w14:textId="6DAC898E" w:rsidR="007A759E" w:rsidRPr="00FB3D14" w:rsidRDefault="007A759E" w:rsidP="007A759E">
      <w:r>
        <w:t>6.</w:t>
      </w:r>
      <w:r w:rsidRPr="00FB3D14">
        <w:t xml:space="preserve"> </w:t>
      </w:r>
      <w:r w:rsidRPr="00FB3D14">
        <w:rPr>
          <w:b/>
          <w:bCs/>
        </w:rPr>
        <w:t>Ποια ήταν η χρήση των εικόνων στα πρωτοχριστιανικά χρόνια; Πώς άλλαξε αργότερα;</w:t>
      </w:r>
    </w:p>
    <w:p w14:paraId="23DA3CB4" w14:textId="60C3E0A4" w:rsidR="007A759E" w:rsidRDefault="007A759E" w:rsidP="007A759E">
      <w:pPr>
        <w:rPr>
          <w:b/>
          <w:bCs/>
        </w:rPr>
      </w:pPr>
      <w:r>
        <w:t>7.</w:t>
      </w:r>
      <w:r w:rsidRPr="00FB3D14">
        <w:t xml:space="preserve"> </w:t>
      </w:r>
      <w:r w:rsidRPr="00FB3D14">
        <w:rPr>
          <w:b/>
          <w:bCs/>
        </w:rPr>
        <w:t>Γιατί η αναπαράσταση των αγίων παρέμενε σταθερή με το πέρασμα των χρόνων; Ποια ήταν η χρησιμότητά της;</w:t>
      </w:r>
    </w:p>
    <w:p w14:paraId="4B0669BC" w14:textId="6AF80257" w:rsidR="007A759E" w:rsidRPr="007A759E" w:rsidRDefault="007A759E" w:rsidP="007A759E">
      <w:pPr>
        <w:rPr>
          <w:b/>
          <w:bCs/>
        </w:rPr>
      </w:pPr>
      <w:r>
        <w:rPr>
          <w:b/>
          <w:bCs/>
        </w:rPr>
        <w:t>8.</w:t>
      </w:r>
      <w:r w:rsidRPr="007A759E">
        <w:rPr>
          <w:b/>
          <w:bCs/>
        </w:rPr>
        <w:t>Τι ήταν οι φορητές εικόνες και πού βρίσκονταν;</w:t>
      </w:r>
    </w:p>
    <w:p w14:paraId="1932C042" w14:textId="77777777" w:rsidR="007A759E" w:rsidRPr="00FB3D14" w:rsidRDefault="007A759E" w:rsidP="007A759E"/>
    <w:p w14:paraId="715FEF44" w14:textId="77777777" w:rsidR="007A759E" w:rsidRPr="00FB3D14" w:rsidRDefault="007A759E" w:rsidP="00FB3D14"/>
    <w:p w14:paraId="7B65CC66" w14:textId="69AA7626" w:rsidR="00F559F2" w:rsidRDefault="00F559F2"/>
    <w:sectPr w:rsidR="00F55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1C1A"/>
    <w:multiLevelType w:val="multilevel"/>
    <w:tmpl w:val="7D9C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8316F"/>
    <w:multiLevelType w:val="multilevel"/>
    <w:tmpl w:val="7492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C7800"/>
    <w:multiLevelType w:val="multilevel"/>
    <w:tmpl w:val="BEE28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968EF"/>
    <w:multiLevelType w:val="multilevel"/>
    <w:tmpl w:val="B6E0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62D64"/>
    <w:multiLevelType w:val="multilevel"/>
    <w:tmpl w:val="322E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109AE"/>
    <w:multiLevelType w:val="multilevel"/>
    <w:tmpl w:val="F3AA8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915B9"/>
    <w:multiLevelType w:val="multilevel"/>
    <w:tmpl w:val="1F3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B4794"/>
    <w:multiLevelType w:val="multilevel"/>
    <w:tmpl w:val="5682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63410F"/>
    <w:multiLevelType w:val="multilevel"/>
    <w:tmpl w:val="2ECA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14ECE"/>
    <w:multiLevelType w:val="multilevel"/>
    <w:tmpl w:val="F848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487572">
    <w:abstractNumId w:val="7"/>
  </w:num>
  <w:num w:numId="2" w16cid:durableId="490101925">
    <w:abstractNumId w:val="1"/>
  </w:num>
  <w:num w:numId="3" w16cid:durableId="2113089885">
    <w:abstractNumId w:val="9"/>
  </w:num>
  <w:num w:numId="4" w16cid:durableId="638649017">
    <w:abstractNumId w:val="8"/>
  </w:num>
  <w:num w:numId="5" w16cid:durableId="1577275680">
    <w:abstractNumId w:val="4"/>
  </w:num>
  <w:num w:numId="6" w16cid:durableId="440345001">
    <w:abstractNumId w:val="0"/>
  </w:num>
  <w:num w:numId="7" w16cid:durableId="1398474357">
    <w:abstractNumId w:val="2"/>
  </w:num>
  <w:num w:numId="8" w16cid:durableId="1476600195">
    <w:abstractNumId w:val="6"/>
  </w:num>
  <w:num w:numId="9" w16cid:durableId="63602510">
    <w:abstractNumId w:val="5"/>
  </w:num>
  <w:num w:numId="10" w16cid:durableId="65060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F2"/>
    <w:rsid w:val="00134AFA"/>
    <w:rsid w:val="00776F56"/>
    <w:rsid w:val="007A759E"/>
    <w:rsid w:val="007F736E"/>
    <w:rsid w:val="00F559F2"/>
    <w:rsid w:val="00F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49A9"/>
  <w15:chartTrackingRefBased/>
  <w15:docId w15:val="{BDE3C225-9A45-40E7-9596-0AF21EE3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5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5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5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5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5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5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5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5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55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55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55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559F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559F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559F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559F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559F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559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55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5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55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55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559F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59F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59F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5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559F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59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4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Dokou</dc:creator>
  <cp:keywords/>
  <dc:description/>
  <cp:lastModifiedBy>Vassiliki Dokou</cp:lastModifiedBy>
  <cp:revision>2</cp:revision>
  <dcterms:created xsi:type="dcterms:W3CDTF">2025-04-02T22:47:00Z</dcterms:created>
  <dcterms:modified xsi:type="dcterms:W3CDTF">2025-04-02T22:47:00Z</dcterms:modified>
</cp:coreProperties>
</file>