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75" w:rsidRPr="00F65BE1" w:rsidRDefault="00360675" w:rsidP="00360675">
      <w:pPr>
        <w:jc w:val="center"/>
        <w:rPr>
          <w:rFonts w:ascii="Arial" w:hAnsi="Arial" w:cs="Arial"/>
          <w:b/>
          <w:sz w:val="22"/>
          <w:szCs w:val="22"/>
        </w:rPr>
      </w:pPr>
      <w:r w:rsidRPr="00F65BE1">
        <w:rPr>
          <w:rFonts w:ascii="Arial" w:hAnsi="Arial" w:cs="Arial"/>
          <w:b/>
          <w:sz w:val="22"/>
          <w:szCs w:val="22"/>
        </w:rPr>
        <w:t>Ενότητα 8</w:t>
      </w:r>
      <w:r w:rsidRPr="00F65BE1">
        <w:rPr>
          <w:rFonts w:ascii="Arial" w:hAnsi="Arial" w:cs="Arial"/>
          <w:b/>
          <w:sz w:val="22"/>
          <w:szCs w:val="22"/>
          <w:vertAlign w:val="superscript"/>
        </w:rPr>
        <w:t>η</w:t>
      </w:r>
      <w:r w:rsidRPr="00F65BE1">
        <w:rPr>
          <w:rFonts w:ascii="Arial" w:hAnsi="Arial" w:cs="Arial"/>
          <w:b/>
          <w:sz w:val="22"/>
          <w:szCs w:val="22"/>
        </w:rPr>
        <w:t xml:space="preserve">  Η γένεση της θρησκείας και της δικαιοσύνης</w:t>
      </w:r>
    </w:p>
    <w:p w:rsidR="00360675" w:rsidRPr="00F65BE1" w:rsidRDefault="00360675" w:rsidP="0036067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a3"/>
        <w:tblW w:w="11328" w:type="dxa"/>
        <w:jc w:val="center"/>
        <w:tblLook w:val="01E0"/>
      </w:tblPr>
      <w:tblGrid>
        <w:gridCol w:w="5664"/>
        <w:gridCol w:w="5664"/>
      </w:tblGrid>
      <w:tr w:rsidR="00360675" w:rsidRPr="00F65BE1" w:rsidTr="00ED7B76">
        <w:trPr>
          <w:trHeight w:val="1020"/>
          <w:jc w:val="center"/>
        </w:trPr>
        <w:tc>
          <w:tcPr>
            <w:tcW w:w="5664" w:type="dxa"/>
            <w:vAlign w:val="center"/>
          </w:tcPr>
          <w:p w:rsidR="00360675" w:rsidRPr="00F65BE1" w:rsidRDefault="00360675" w:rsidP="00ED7B7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Ἦν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χρόνος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ὅτ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’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ἦν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ἄτακτος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ἀνθρώπων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βίος</w:t>
            </w:r>
          </w:p>
        </w:tc>
        <w:tc>
          <w:tcPr>
            <w:tcW w:w="5664" w:type="dxa"/>
            <w:vAlign w:val="center"/>
          </w:tcPr>
          <w:p w:rsidR="00360675" w:rsidRPr="00F65BE1" w:rsidRDefault="00360675" w:rsidP="00ED7B76">
            <w:pPr>
              <w:rPr>
                <w:rFonts w:ascii="Arial" w:hAnsi="Arial" w:cs="Arial"/>
                <w:sz w:val="22"/>
                <w:szCs w:val="22"/>
              </w:rPr>
            </w:pPr>
            <w:r w:rsidRPr="00F65BE1">
              <w:rPr>
                <w:rFonts w:ascii="Arial" w:hAnsi="Arial" w:cs="Arial"/>
                <w:sz w:val="22"/>
                <w:szCs w:val="22"/>
              </w:rPr>
              <w:t>Υπήρχε μια εποχή που έλειπε ο νόμος από τη ζωή των ανθρώπων</w:t>
            </w:r>
          </w:p>
        </w:tc>
      </w:tr>
      <w:tr w:rsidR="00360675" w:rsidRPr="00F65BE1" w:rsidTr="00ED7B76">
        <w:trPr>
          <w:trHeight w:val="1020"/>
          <w:jc w:val="center"/>
        </w:trPr>
        <w:tc>
          <w:tcPr>
            <w:tcW w:w="5664" w:type="dxa"/>
            <w:vAlign w:val="center"/>
          </w:tcPr>
          <w:p w:rsidR="00360675" w:rsidRPr="00F65BE1" w:rsidRDefault="00360675" w:rsidP="00ED7B7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καί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θηριώδης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ἰσχύος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θ’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ὑπηρέτης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360675" w:rsidRPr="00F65BE1" w:rsidRDefault="00360675" w:rsidP="00ED7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4" w:type="dxa"/>
            <w:vAlign w:val="center"/>
          </w:tcPr>
          <w:p w:rsidR="00360675" w:rsidRPr="00F65BE1" w:rsidRDefault="00360675" w:rsidP="00ED7B76">
            <w:pPr>
              <w:rPr>
                <w:rFonts w:ascii="Arial" w:hAnsi="Arial" w:cs="Arial"/>
                <w:sz w:val="22"/>
                <w:szCs w:val="22"/>
              </w:rPr>
            </w:pPr>
            <w:r w:rsidRPr="00F65BE1">
              <w:rPr>
                <w:rFonts w:ascii="Arial" w:hAnsi="Arial" w:cs="Arial"/>
                <w:sz w:val="22"/>
                <w:szCs w:val="22"/>
              </w:rPr>
              <w:t>και ταίριαζε σε θηρία και ήταν υπηρέτης της δύν</w:t>
            </w:r>
            <w:r w:rsidRPr="00F65BE1">
              <w:rPr>
                <w:rFonts w:ascii="Arial" w:hAnsi="Arial" w:cs="Arial"/>
                <w:sz w:val="22"/>
                <w:szCs w:val="22"/>
              </w:rPr>
              <w:t>α</w:t>
            </w:r>
            <w:r w:rsidRPr="00F65BE1">
              <w:rPr>
                <w:rFonts w:ascii="Arial" w:hAnsi="Arial" w:cs="Arial"/>
                <w:sz w:val="22"/>
                <w:szCs w:val="22"/>
              </w:rPr>
              <w:t>μης,</w:t>
            </w:r>
          </w:p>
        </w:tc>
      </w:tr>
      <w:tr w:rsidR="00360675" w:rsidRPr="00F65BE1" w:rsidTr="00ED7B76">
        <w:trPr>
          <w:trHeight w:val="1050"/>
          <w:jc w:val="center"/>
        </w:trPr>
        <w:tc>
          <w:tcPr>
            <w:tcW w:w="5664" w:type="dxa"/>
            <w:vAlign w:val="center"/>
          </w:tcPr>
          <w:p w:rsidR="00360675" w:rsidRPr="00F65BE1" w:rsidRDefault="00360675" w:rsidP="00ED7B7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ὅτ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’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οὐδέν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ἆθλον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οὔτε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τοῖς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ἐσθλοῖσιν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ἦν</w:t>
            </w:r>
            <w:proofErr w:type="spellEnd"/>
          </w:p>
        </w:tc>
        <w:tc>
          <w:tcPr>
            <w:tcW w:w="5664" w:type="dxa"/>
            <w:vAlign w:val="center"/>
          </w:tcPr>
          <w:p w:rsidR="00360675" w:rsidRPr="00F65BE1" w:rsidRDefault="00360675" w:rsidP="00ED7B76">
            <w:pPr>
              <w:rPr>
                <w:rFonts w:ascii="Arial" w:hAnsi="Arial" w:cs="Arial"/>
                <w:sz w:val="22"/>
                <w:szCs w:val="22"/>
              </w:rPr>
            </w:pPr>
            <w:r w:rsidRPr="00F65BE1">
              <w:rPr>
                <w:rFonts w:ascii="Arial" w:hAnsi="Arial" w:cs="Arial"/>
                <w:sz w:val="22"/>
                <w:szCs w:val="22"/>
              </w:rPr>
              <w:t>όταν κανένα έπαθλο δεν υπήρχε ούτε ανάμεσα στ</w:t>
            </w:r>
            <w:r w:rsidRPr="00F65BE1">
              <w:rPr>
                <w:rFonts w:ascii="Arial" w:hAnsi="Arial" w:cs="Arial"/>
                <w:sz w:val="22"/>
                <w:szCs w:val="22"/>
              </w:rPr>
              <w:t>ο</w:t>
            </w:r>
            <w:r w:rsidRPr="00F65BE1">
              <w:rPr>
                <w:rFonts w:ascii="Arial" w:hAnsi="Arial" w:cs="Arial"/>
                <w:sz w:val="22"/>
                <w:szCs w:val="22"/>
              </w:rPr>
              <w:t>υς ενάρετους</w:t>
            </w:r>
          </w:p>
        </w:tc>
      </w:tr>
      <w:tr w:rsidR="00360675" w:rsidRPr="00F65BE1" w:rsidTr="00ED7B76">
        <w:trPr>
          <w:trHeight w:val="494"/>
          <w:jc w:val="center"/>
        </w:trPr>
        <w:tc>
          <w:tcPr>
            <w:tcW w:w="5664" w:type="dxa"/>
            <w:vAlign w:val="center"/>
          </w:tcPr>
          <w:p w:rsidR="00360675" w:rsidRPr="00F65BE1" w:rsidRDefault="00360675" w:rsidP="00ED7B7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οὔτ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’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αὖ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κόλασμα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τοῖς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κακοῖς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ἐγίγνετο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64" w:type="dxa"/>
            <w:vAlign w:val="center"/>
          </w:tcPr>
          <w:p w:rsidR="00360675" w:rsidRPr="00F65BE1" w:rsidRDefault="00360675" w:rsidP="00ED7B76">
            <w:pPr>
              <w:rPr>
                <w:rFonts w:ascii="Arial" w:hAnsi="Arial" w:cs="Arial"/>
                <w:sz w:val="22"/>
                <w:szCs w:val="22"/>
              </w:rPr>
            </w:pPr>
            <w:r w:rsidRPr="00F65BE1">
              <w:rPr>
                <w:rFonts w:ascii="Arial" w:hAnsi="Arial" w:cs="Arial"/>
                <w:sz w:val="22"/>
                <w:szCs w:val="22"/>
              </w:rPr>
              <w:t>ούτε πάλι υπήρχε τιμωρία για τους κακούς.</w:t>
            </w:r>
          </w:p>
        </w:tc>
      </w:tr>
      <w:tr w:rsidR="00360675" w:rsidRPr="00F65BE1" w:rsidTr="00ED7B76">
        <w:trPr>
          <w:trHeight w:val="526"/>
          <w:jc w:val="center"/>
        </w:trPr>
        <w:tc>
          <w:tcPr>
            <w:tcW w:w="5664" w:type="dxa"/>
            <w:vAlign w:val="center"/>
          </w:tcPr>
          <w:p w:rsidR="00360675" w:rsidRPr="00F65BE1" w:rsidRDefault="00360675" w:rsidP="00ED7B7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κἄπειτά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μοι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δοκοῦσιν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ἅνθρωποι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νόμους</w:t>
            </w:r>
          </w:p>
        </w:tc>
        <w:tc>
          <w:tcPr>
            <w:tcW w:w="5664" w:type="dxa"/>
            <w:vAlign w:val="center"/>
          </w:tcPr>
          <w:p w:rsidR="00360675" w:rsidRPr="00F65BE1" w:rsidRDefault="00360675" w:rsidP="00ED7B76">
            <w:pPr>
              <w:rPr>
                <w:rFonts w:ascii="Arial" w:hAnsi="Arial" w:cs="Arial"/>
                <w:sz w:val="22"/>
                <w:szCs w:val="22"/>
              </w:rPr>
            </w:pPr>
            <w:r w:rsidRPr="00F65BE1">
              <w:rPr>
                <w:rFonts w:ascii="Arial" w:hAnsi="Arial" w:cs="Arial"/>
                <w:sz w:val="22"/>
                <w:szCs w:val="22"/>
              </w:rPr>
              <w:t>Κι έπειτα έχω την εντύπωση ότι οι άνθρωποι νόμους</w:t>
            </w:r>
          </w:p>
        </w:tc>
      </w:tr>
      <w:tr w:rsidR="00360675" w:rsidRPr="00F65BE1" w:rsidTr="00ED7B76">
        <w:trPr>
          <w:trHeight w:val="494"/>
          <w:jc w:val="center"/>
        </w:trPr>
        <w:tc>
          <w:tcPr>
            <w:tcW w:w="5664" w:type="dxa"/>
            <w:vAlign w:val="center"/>
          </w:tcPr>
          <w:p w:rsidR="00360675" w:rsidRPr="00F65BE1" w:rsidRDefault="00360675" w:rsidP="00ED7B7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θέσθαι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κολαστάς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ἵνα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δίκη τύραννος ἦ</w:t>
            </w:r>
          </w:p>
        </w:tc>
        <w:tc>
          <w:tcPr>
            <w:tcW w:w="5664" w:type="dxa"/>
            <w:vAlign w:val="center"/>
          </w:tcPr>
          <w:p w:rsidR="00360675" w:rsidRPr="00F65BE1" w:rsidRDefault="00360675" w:rsidP="00ED7B76">
            <w:pPr>
              <w:rPr>
                <w:rFonts w:ascii="Arial" w:hAnsi="Arial" w:cs="Arial"/>
                <w:sz w:val="22"/>
                <w:szCs w:val="22"/>
              </w:rPr>
            </w:pPr>
            <w:r w:rsidRPr="00F65BE1">
              <w:rPr>
                <w:rFonts w:ascii="Arial" w:hAnsi="Arial" w:cs="Arial"/>
                <w:sz w:val="22"/>
                <w:szCs w:val="22"/>
              </w:rPr>
              <w:t>θέσπισαν ως τιμωρούς, για να εξουσιάζει η δικαι</w:t>
            </w:r>
            <w:r w:rsidRPr="00F65BE1">
              <w:rPr>
                <w:rFonts w:ascii="Arial" w:hAnsi="Arial" w:cs="Arial"/>
                <w:sz w:val="22"/>
                <w:szCs w:val="22"/>
              </w:rPr>
              <w:t>ο</w:t>
            </w:r>
            <w:r w:rsidRPr="00F65BE1">
              <w:rPr>
                <w:rFonts w:ascii="Arial" w:hAnsi="Arial" w:cs="Arial"/>
                <w:sz w:val="22"/>
                <w:szCs w:val="22"/>
              </w:rPr>
              <w:t>σύνη</w:t>
            </w:r>
          </w:p>
        </w:tc>
      </w:tr>
      <w:tr w:rsidR="00360675" w:rsidRPr="00F65BE1" w:rsidTr="00ED7B76">
        <w:trPr>
          <w:trHeight w:val="526"/>
          <w:jc w:val="center"/>
        </w:trPr>
        <w:tc>
          <w:tcPr>
            <w:tcW w:w="5664" w:type="dxa"/>
            <w:vAlign w:val="center"/>
          </w:tcPr>
          <w:p w:rsidR="00360675" w:rsidRPr="00F65BE1" w:rsidRDefault="00360675" w:rsidP="00ED7B7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τήν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θ’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ὕβριν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δούλην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ἔχῃ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>·</w:t>
            </w:r>
          </w:p>
        </w:tc>
        <w:tc>
          <w:tcPr>
            <w:tcW w:w="5664" w:type="dxa"/>
            <w:vAlign w:val="center"/>
          </w:tcPr>
          <w:p w:rsidR="00360675" w:rsidRPr="00F65BE1" w:rsidRDefault="00360675" w:rsidP="00ED7B76">
            <w:pPr>
              <w:rPr>
                <w:rFonts w:ascii="Arial" w:hAnsi="Arial" w:cs="Arial"/>
                <w:sz w:val="22"/>
                <w:szCs w:val="22"/>
              </w:rPr>
            </w:pPr>
            <w:r w:rsidRPr="00F65BE1">
              <w:rPr>
                <w:rFonts w:ascii="Arial" w:hAnsi="Arial" w:cs="Arial"/>
                <w:sz w:val="22"/>
                <w:szCs w:val="22"/>
              </w:rPr>
              <w:t>και να έχει την αλαζονεία ως δούλη·</w:t>
            </w:r>
          </w:p>
        </w:tc>
      </w:tr>
      <w:tr w:rsidR="00360675" w:rsidRPr="00F65BE1" w:rsidTr="00ED7B76">
        <w:trPr>
          <w:trHeight w:val="494"/>
          <w:jc w:val="center"/>
        </w:trPr>
        <w:tc>
          <w:tcPr>
            <w:tcW w:w="5664" w:type="dxa"/>
            <w:vAlign w:val="center"/>
          </w:tcPr>
          <w:p w:rsidR="00360675" w:rsidRPr="00F65BE1" w:rsidRDefault="00360675" w:rsidP="00ED7B7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ἐζημιοῦτο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δ’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εἴ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τις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ἐξαμαρτάνοι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64" w:type="dxa"/>
            <w:vAlign w:val="center"/>
          </w:tcPr>
          <w:p w:rsidR="00360675" w:rsidRPr="00F65BE1" w:rsidRDefault="00360675" w:rsidP="00ED7B76">
            <w:pPr>
              <w:rPr>
                <w:rFonts w:ascii="Arial" w:hAnsi="Arial" w:cs="Arial"/>
                <w:sz w:val="22"/>
                <w:szCs w:val="22"/>
              </w:rPr>
            </w:pPr>
            <w:r w:rsidRPr="00F65BE1">
              <w:rPr>
                <w:rFonts w:ascii="Arial" w:hAnsi="Arial" w:cs="Arial"/>
                <w:sz w:val="22"/>
                <w:szCs w:val="22"/>
              </w:rPr>
              <w:t>τιμωρούνταν δε όποιος αδικούσε.</w:t>
            </w:r>
          </w:p>
        </w:tc>
      </w:tr>
      <w:tr w:rsidR="00360675" w:rsidRPr="00F65BE1" w:rsidTr="00ED7B76">
        <w:trPr>
          <w:trHeight w:val="1050"/>
          <w:jc w:val="center"/>
        </w:trPr>
        <w:tc>
          <w:tcPr>
            <w:tcW w:w="5664" w:type="dxa"/>
            <w:vAlign w:val="center"/>
          </w:tcPr>
          <w:p w:rsidR="00360675" w:rsidRPr="00F65BE1" w:rsidRDefault="00360675" w:rsidP="00ED7B7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Ἔπειτ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’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ἐπειδή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τἀμφανῆ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μέν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οἱ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νόμοι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ἀπεῖργον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αὐτούς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ἔργα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μή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πράσσειν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βίᾳ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64" w:type="dxa"/>
            <w:vAlign w:val="center"/>
          </w:tcPr>
          <w:p w:rsidR="00360675" w:rsidRPr="00F65BE1" w:rsidRDefault="00360675" w:rsidP="00ED7B76">
            <w:pPr>
              <w:rPr>
                <w:rFonts w:ascii="Arial" w:hAnsi="Arial" w:cs="Arial"/>
                <w:sz w:val="22"/>
                <w:szCs w:val="22"/>
              </w:rPr>
            </w:pPr>
            <w:r w:rsidRPr="00F65BE1">
              <w:rPr>
                <w:rFonts w:ascii="Arial" w:hAnsi="Arial" w:cs="Arial"/>
                <w:sz w:val="22"/>
                <w:szCs w:val="22"/>
              </w:rPr>
              <w:t>Έπειτα επειδή οι νόμοι τους εμπόδιζαν να διαπρά</w:t>
            </w:r>
            <w:r w:rsidRPr="00F65BE1">
              <w:rPr>
                <w:rFonts w:ascii="Arial" w:hAnsi="Arial" w:cs="Arial"/>
                <w:sz w:val="22"/>
                <w:szCs w:val="22"/>
              </w:rPr>
              <w:t>τ</w:t>
            </w:r>
            <w:r w:rsidRPr="00F65BE1">
              <w:rPr>
                <w:rFonts w:ascii="Arial" w:hAnsi="Arial" w:cs="Arial"/>
                <w:sz w:val="22"/>
                <w:szCs w:val="22"/>
              </w:rPr>
              <w:t>τουν φανερές αδικίες</w:t>
            </w:r>
          </w:p>
        </w:tc>
      </w:tr>
      <w:tr w:rsidR="00360675" w:rsidRPr="00F65BE1" w:rsidTr="00ED7B76">
        <w:trPr>
          <w:trHeight w:val="494"/>
          <w:jc w:val="center"/>
        </w:trPr>
        <w:tc>
          <w:tcPr>
            <w:tcW w:w="5664" w:type="dxa"/>
            <w:vAlign w:val="center"/>
          </w:tcPr>
          <w:p w:rsidR="00360675" w:rsidRPr="00F65BE1" w:rsidRDefault="00360675" w:rsidP="00ED7B7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λάθρᾳ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δ’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ἔπρασσον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</w:tc>
        <w:tc>
          <w:tcPr>
            <w:tcW w:w="5664" w:type="dxa"/>
            <w:vAlign w:val="center"/>
          </w:tcPr>
          <w:p w:rsidR="00360675" w:rsidRPr="00F65BE1" w:rsidRDefault="00360675" w:rsidP="00ED7B76">
            <w:pPr>
              <w:rPr>
                <w:rFonts w:ascii="Arial" w:hAnsi="Arial" w:cs="Arial"/>
                <w:sz w:val="22"/>
                <w:szCs w:val="22"/>
              </w:rPr>
            </w:pPr>
            <w:r w:rsidRPr="00F65BE1">
              <w:rPr>
                <w:rFonts w:ascii="Arial" w:hAnsi="Arial" w:cs="Arial"/>
                <w:sz w:val="22"/>
                <w:szCs w:val="22"/>
              </w:rPr>
              <w:t>τις έκαναν όμως στα κρυφά,</w:t>
            </w:r>
          </w:p>
        </w:tc>
      </w:tr>
      <w:tr w:rsidR="00360675" w:rsidRPr="00F65BE1" w:rsidTr="00ED7B76">
        <w:trPr>
          <w:trHeight w:val="526"/>
          <w:jc w:val="center"/>
        </w:trPr>
        <w:tc>
          <w:tcPr>
            <w:tcW w:w="5664" w:type="dxa"/>
            <w:vAlign w:val="center"/>
          </w:tcPr>
          <w:p w:rsidR="00360675" w:rsidRPr="00F65BE1" w:rsidRDefault="00360675" w:rsidP="00ED7B7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τηνικαῦτά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μοι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δοκεῖ</w:t>
            </w:r>
            <w:proofErr w:type="spellEnd"/>
          </w:p>
        </w:tc>
        <w:tc>
          <w:tcPr>
            <w:tcW w:w="5664" w:type="dxa"/>
            <w:vAlign w:val="center"/>
          </w:tcPr>
          <w:p w:rsidR="00360675" w:rsidRPr="00F65BE1" w:rsidRDefault="00360675" w:rsidP="00ED7B76">
            <w:pPr>
              <w:rPr>
                <w:rFonts w:ascii="Arial" w:hAnsi="Arial" w:cs="Arial"/>
                <w:sz w:val="22"/>
                <w:szCs w:val="22"/>
              </w:rPr>
            </w:pPr>
            <w:r w:rsidRPr="00F65BE1">
              <w:rPr>
                <w:rFonts w:ascii="Arial" w:hAnsi="Arial" w:cs="Arial"/>
                <w:sz w:val="22"/>
                <w:szCs w:val="22"/>
              </w:rPr>
              <w:t>τότε μου φαίνεται</w:t>
            </w:r>
          </w:p>
        </w:tc>
      </w:tr>
      <w:tr w:rsidR="00360675" w:rsidRPr="00F65BE1" w:rsidTr="00ED7B76">
        <w:trPr>
          <w:trHeight w:val="494"/>
          <w:jc w:val="center"/>
        </w:trPr>
        <w:tc>
          <w:tcPr>
            <w:tcW w:w="5664" w:type="dxa"/>
            <w:vAlign w:val="center"/>
          </w:tcPr>
          <w:p w:rsidR="00360675" w:rsidRPr="00F65BE1" w:rsidRDefault="00360675" w:rsidP="00ED7B76">
            <w:pPr>
              <w:rPr>
                <w:rFonts w:ascii="Arial" w:hAnsi="Arial" w:cs="Arial"/>
                <w:sz w:val="22"/>
                <w:szCs w:val="22"/>
              </w:rPr>
            </w:pPr>
            <w:r w:rsidRPr="00F65BE1">
              <w:rPr>
                <w:rFonts w:ascii="Arial" w:hAnsi="Arial" w:cs="Arial"/>
                <w:sz w:val="22"/>
                <w:szCs w:val="22"/>
              </w:rPr>
              <w:t xml:space="preserve">πυκνός τις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καί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σοφός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γνώμην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ἀνήρ</w:t>
            </w:r>
            <w:proofErr w:type="spellEnd"/>
          </w:p>
        </w:tc>
        <w:tc>
          <w:tcPr>
            <w:tcW w:w="5664" w:type="dxa"/>
            <w:vAlign w:val="center"/>
          </w:tcPr>
          <w:p w:rsidR="00360675" w:rsidRPr="00F65BE1" w:rsidRDefault="00360675" w:rsidP="00ED7B76">
            <w:pPr>
              <w:rPr>
                <w:rFonts w:ascii="Arial" w:hAnsi="Arial" w:cs="Arial"/>
                <w:sz w:val="22"/>
                <w:szCs w:val="22"/>
              </w:rPr>
            </w:pPr>
            <w:r w:rsidRPr="00F65BE1">
              <w:rPr>
                <w:rFonts w:ascii="Arial" w:hAnsi="Arial" w:cs="Arial"/>
                <w:sz w:val="22"/>
                <w:szCs w:val="22"/>
              </w:rPr>
              <w:t>ότι κάποιος ευφυής και σοφός</w:t>
            </w:r>
          </w:p>
        </w:tc>
      </w:tr>
      <w:tr w:rsidR="00360675" w:rsidRPr="00F65BE1" w:rsidTr="00ED7B76">
        <w:trPr>
          <w:trHeight w:val="526"/>
          <w:jc w:val="center"/>
        </w:trPr>
        <w:tc>
          <w:tcPr>
            <w:tcW w:w="5664" w:type="dxa"/>
            <w:vAlign w:val="center"/>
          </w:tcPr>
          <w:p w:rsidR="00360675" w:rsidRPr="00F65BE1" w:rsidRDefault="00360675" w:rsidP="00ED7B7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θεῶν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δέος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θνητοῖσιν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ἐξευρεῖν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64" w:type="dxa"/>
            <w:vAlign w:val="center"/>
          </w:tcPr>
          <w:p w:rsidR="00360675" w:rsidRPr="00F65BE1" w:rsidRDefault="00360675" w:rsidP="00ED7B76">
            <w:pPr>
              <w:rPr>
                <w:rFonts w:ascii="Arial" w:hAnsi="Arial" w:cs="Arial"/>
                <w:sz w:val="22"/>
                <w:szCs w:val="22"/>
              </w:rPr>
            </w:pPr>
            <w:r w:rsidRPr="00F65BE1">
              <w:rPr>
                <w:rFonts w:ascii="Arial" w:hAnsi="Arial" w:cs="Arial"/>
                <w:sz w:val="22"/>
                <w:szCs w:val="22"/>
              </w:rPr>
              <w:t>επινόησε για τους θνητούς το φόβο των θεών,</w:t>
            </w:r>
          </w:p>
        </w:tc>
      </w:tr>
      <w:tr w:rsidR="00360675" w:rsidRPr="00F65BE1" w:rsidTr="00ED7B76">
        <w:trPr>
          <w:trHeight w:val="494"/>
          <w:jc w:val="center"/>
        </w:trPr>
        <w:tc>
          <w:tcPr>
            <w:tcW w:w="5664" w:type="dxa"/>
            <w:vAlign w:val="center"/>
          </w:tcPr>
          <w:p w:rsidR="00360675" w:rsidRPr="00F65BE1" w:rsidRDefault="00360675" w:rsidP="00ED7B7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ὅπως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εἴη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τι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δεῖμα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τοῖς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κακοῖσι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</w:tc>
        <w:tc>
          <w:tcPr>
            <w:tcW w:w="5664" w:type="dxa"/>
            <w:vAlign w:val="center"/>
          </w:tcPr>
          <w:p w:rsidR="00360675" w:rsidRPr="00F65BE1" w:rsidRDefault="00360675" w:rsidP="00ED7B76">
            <w:pPr>
              <w:rPr>
                <w:rFonts w:ascii="Arial" w:hAnsi="Arial" w:cs="Arial"/>
                <w:sz w:val="22"/>
                <w:szCs w:val="22"/>
              </w:rPr>
            </w:pPr>
            <w:r w:rsidRPr="00F65BE1">
              <w:rPr>
                <w:rFonts w:ascii="Arial" w:hAnsi="Arial" w:cs="Arial"/>
                <w:sz w:val="22"/>
                <w:szCs w:val="22"/>
              </w:rPr>
              <w:t>για να υπάρχει κάποιος φόβος για τους κ</w:t>
            </w:r>
            <w:r w:rsidRPr="00F65BE1">
              <w:rPr>
                <w:rFonts w:ascii="Arial" w:hAnsi="Arial" w:cs="Arial"/>
                <w:sz w:val="22"/>
                <w:szCs w:val="22"/>
              </w:rPr>
              <w:t>α</w:t>
            </w:r>
            <w:r w:rsidRPr="00F65BE1">
              <w:rPr>
                <w:rFonts w:ascii="Arial" w:hAnsi="Arial" w:cs="Arial"/>
                <w:sz w:val="22"/>
                <w:szCs w:val="22"/>
              </w:rPr>
              <w:t xml:space="preserve">κούς, </w:t>
            </w:r>
          </w:p>
        </w:tc>
      </w:tr>
      <w:tr w:rsidR="00360675" w:rsidRPr="00F65BE1" w:rsidTr="00ED7B76">
        <w:trPr>
          <w:trHeight w:val="526"/>
          <w:jc w:val="center"/>
        </w:trPr>
        <w:tc>
          <w:tcPr>
            <w:tcW w:w="5664" w:type="dxa"/>
            <w:vAlign w:val="center"/>
          </w:tcPr>
          <w:p w:rsidR="00360675" w:rsidRPr="00F65BE1" w:rsidRDefault="00360675" w:rsidP="00ED7B7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κἄν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λάθρᾳ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πράσσωσιν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ἤ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λέγωσιν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ἤ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φρονῶσί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τι.</w:t>
            </w:r>
          </w:p>
        </w:tc>
        <w:tc>
          <w:tcPr>
            <w:tcW w:w="5664" w:type="dxa"/>
            <w:vAlign w:val="center"/>
          </w:tcPr>
          <w:p w:rsidR="00360675" w:rsidRPr="00F65BE1" w:rsidRDefault="00360675" w:rsidP="00ED7B76">
            <w:pPr>
              <w:rPr>
                <w:rFonts w:ascii="Arial" w:hAnsi="Arial" w:cs="Arial"/>
                <w:sz w:val="22"/>
                <w:szCs w:val="22"/>
              </w:rPr>
            </w:pPr>
            <w:r w:rsidRPr="00F65BE1">
              <w:rPr>
                <w:rFonts w:ascii="Arial" w:hAnsi="Arial" w:cs="Arial"/>
                <w:sz w:val="22"/>
                <w:szCs w:val="22"/>
              </w:rPr>
              <w:t>ακόμα κι αν κρυφά κάνουν ή λένε ή σκ</w:t>
            </w:r>
            <w:r w:rsidRPr="00F65BE1">
              <w:rPr>
                <w:rFonts w:ascii="Arial" w:hAnsi="Arial" w:cs="Arial"/>
                <w:sz w:val="22"/>
                <w:szCs w:val="22"/>
              </w:rPr>
              <w:t>έ</w:t>
            </w:r>
            <w:r w:rsidRPr="00F65BE1">
              <w:rPr>
                <w:rFonts w:ascii="Arial" w:hAnsi="Arial" w:cs="Arial"/>
                <w:sz w:val="22"/>
                <w:szCs w:val="22"/>
              </w:rPr>
              <w:t>φτονται κάτι.</w:t>
            </w:r>
          </w:p>
        </w:tc>
      </w:tr>
      <w:tr w:rsidR="00360675" w:rsidRPr="00F65BE1" w:rsidTr="00ED7B76">
        <w:trPr>
          <w:trHeight w:val="526"/>
          <w:jc w:val="center"/>
        </w:trPr>
        <w:tc>
          <w:tcPr>
            <w:tcW w:w="5664" w:type="dxa"/>
            <w:vAlign w:val="center"/>
          </w:tcPr>
          <w:p w:rsidR="00360675" w:rsidRPr="00F65BE1" w:rsidRDefault="00360675" w:rsidP="00ED7B7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Ἐντεῦθεν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οὖν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τό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θεῖον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εἰσηγήσατο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64" w:type="dxa"/>
            <w:vAlign w:val="center"/>
          </w:tcPr>
          <w:p w:rsidR="00360675" w:rsidRPr="00F65BE1" w:rsidRDefault="00360675" w:rsidP="00ED7B76">
            <w:pPr>
              <w:rPr>
                <w:rFonts w:ascii="Arial" w:hAnsi="Arial" w:cs="Arial"/>
                <w:sz w:val="22"/>
                <w:szCs w:val="22"/>
              </w:rPr>
            </w:pPr>
            <w:r w:rsidRPr="00F65BE1">
              <w:rPr>
                <w:rFonts w:ascii="Arial" w:hAnsi="Arial" w:cs="Arial"/>
                <w:sz w:val="22"/>
                <w:szCs w:val="22"/>
              </w:rPr>
              <w:t>Από τότε δίδαξε το θείο,</w:t>
            </w:r>
          </w:p>
        </w:tc>
      </w:tr>
      <w:tr w:rsidR="00360675" w:rsidRPr="00F65BE1" w:rsidTr="00ED7B76">
        <w:trPr>
          <w:trHeight w:val="494"/>
          <w:jc w:val="center"/>
        </w:trPr>
        <w:tc>
          <w:tcPr>
            <w:tcW w:w="5664" w:type="dxa"/>
            <w:vAlign w:val="center"/>
          </w:tcPr>
          <w:p w:rsidR="00360675" w:rsidRPr="00F65BE1" w:rsidRDefault="00360675" w:rsidP="00ED7B7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ὡς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ἔστι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δαίμων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ἀφθίτῳ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θάλλων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βίῳ</w:t>
            </w:r>
            <w:proofErr w:type="spellEnd"/>
          </w:p>
        </w:tc>
        <w:tc>
          <w:tcPr>
            <w:tcW w:w="5664" w:type="dxa"/>
            <w:vAlign w:val="center"/>
          </w:tcPr>
          <w:p w:rsidR="00360675" w:rsidRPr="00F65BE1" w:rsidRDefault="00360675" w:rsidP="00ED7B76">
            <w:pPr>
              <w:rPr>
                <w:rFonts w:ascii="Arial" w:hAnsi="Arial" w:cs="Arial"/>
                <w:sz w:val="22"/>
                <w:szCs w:val="22"/>
              </w:rPr>
            </w:pPr>
            <w:r w:rsidRPr="00F65BE1">
              <w:rPr>
                <w:rFonts w:ascii="Arial" w:hAnsi="Arial" w:cs="Arial"/>
                <w:sz w:val="22"/>
                <w:szCs w:val="22"/>
              </w:rPr>
              <w:t>ότι, δηλαδή, υπάρχει θεός που ζει αιώνια</w:t>
            </w:r>
          </w:p>
        </w:tc>
      </w:tr>
      <w:tr w:rsidR="00360675" w:rsidRPr="00F65BE1" w:rsidTr="00ED7B76">
        <w:trPr>
          <w:trHeight w:val="526"/>
          <w:jc w:val="center"/>
        </w:trPr>
        <w:tc>
          <w:tcPr>
            <w:tcW w:w="5664" w:type="dxa"/>
            <w:vAlign w:val="center"/>
          </w:tcPr>
          <w:p w:rsidR="00360675" w:rsidRPr="00F65BE1" w:rsidRDefault="00360675" w:rsidP="00ED7B7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νόῳ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τ’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ἀκούων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καί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βλέπων,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φρονῶν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τε </w:t>
            </w:r>
          </w:p>
        </w:tc>
        <w:tc>
          <w:tcPr>
            <w:tcW w:w="5664" w:type="dxa"/>
            <w:vAlign w:val="center"/>
          </w:tcPr>
          <w:p w:rsidR="00360675" w:rsidRPr="00F65BE1" w:rsidRDefault="00360675" w:rsidP="00ED7B76">
            <w:pPr>
              <w:rPr>
                <w:rFonts w:ascii="Arial" w:hAnsi="Arial" w:cs="Arial"/>
                <w:sz w:val="22"/>
                <w:szCs w:val="22"/>
              </w:rPr>
            </w:pPr>
            <w:r w:rsidRPr="00F65BE1">
              <w:rPr>
                <w:rFonts w:ascii="Arial" w:hAnsi="Arial" w:cs="Arial"/>
                <w:sz w:val="22"/>
                <w:szCs w:val="22"/>
              </w:rPr>
              <w:t>και που ακούει και βλέπει με το νου και σκέφτ</w:t>
            </w:r>
            <w:r w:rsidRPr="00F65BE1">
              <w:rPr>
                <w:rFonts w:ascii="Arial" w:hAnsi="Arial" w:cs="Arial"/>
                <w:sz w:val="22"/>
                <w:szCs w:val="22"/>
              </w:rPr>
              <w:t>ε</w:t>
            </w:r>
            <w:r w:rsidRPr="00F65BE1">
              <w:rPr>
                <w:rFonts w:ascii="Arial" w:hAnsi="Arial" w:cs="Arial"/>
                <w:sz w:val="22"/>
                <w:szCs w:val="22"/>
              </w:rPr>
              <w:t>ται</w:t>
            </w:r>
          </w:p>
        </w:tc>
      </w:tr>
      <w:tr w:rsidR="00360675" w:rsidRPr="00F65BE1" w:rsidTr="00ED7B76">
        <w:trPr>
          <w:trHeight w:val="1020"/>
          <w:jc w:val="center"/>
        </w:trPr>
        <w:tc>
          <w:tcPr>
            <w:tcW w:w="5664" w:type="dxa"/>
            <w:vAlign w:val="center"/>
          </w:tcPr>
          <w:p w:rsidR="00360675" w:rsidRPr="00F65BE1" w:rsidRDefault="00360675" w:rsidP="00ED7B7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καί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προσέχων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τε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ταῦτα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καί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φύσιν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θείαν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φορῶν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64" w:type="dxa"/>
            <w:vAlign w:val="center"/>
          </w:tcPr>
          <w:p w:rsidR="00360675" w:rsidRPr="00F65BE1" w:rsidRDefault="00360675" w:rsidP="00ED7B76">
            <w:pPr>
              <w:rPr>
                <w:rFonts w:ascii="Arial" w:hAnsi="Arial" w:cs="Arial"/>
                <w:sz w:val="22"/>
                <w:szCs w:val="22"/>
              </w:rPr>
            </w:pPr>
            <w:r w:rsidRPr="00F65BE1">
              <w:rPr>
                <w:rFonts w:ascii="Arial" w:hAnsi="Arial" w:cs="Arial"/>
                <w:sz w:val="22"/>
                <w:szCs w:val="22"/>
              </w:rPr>
              <w:t>και επιτηρεί αυτά και είναι περιβεβλημένος με τη θεία φύση,</w:t>
            </w:r>
          </w:p>
        </w:tc>
      </w:tr>
      <w:tr w:rsidR="00360675" w:rsidRPr="00F65BE1" w:rsidTr="00ED7B76">
        <w:trPr>
          <w:trHeight w:val="1020"/>
          <w:jc w:val="center"/>
        </w:trPr>
        <w:tc>
          <w:tcPr>
            <w:tcW w:w="5664" w:type="dxa"/>
            <w:vAlign w:val="center"/>
          </w:tcPr>
          <w:p w:rsidR="00360675" w:rsidRPr="00F65BE1" w:rsidRDefault="00360675" w:rsidP="00ED7B7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ὅς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πᾶν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μέν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τό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λεχθέν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ἐν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βροτοῖς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ἀκούσεται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64" w:type="dxa"/>
            <w:vAlign w:val="center"/>
          </w:tcPr>
          <w:p w:rsidR="00360675" w:rsidRPr="00F65BE1" w:rsidRDefault="00360675" w:rsidP="00ED7B76">
            <w:pPr>
              <w:rPr>
                <w:rFonts w:ascii="Arial" w:hAnsi="Arial" w:cs="Arial"/>
                <w:sz w:val="22"/>
                <w:szCs w:val="22"/>
              </w:rPr>
            </w:pPr>
            <w:r w:rsidRPr="00F65BE1">
              <w:rPr>
                <w:rFonts w:ascii="Arial" w:hAnsi="Arial" w:cs="Arial"/>
                <w:sz w:val="22"/>
                <w:szCs w:val="22"/>
              </w:rPr>
              <w:t>ο οποίος καθετί που λέγεται μεταξύ των α</w:t>
            </w:r>
            <w:r w:rsidRPr="00F65BE1">
              <w:rPr>
                <w:rFonts w:ascii="Arial" w:hAnsi="Arial" w:cs="Arial"/>
                <w:sz w:val="22"/>
                <w:szCs w:val="22"/>
              </w:rPr>
              <w:t>ν</w:t>
            </w:r>
            <w:r w:rsidRPr="00F65BE1">
              <w:rPr>
                <w:rFonts w:ascii="Arial" w:hAnsi="Arial" w:cs="Arial"/>
                <w:sz w:val="22"/>
                <w:szCs w:val="22"/>
              </w:rPr>
              <w:t>θρώπων θα το ακούσει,</w:t>
            </w:r>
          </w:p>
        </w:tc>
      </w:tr>
      <w:tr w:rsidR="00360675" w:rsidRPr="00F65BE1" w:rsidTr="00ED7B76">
        <w:trPr>
          <w:trHeight w:val="556"/>
          <w:jc w:val="center"/>
        </w:trPr>
        <w:tc>
          <w:tcPr>
            <w:tcW w:w="5664" w:type="dxa"/>
            <w:vAlign w:val="center"/>
          </w:tcPr>
          <w:p w:rsidR="00360675" w:rsidRPr="00F65BE1" w:rsidRDefault="00360675" w:rsidP="00ED7B7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τό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δρώμενον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δέ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πᾶν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ἰδεῖν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5BE1">
              <w:rPr>
                <w:rFonts w:ascii="Arial" w:hAnsi="Arial" w:cs="Arial"/>
                <w:sz w:val="22"/>
                <w:szCs w:val="22"/>
              </w:rPr>
              <w:t>δυνήσεται</w:t>
            </w:r>
            <w:proofErr w:type="spellEnd"/>
            <w:r w:rsidRPr="00F65BE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64" w:type="dxa"/>
            <w:vAlign w:val="center"/>
          </w:tcPr>
          <w:p w:rsidR="00360675" w:rsidRPr="00F65BE1" w:rsidRDefault="00360675" w:rsidP="00ED7B76">
            <w:pPr>
              <w:rPr>
                <w:rFonts w:ascii="Arial" w:hAnsi="Arial" w:cs="Arial"/>
                <w:sz w:val="22"/>
                <w:szCs w:val="22"/>
              </w:rPr>
            </w:pPr>
            <w:r w:rsidRPr="00F65BE1">
              <w:rPr>
                <w:rFonts w:ascii="Arial" w:hAnsi="Arial" w:cs="Arial"/>
                <w:sz w:val="22"/>
                <w:szCs w:val="22"/>
              </w:rPr>
              <w:t>και καθετί που γίνεται μπορεί να το δει.</w:t>
            </w:r>
          </w:p>
        </w:tc>
      </w:tr>
    </w:tbl>
    <w:p w:rsidR="00360675" w:rsidRPr="00F65BE1" w:rsidRDefault="00360675" w:rsidP="00360675">
      <w:pPr>
        <w:jc w:val="both"/>
        <w:rPr>
          <w:rFonts w:ascii="Arial" w:hAnsi="Arial" w:cs="Arial"/>
          <w:sz w:val="22"/>
          <w:szCs w:val="22"/>
        </w:rPr>
      </w:pPr>
    </w:p>
    <w:p w:rsidR="00360675" w:rsidRPr="00F65BE1" w:rsidRDefault="00360675" w:rsidP="00360675">
      <w:pPr>
        <w:jc w:val="right"/>
        <w:rPr>
          <w:rFonts w:ascii="Arial" w:hAnsi="Arial" w:cs="Arial"/>
          <w:sz w:val="22"/>
          <w:szCs w:val="22"/>
        </w:rPr>
      </w:pPr>
      <w:r w:rsidRPr="00F65BE1">
        <w:rPr>
          <w:rFonts w:ascii="Arial" w:hAnsi="Arial" w:cs="Arial"/>
          <w:sz w:val="22"/>
          <w:szCs w:val="22"/>
        </w:rPr>
        <w:t>Κριτίας, Σίσυφος απ. 19, στ. 1-21</w:t>
      </w:r>
    </w:p>
    <w:p w:rsidR="00A12E21" w:rsidRDefault="00A12E21"/>
    <w:sectPr w:rsidR="00A12E21" w:rsidSect="00360675">
      <w:pgSz w:w="11906" w:h="16838"/>
      <w:pgMar w:top="567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5"/>
    <w:rsid w:val="00360675"/>
    <w:rsid w:val="00A12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1541</Characters>
  <Application>Microsoft Office Word</Application>
  <DocSecurity>0</DocSecurity>
  <Lines>12</Lines>
  <Paragraphs>3</Paragraphs>
  <ScaleCrop>false</ScaleCrop>
  <Company>Hewlett-Packard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Δήμητρα</dc:creator>
  <cp:lastModifiedBy>Δήμητρα</cp:lastModifiedBy>
  <cp:revision>1</cp:revision>
  <dcterms:created xsi:type="dcterms:W3CDTF">2021-09-28T10:46:00Z</dcterms:created>
  <dcterms:modified xsi:type="dcterms:W3CDTF">2021-09-28T10:47:00Z</dcterms:modified>
</cp:coreProperties>
</file>