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ED5D" w14:textId="77777777" w:rsidR="00D7136F" w:rsidRDefault="00D7136F" w:rsidP="00D7136F">
      <w:pPr>
        <w:tabs>
          <w:tab w:val="num" w:pos="720"/>
        </w:tabs>
        <w:ind w:left="720" w:hanging="360"/>
      </w:pPr>
    </w:p>
    <w:p w14:paraId="2308C39A" w14:textId="1FE5559D" w:rsidR="00D7136F" w:rsidRDefault="00D7136F" w:rsidP="00D7136F">
      <w:pPr>
        <w:rPr>
          <w:b/>
          <w:bCs/>
        </w:rPr>
      </w:pPr>
      <w:r w:rsidRPr="00D7136F">
        <w:rPr>
          <w:b/>
          <w:bCs/>
        </w:rPr>
        <w:t>Η πίστη ως ελεύθερη ανταπόκριση στην πρόσκληση του Θεού</w:t>
      </w:r>
      <w:r>
        <w:rPr>
          <w:b/>
          <w:bCs/>
        </w:rPr>
        <w:t xml:space="preserve"> (Σελίδες, 15 – 16)</w:t>
      </w:r>
    </w:p>
    <w:p w14:paraId="29BA1AA8" w14:textId="768A106D" w:rsidR="00D7136F" w:rsidRDefault="00D7136F" w:rsidP="007C5B5E">
      <w:pPr>
        <w:jc w:val="center"/>
        <w:rPr>
          <w:b/>
          <w:bCs/>
        </w:rPr>
      </w:pPr>
      <w:r>
        <w:rPr>
          <w:b/>
          <w:bCs/>
        </w:rPr>
        <w:t>ΛΕ</w:t>
      </w:r>
      <w:r w:rsidR="003B3FC0">
        <w:rPr>
          <w:b/>
          <w:bCs/>
        </w:rPr>
        <w:t>Ξ</w:t>
      </w:r>
      <w:r>
        <w:rPr>
          <w:b/>
          <w:bCs/>
        </w:rPr>
        <w:t>ΙΛΟΓΙΟ</w:t>
      </w:r>
    </w:p>
    <w:p w14:paraId="673278B9" w14:textId="7BD6C3A3" w:rsidR="00D7136F" w:rsidRPr="00D7136F" w:rsidRDefault="00D7136F" w:rsidP="00D7136F">
      <w:r w:rsidRPr="00D7136F">
        <w:rPr>
          <w:b/>
          <w:bCs/>
        </w:rPr>
        <w:t xml:space="preserve"> </w:t>
      </w:r>
      <w:r w:rsidRPr="00D7136F">
        <w:t>Προικισμένη: Χαρισμ</w:t>
      </w:r>
      <w:r>
        <w:t>ατική</w:t>
      </w:r>
      <w:r w:rsidRPr="00D7136F">
        <w:t xml:space="preserve"> με ιδιαίτερες ικανότητες ή δώρα από τον Θεό. Στο κείμενο, η λέξη αυτή υποδηλώνει ότι η </w:t>
      </w:r>
      <w:proofErr w:type="spellStart"/>
      <w:r w:rsidRPr="00D7136F">
        <w:t>Μαριάμ</w:t>
      </w:r>
      <w:proofErr w:type="spellEnd"/>
      <w:r w:rsidRPr="00D7136F">
        <w:t xml:space="preserve"> έχει λάβει τη χάρη του Θεού.</w:t>
      </w:r>
    </w:p>
    <w:p w14:paraId="164E2C8C" w14:textId="309BE3F9" w:rsidR="00D7136F" w:rsidRPr="00D7136F" w:rsidRDefault="00D7136F" w:rsidP="00D7136F">
      <w:r w:rsidRPr="00D7136F">
        <w:t xml:space="preserve"> Χάρη: Είναι η ευλογία και η θεϊκή φροντίδα.</w:t>
      </w:r>
    </w:p>
    <w:p w14:paraId="500FBA72" w14:textId="67858E43" w:rsidR="00D7136F" w:rsidRPr="00D7136F" w:rsidRDefault="00D7136F" w:rsidP="00D7136F">
      <w:r w:rsidRPr="00D7136F">
        <w:t xml:space="preserve">  Αρετή: Ηθική ακεραιότητα, ηθική καλοσύνη ή το να πράττει κάποιος το καλό. Στο κείμενο, η αρετή συνδέεται με την πίστη και την ελεύθερη επιλογή της </w:t>
      </w:r>
      <w:proofErr w:type="spellStart"/>
      <w:r w:rsidRPr="00D7136F">
        <w:t>Μαριάμ</w:t>
      </w:r>
      <w:proofErr w:type="spellEnd"/>
      <w:r w:rsidRPr="00D7136F">
        <w:t>.</w:t>
      </w:r>
    </w:p>
    <w:p w14:paraId="1B3F4039" w14:textId="77777777" w:rsidR="00D7136F" w:rsidRPr="00D7136F" w:rsidRDefault="00D7136F" w:rsidP="00D7136F">
      <w:r w:rsidRPr="00D7136F">
        <w:t xml:space="preserve">Προαίρεση: Η ελεύθερη βούληση ή επιθυμία κάποιου να κάνει κάτι. Στο κείμενο, αναφέρεται στη δυνατότητα της </w:t>
      </w:r>
      <w:proofErr w:type="spellStart"/>
      <w:r w:rsidRPr="00D7136F">
        <w:t>Μαριάμ</w:t>
      </w:r>
      <w:proofErr w:type="spellEnd"/>
      <w:r w:rsidRPr="00D7136F">
        <w:t xml:space="preserve"> να επιλέξει ελεύθερα να δεχτεί το θέλημα του Θεού.</w:t>
      </w:r>
    </w:p>
    <w:p w14:paraId="3BF3EAEE" w14:textId="57600F7E" w:rsidR="00D7136F" w:rsidRPr="00D7136F" w:rsidRDefault="00D7136F" w:rsidP="00D7136F">
      <w:r w:rsidRPr="00D7136F">
        <w:t xml:space="preserve"> Κατατρεγμένοι: Αυτοί που υφίστανται διώξεις, καταπίεση ή αδικία. Στο κείμενο, οι κατατρεγμένοι είναι εκείνοι που υποφέρουν και ο Κύριος τους προσφέρει δικαιοσύνη και βοήθεια.</w:t>
      </w:r>
    </w:p>
    <w:p w14:paraId="0F6E9649" w14:textId="1788730C" w:rsidR="00D7136F" w:rsidRDefault="00D7136F" w:rsidP="00D7136F">
      <w:pPr>
        <w:rPr>
          <w:b/>
          <w:bCs/>
        </w:rPr>
      </w:pPr>
    </w:p>
    <w:p w14:paraId="58D69376" w14:textId="77777777" w:rsidR="00D7136F" w:rsidRDefault="00D7136F" w:rsidP="00D7136F">
      <w:pPr>
        <w:rPr>
          <w:b/>
          <w:bCs/>
        </w:rPr>
      </w:pPr>
    </w:p>
    <w:p w14:paraId="59AE538A" w14:textId="77777777" w:rsidR="00D7136F" w:rsidRDefault="00D7136F" w:rsidP="00D7136F">
      <w:pPr>
        <w:rPr>
          <w:b/>
          <w:bCs/>
        </w:rPr>
      </w:pPr>
    </w:p>
    <w:p w14:paraId="7CC3BEC7" w14:textId="77777777" w:rsidR="00D7136F" w:rsidRDefault="00D7136F" w:rsidP="00D7136F">
      <w:pPr>
        <w:rPr>
          <w:b/>
          <w:bCs/>
        </w:rPr>
      </w:pPr>
    </w:p>
    <w:p w14:paraId="22340E89" w14:textId="5277ED3E" w:rsidR="00D7136F" w:rsidRPr="00D7136F" w:rsidRDefault="00D7136F" w:rsidP="00D7136F">
      <w:pPr>
        <w:rPr>
          <w:b/>
          <w:bCs/>
        </w:rPr>
      </w:pPr>
      <w:r>
        <w:rPr>
          <w:b/>
          <w:bCs/>
        </w:rPr>
        <w:t>ΕΠΕΞΕΡΓΑΣΊΑ ΚΕΙΜΕΝΟΥ - ΕΡΩΤΗΣΕΙΣ</w:t>
      </w:r>
    </w:p>
    <w:p w14:paraId="4F561DE6" w14:textId="55D9E3E6" w:rsidR="00D7136F" w:rsidRPr="00D7136F" w:rsidRDefault="00D7136F" w:rsidP="00D7136F">
      <w:pPr>
        <w:numPr>
          <w:ilvl w:val="0"/>
          <w:numId w:val="1"/>
        </w:numPr>
      </w:pPr>
      <w:r w:rsidRPr="00D7136F">
        <w:t>Βασισμένες στην κεντρική έννοια της πίστης ως ελεύθερης απόφασης.</w:t>
      </w:r>
    </w:p>
    <w:p w14:paraId="35C5D6A6" w14:textId="77777777" w:rsidR="00D7136F" w:rsidRPr="00D7136F" w:rsidRDefault="00D7136F" w:rsidP="00D7136F">
      <w:pPr>
        <w:numPr>
          <w:ilvl w:val="0"/>
          <w:numId w:val="2"/>
        </w:numPr>
      </w:pPr>
      <w:r w:rsidRPr="00D7136F">
        <w:t xml:space="preserve">Τι ανακοίνωσε ο άγγελος Γαβριήλ στη </w:t>
      </w:r>
      <w:proofErr w:type="spellStart"/>
      <w:r w:rsidRPr="00D7136F">
        <w:t>Μαριάμ</w:t>
      </w:r>
      <w:proofErr w:type="spellEnd"/>
      <w:r w:rsidRPr="00D7136F">
        <w:t xml:space="preserve"> και ποια ήταν η πρώτη αντίδρασή της;</w:t>
      </w:r>
    </w:p>
    <w:p w14:paraId="01C86CD5" w14:textId="77777777" w:rsidR="00D7136F" w:rsidRPr="00D7136F" w:rsidRDefault="00D7136F" w:rsidP="00D7136F">
      <w:pPr>
        <w:numPr>
          <w:ilvl w:val="0"/>
          <w:numId w:val="2"/>
        </w:numPr>
      </w:pPr>
      <w:r w:rsidRPr="00D7136F">
        <w:t>Πώς η φράση «Για τον Θεό τίποτα δεν είναι ακατόρθωτο» συνδέεται με την πίστη;</w:t>
      </w:r>
    </w:p>
    <w:p w14:paraId="0103E8A5" w14:textId="77777777" w:rsidR="00D7136F" w:rsidRPr="00D7136F" w:rsidRDefault="00D7136F" w:rsidP="00D7136F">
      <w:pPr>
        <w:numPr>
          <w:ilvl w:val="0"/>
          <w:numId w:val="2"/>
        </w:numPr>
      </w:pPr>
      <w:r w:rsidRPr="00D7136F">
        <w:t xml:space="preserve">Τι δείχνει η αντίδραση της </w:t>
      </w:r>
      <w:proofErr w:type="spellStart"/>
      <w:r w:rsidRPr="00D7136F">
        <w:t>Μαριάμ</w:t>
      </w:r>
      <w:proofErr w:type="spellEnd"/>
      <w:r w:rsidRPr="00D7136F">
        <w:t xml:space="preserve"> σχετικά με την ελευθερία που είχε να αποδεχτεί ή να αρνηθεί την πρόσκληση του Θεού;</w:t>
      </w:r>
    </w:p>
    <w:p w14:paraId="0E00BD71" w14:textId="77777777" w:rsidR="00D7136F" w:rsidRPr="00D7136F" w:rsidRDefault="00D7136F" w:rsidP="00D7136F">
      <w:pPr>
        <w:numPr>
          <w:ilvl w:val="0"/>
          <w:numId w:val="2"/>
        </w:numPr>
      </w:pPr>
      <w:r w:rsidRPr="00D7136F">
        <w:t xml:space="preserve">Πώς διακρίνουμε την αρετή της πίστης μέσα από τη στάση της </w:t>
      </w:r>
      <w:proofErr w:type="spellStart"/>
      <w:r w:rsidRPr="00D7136F">
        <w:t>Μαριάμ</w:t>
      </w:r>
      <w:proofErr w:type="spellEnd"/>
      <w:r w:rsidRPr="00D7136F">
        <w:t>;</w:t>
      </w:r>
    </w:p>
    <w:p w14:paraId="4D7044B4" w14:textId="77777777" w:rsidR="00D7136F" w:rsidRPr="00D7136F" w:rsidRDefault="00D7136F" w:rsidP="00D7136F">
      <w:pPr>
        <w:numPr>
          <w:ilvl w:val="0"/>
          <w:numId w:val="2"/>
        </w:numPr>
      </w:pPr>
      <w:r w:rsidRPr="00D7136F">
        <w:t xml:space="preserve">Ποια ήταν η σχέση της πίστης και της ελευθερίας στην απόφαση της </w:t>
      </w:r>
      <w:proofErr w:type="spellStart"/>
      <w:r w:rsidRPr="00D7136F">
        <w:t>Μαριάμ</w:t>
      </w:r>
      <w:proofErr w:type="spellEnd"/>
      <w:r w:rsidRPr="00D7136F">
        <w:t xml:space="preserve"> να αποδεχτεί το θέλημα του Θεού;</w:t>
      </w:r>
    </w:p>
    <w:p w14:paraId="67087DFE" w14:textId="77777777" w:rsidR="00D7136F" w:rsidRPr="00D7136F" w:rsidRDefault="00D7136F" w:rsidP="00D7136F">
      <w:pPr>
        <w:numPr>
          <w:ilvl w:val="0"/>
          <w:numId w:val="2"/>
        </w:numPr>
      </w:pPr>
      <w:r w:rsidRPr="00D7136F">
        <w:t xml:space="preserve">Πώς το παράδειγμα της </w:t>
      </w:r>
      <w:proofErr w:type="spellStart"/>
      <w:r w:rsidRPr="00D7136F">
        <w:t>Μαριάμ</w:t>
      </w:r>
      <w:proofErr w:type="spellEnd"/>
      <w:r w:rsidRPr="00D7136F">
        <w:t xml:space="preserve"> μπορεί να μας εμπνεύσει στην αντιμετώπιση δυσκολιών στη ζωή μας;</w:t>
      </w:r>
    </w:p>
    <w:p w14:paraId="40C92CA2" w14:textId="77777777" w:rsidR="00253991" w:rsidRDefault="00253991" w:rsidP="001927A1"/>
    <w:p w14:paraId="3409CA7F" w14:textId="25DA4CE7" w:rsidR="00253991" w:rsidRPr="00253991" w:rsidRDefault="00253991" w:rsidP="001927A1">
      <w:pPr>
        <w:rPr>
          <w:b/>
          <w:bCs/>
        </w:rPr>
      </w:pPr>
      <w:r w:rsidRPr="00253991">
        <w:rPr>
          <w:b/>
          <w:bCs/>
        </w:rPr>
        <w:lastRenderedPageBreak/>
        <w:t>ΣΥΜΠΕΡΑΣΜΑ</w:t>
      </w:r>
    </w:p>
    <w:p w14:paraId="15E547A2" w14:textId="00C22B75" w:rsidR="001927A1" w:rsidRPr="001927A1" w:rsidRDefault="001927A1" w:rsidP="001927A1">
      <w:r w:rsidRPr="001927A1">
        <w:t>Συμπερασματικά, τόσο η ιστορία της φιλοξενίας του Αβραάμ όσο και ο Ευαγγελισμός της Θεοτόκου μας διδάσκουν ότι η πίστη στον Θεό δεν είναι μόνο μια εσωτερική πεποίθηση, αλλά και μια ενεργή και ελεύθερη ανταπόκριση στο θείο κάλεσμα.</w:t>
      </w:r>
    </w:p>
    <w:p w14:paraId="17F9CB06" w14:textId="1E7C4312" w:rsidR="001927A1" w:rsidRPr="001927A1" w:rsidRDefault="001927A1" w:rsidP="001927A1">
      <w:r w:rsidRPr="001927A1">
        <w:t xml:space="preserve">Στην ιστορία του Αβραάμ, η πίστη εκδηλώνεται ως φιλοξενία και ανοιχτή καρδιά απέναντι στο θείο, όταν δέχεται τους τρεις αγγέλους ως επισκέπτες χωρίς να γνωρίζει ότι είναι </w:t>
      </w:r>
      <w:r w:rsidR="000159F7">
        <w:t>ο  Τριαδικός θεός</w:t>
      </w:r>
      <w:r w:rsidRPr="001927A1">
        <w:t xml:space="preserve">. Η πράξη της φιλοξενίας του Αβραάμ δεν ήταν μόνο έκφραση καλοσύνης αλλά και βαθιάς πίστης και εμπιστοσύνης στην πρόνοια του Θεού. </w:t>
      </w:r>
    </w:p>
    <w:p w14:paraId="64EE6F5B" w14:textId="77777777" w:rsidR="001927A1" w:rsidRPr="001927A1" w:rsidRDefault="001927A1" w:rsidP="001927A1">
      <w:r w:rsidRPr="001927A1">
        <w:t xml:space="preserve">Στον Ευαγγελισμό της Θεοτόκου, η πίστη εκφράζεται ως ελεύθερη ανταπόκριση στην κλήση του Θεού. Η </w:t>
      </w:r>
      <w:proofErr w:type="spellStart"/>
      <w:r w:rsidRPr="001927A1">
        <w:t>Μαριάμ</w:t>
      </w:r>
      <w:proofErr w:type="spellEnd"/>
      <w:r w:rsidRPr="001927A1">
        <w:t>, ενώ ταράζεται αρχικά από το μήνυμα του αγγέλου, επιλέγει με πλήρη ελευθερία να δεχτεί το θείο θέλημα, αποδεικνύοντας ότι η πίστη προϋποθέτει την ελεύθερη βούληση και την απόφαση να αφεθεί κάποιος στο σχέδιο του Θεού.</w:t>
      </w:r>
    </w:p>
    <w:p w14:paraId="2A32EF85" w14:textId="7246C8B7" w:rsidR="001927A1" w:rsidRDefault="001927A1" w:rsidP="001927A1">
      <w:r w:rsidRPr="001927A1">
        <w:t xml:space="preserve">Και στις δύο ιστορίες, η πίστη παρουσιάζεται ως σχέση με τον Θεό, που βασίζεται στη ελευθερία και την εμπιστοσύνη. Ο Αβραάμ και η </w:t>
      </w:r>
      <w:proofErr w:type="spellStart"/>
      <w:r w:rsidRPr="001927A1">
        <w:t>Μαριάμ</w:t>
      </w:r>
      <w:proofErr w:type="spellEnd"/>
      <w:r w:rsidRPr="001927A1">
        <w:t xml:space="preserve">, μέσω της πίστης τους, έδειξαν ότι η αληθινή πίστη είναι ένα άνοιγμα προς τον Θεό, μια πρόθυμη ανταπόκριση στο κάλεσμά Του και μια ενεργή συμμετοχή στο σχέδιο </w:t>
      </w:r>
      <w:r w:rsidRPr="001927A1">
        <w:t>Του θεού για τη σωτηρία του ανθρώπου</w:t>
      </w:r>
      <w:r w:rsidRPr="001927A1">
        <w:t xml:space="preserve">. </w:t>
      </w:r>
      <w:r w:rsidRPr="001927A1">
        <w:t xml:space="preserve">Τέλος καταλήγουμε στο συμπέρασμα ότι </w:t>
      </w:r>
      <w:r w:rsidRPr="001927A1">
        <w:t xml:space="preserve">, η πίστη δεν είναι παθητική, αλλά απαιτεί </w:t>
      </w:r>
      <w:r w:rsidRPr="001927A1">
        <w:t>πράξεις που εμπνέονται από την εμπιστοσύνη που δείχνουμε στο πρόσωπο του θεού.</w:t>
      </w:r>
    </w:p>
    <w:p w14:paraId="6A8FA11D" w14:textId="77777777" w:rsidR="00BA6B56" w:rsidRDefault="00BA6B56" w:rsidP="001927A1"/>
    <w:p w14:paraId="557398FD" w14:textId="7654006C" w:rsidR="00BA6B56" w:rsidRPr="001927A1" w:rsidRDefault="00BA6B56" w:rsidP="001927A1">
      <w:pPr>
        <w:rPr>
          <w:b/>
          <w:bCs/>
        </w:rPr>
      </w:pPr>
      <w:r w:rsidRPr="00077F14">
        <w:rPr>
          <w:b/>
          <w:bCs/>
        </w:rPr>
        <w:t xml:space="preserve">ΕΡΓΑΣΙΑ ΓΙΑ </w:t>
      </w:r>
      <w:r w:rsidR="00077F14" w:rsidRPr="00077F14">
        <w:rPr>
          <w:b/>
          <w:bCs/>
        </w:rPr>
        <w:t>Τ</w:t>
      </w:r>
      <w:r w:rsidRPr="00077F14">
        <w:rPr>
          <w:b/>
          <w:bCs/>
        </w:rPr>
        <w:t>Ο ΣΠΙΤΙ.</w:t>
      </w:r>
    </w:p>
    <w:p w14:paraId="7F1B85A6" w14:textId="332D9B90" w:rsidR="001927A1" w:rsidRPr="001927A1" w:rsidRDefault="00077F14" w:rsidP="001927A1">
      <w:r w:rsidRPr="00077F14">
        <w:t xml:space="preserve">Τι σημαίνει για εσάς </w:t>
      </w:r>
      <w:r>
        <w:t>«</w:t>
      </w:r>
      <w:r w:rsidRPr="00077F14">
        <w:t xml:space="preserve"> πίστη</w:t>
      </w:r>
      <w:r>
        <w:t>» κ</w:t>
      </w:r>
      <w:r w:rsidRPr="00077F14">
        <w:t>αι πώς μπορείτε να την εκφράσετε μέσα από ελεύθερες επιλογές στην καθημερινότητά σας;</w:t>
      </w:r>
    </w:p>
    <w:p w14:paraId="029A61C6" w14:textId="484B6A7E" w:rsidR="001927A1" w:rsidRDefault="00810777">
      <w:pPr>
        <w:rPr>
          <w:b/>
          <w:bCs/>
        </w:rPr>
      </w:pPr>
      <w:r>
        <w:rPr>
          <w:b/>
          <w:bCs/>
        </w:rPr>
        <w:t>ΕΡΩΤΗΣΕΙΣ ΑΝΑΤΡΟΦΟΔΟΤΗΣΗΣ</w:t>
      </w:r>
    </w:p>
    <w:p w14:paraId="2A123BAF" w14:textId="11C60733" w:rsidR="00810777" w:rsidRPr="00810777" w:rsidRDefault="00810777" w:rsidP="00810777">
      <w:pPr>
        <w:rPr>
          <w:b/>
          <w:bCs/>
        </w:rPr>
      </w:pPr>
      <w:r>
        <w:rPr>
          <w:b/>
          <w:bCs/>
        </w:rPr>
        <w:t>1.</w:t>
      </w:r>
      <w:r w:rsidRPr="00810777">
        <w:rPr>
          <w:b/>
          <w:bCs/>
        </w:rPr>
        <w:t xml:space="preserve">Τι αποδεικνύει την ελευθερία της </w:t>
      </w:r>
      <w:proofErr w:type="spellStart"/>
      <w:r w:rsidRPr="00810777">
        <w:rPr>
          <w:b/>
          <w:bCs/>
        </w:rPr>
        <w:t>Μαριάμ</w:t>
      </w:r>
      <w:proofErr w:type="spellEnd"/>
      <w:r w:rsidRPr="00810777">
        <w:rPr>
          <w:b/>
          <w:bCs/>
        </w:rPr>
        <w:t xml:space="preserve"> να επιλέξει;</w:t>
      </w:r>
    </w:p>
    <w:p w14:paraId="188877DA" w14:textId="77777777" w:rsidR="00810777" w:rsidRPr="00810777" w:rsidRDefault="00810777" w:rsidP="00810777">
      <w:pPr>
        <w:numPr>
          <w:ilvl w:val="0"/>
          <w:numId w:val="3"/>
        </w:numPr>
        <w:rPr>
          <w:b/>
          <w:bCs/>
        </w:rPr>
      </w:pPr>
      <w:r w:rsidRPr="00810777">
        <w:rPr>
          <w:b/>
          <w:bCs/>
        </w:rPr>
        <w:t>α) Η ταραχή της όταν είδε τον άγγελο.</w:t>
      </w:r>
    </w:p>
    <w:p w14:paraId="466AA06A" w14:textId="77777777" w:rsidR="00810777" w:rsidRPr="00810777" w:rsidRDefault="00810777" w:rsidP="00810777">
      <w:pPr>
        <w:numPr>
          <w:ilvl w:val="0"/>
          <w:numId w:val="3"/>
        </w:numPr>
        <w:rPr>
          <w:b/>
          <w:bCs/>
        </w:rPr>
      </w:pPr>
      <w:r w:rsidRPr="00810777">
        <w:rPr>
          <w:b/>
          <w:bCs/>
        </w:rPr>
        <w:t>β) Η αποδοχή της αποστολής του Θεού με τη φράση «Είμαι μια δούλη του Κυρίου».</w:t>
      </w:r>
    </w:p>
    <w:p w14:paraId="0398E185" w14:textId="77777777" w:rsidR="00810777" w:rsidRPr="00810777" w:rsidRDefault="00810777" w:rsidP="00810777">
      <w:pPr>
        <w:numPr>
          <w:ilvl w:val="0"/>
          <w:numId w:val="3"/>
        </w:numPr>
        <w:rPr>
          <w:b/>
          <w:bCs/>
        </w:rPr>
      </w:pPr>
      <w:r w:rsidRPr="00810777">
        <w:rPr>
          <w:b/>
          <w:bCs/>
        </w:rPr>
        <w:t>γ) Η σιωπή της μετά την ανακοίνωση του αγγέλου.</w:t>
      </w:r>
    </w:p>
    <w:p w14:paraId="1B106B15" w14:textId="77777777" w:rsidR="00810777" w:rsidRDefault="00810777" w:rsidP="00810777">
      <w:pPr>
        <w:numPr>
          <w:ilvl w:val="0"/>
          <w:numId w:val="3"/>
        </w:numPr>
        <w:rPr>
          <w:b/>
          <w:bCs/>
        </w:rPr>
      </w:pPr>
      <w:r w:rsidRPr="00810777">
        <w:rPr>
          <w:b/>
          <w:bCs/>
        </w:rPr>
        <w:t>δ) Η ερώτηση της σχετικά με το πώς θα συμβεί αυτό αφού δεν έχει συζυγικές σχέσεις.</w:t>
      </w:r>
    </w:p>
    <w:p w14:paraId="643280D6" w14:textId="77777777" w:rsidR="00BA6B56" w:rsidRPr="00810777" w:rsidRDefault="00BA6B56" w:rsidP="00BA6B56">
      <w:pPr>
        <w:ind w:left="720"/>
        <w:rPr>
          <w:b/>
          <w:bCs/>
        </w:rPr>
      </w:pPr>
    </w:p>
    <w:p w14:paraId="5FE8CE35" w14:textId="2657F8E2" w:rsidR="00810777" w:rsidRPr="00810777" w:rsidRDefault="00810777" w:rsidP="00810777">
      <w:pPr>
        <w:rPr>
          <w:b/>
          <w:bCs/>
        </w:rPr>
      </w:pPr>
      <w:r>
        <w:rPr>
          <w:b/>
          <w:bCs/>
        </w:rPr>
        <w:t>2.</w:t>
      </w:r>
      <w:r w:rsidRPr="00810777">
        <w:rPr>
          <w:b/>
          <w:bCs/>
        </w:rPr>
        <w:t xml:space="preserve">  Ποια είναι η κεντρική έννοια του κειμένου;</w:t>
      </w:r>
    </w:p>
    <w:p w14:paraId="013BAF55" w14:textId="77777777" w:rsidR="00810777" w:rsidRPr="00810777" w:rsidRDefault="00810777" w:rsidP="00810777">
      <w:pPr>
        <w:numPr>
          <w:ilvl w:val="0"/>
          <w:numId w:val="4"/>
        </w:numPr>
        <w:rPr>
          <w:b/>
          <w:bCs/>
        </w:rPr>
      </w:pPr>
      <w:r w:rsidRPr="00810777">
        <w:rPr>
          <w:b/>
          <w:bCs/>
        </w:rPr>
        <w:t>α) Η έννοια της θυσίας.</w:t>
      </w:r>
    </w:p>
    <w:p w14:paraId="69C20ED1" w14:textId="77777777" w:rsidR="00810777" w:rsidRPr="00810777" w:rsidRDefault="00810777" w:rsidP="00810777">
      <w:pPr>
        <w:numPr>
          <w:ilvl w:val="0"/>
          <w:numId w:val="4"/>
        </w:numPr>
        <w:rPr>
          <w:b/>
          <w:bCs/>
        </w:rPr>
      </w:pPr>
      <w:r w:rsidRPr="00810777">
        <w:rPr>
          <w:b/>
          <w:bCs/>
        </w:rPr>
        <w:t xml:space="preserve">β) Η ελεύθερη ανταπόκριση της </w:t>
      </w:r>
      <w:proofErr w:type="spellStart"/>
      <w:r w:rsidRPr="00810777">
        <w:rPr>
          <w:b/>
          <w:bCs/>
        </w:rPr>
        <w:t>Μαριάμ</w:t>
      </w:r>
      <w:proofErr w:type="spellEnd"/>
      <w:r w:rsidRPr="00810777">
        <w:rPr>
          <w:b/>
          <w:bCs/>
        </w:rPr>
        <w:t xml:space="preserve"> στο θέλημα του Θεού.</w:t>
      </w:r>
    </w:p>
    <w:p w14:paraId="487B62DD" w14:textId="77777777" w:rsidR="00BA6B56" w:rsidRDefault="00810777" w:rsidP="00BA6B56">
      <w:pPr>
        <w:numPr>
          <w:ilvl w:val="0"/>
          <w:numId w:val="4"/>
        </w:numPr>
        <w:rPr>
          <w:b/>
          <w:bCs/>
        </w:rPr>
      </w:pPr>
      <w:r w:rsidRPr="00810777">
        <w:rPr>
          <w:b/>
          <w:bCs/>
        </w:rPr>
        <w:t>γ) Η προφητεία για τον ερχομό του Ιησού.</w:t>
      </w:r>
    </w:p>
    <w:p w14:paraId="4B9DB30F" w14:textId="01056EE1" w:rsidR="00810777" w:rsidRPr="00810777" w:rsidRDefault="00810777" w:rsidP="00BA6B56">
      <w:pPr>
        <w:numPr>
          <w:ilvl w:val="0"/>
          <w:numId w:val="4"/>
        </w:numPr>
        <w:rPr>
          <w:b/>
          <w:bCs/>
        </w:rPr>
      </w:pPr>
      <w:r w:rsidRPr="00810777">
        <w:rPr>
          <w:b/>
          <w:bCs/>
        </w:rPr>
        <w:t>δ) Η ενότητα της οικογένειας.</w:t>
      </w:r>
    </w:p>
    <w:p w14:paraId="7BEB1F9C" w14:textId="554FC894" w:rsidR="00810777" w:rsidRPr="00810777" w:rsidRDefault="00810777" w:rsidP="00810777">
      <w:pPr>
        <w:rPr>
          <w:b/>
          <w:bCs/>
        </w:rPr>
      </w:pPr>
      <w:r>
        <w:rPr>
          <w:b/>
          <w:bCs/>
        </w:rPr>
        <w:t>3.</w:t>
      </w:r>
      <w:r w:rsidRPr="00810777">
        <w:rPr>
          <w:b/>
          <w:bCs/>
        </w:rPr>
        <w:t xml:space="preserve">  Ποια φράση αποδεικνύει τη σχέση της πίστης και της δύναμης του Θεού;</w:t>
      </w:r>
    </w:p>
    <w:p w14:paraId="0628A9B9" w14:textId="77777777" w:rsidR="00810777" w:rsidRPr="00810777" w:rsidRDefault="00810777" w:rsidP="00810777">
      <w:pPr>
        <w:numPr>
          <w:ilvl w:val="0"/>
          <w:numId w:val="5"/>
        </w:numPr>
        <w:rPr>
          <w:b/>
          <w:bCs/>
        </w:rPr>
      </w:pPr>
      <w:r w:rsidRPr="00810777">
        <w:rPr>
          <w:b/>
          <w:bCs/>
        </w:rPr>
        <w:t>α) «Για τον Θεό τίποτα δεν είναι ακατόρθωτο».</w:t>
      </w:r>
    </w:p>
    <w:p w14:paraId="6103D008" w14:textId="77777777" w:rsidR="00810777" w:rsidRPr="00810777" w:rsidRDefault="00810777" w:rsidP="00810777">
      <w:pPr>
        <w:numPr>
          <w:ilvl w:val="0"/>
          <w:numId w:val="5"/>
        </w:numPr>
        <w:rPr>
          <w:b/>
          <w:bCs/>
        </w:rPr>
      </w:pPr>
      <w:r w:rsidRPr="00810777">
        <w:rPr>
          <w:b/>
          <w:bCs/>
        </w:rPr>
        <w:t xml:space="preserve">β) «Μη φοβάσαι, </w:t>
      </w:r>
      <w:proofErr w:type="spellStart"/>
      <w:r w:rsidRPr="00810777">
        <w:rPr>
          <w:b/>
          <w:bCs/>
        </w:rPr>
        <w:t>Μαριάμ</w:t>
      </w:r>
      <w:proofErr w:type="spellEnd"/>
      <w:r w:rsidRPr="00810777">
        <w:rPr>
          <w:b/>
          <w:bCs/>
        </w:rPr>
        <w:t>».</w:t>
      </w:r>
    </w:p>
    <w:p w14:paraId="6A50BB17" w14:textId="77777777" w:rsidR="00810777" w:rsidRPr="00810777" w:rsidRDefault="00810777" w:rsidP="00810777">
      <w:pPr>
        <w:numPr>
          <w:ilvl w:val="0"/>
          <w:numId w:val="5"/>
        </w:numPr>
        <w:rPr>
          <w:b/>
          <w:bCs/>
        </w:rPr>
      </w:pPr>
      <w:r w:rsidRPr="00810777">
        <w:rPr>
          <w:b/>
          <w:bCs/>
        </w:rPr>
        <w:t>γ) «Ευλογημένη είσαι περισσότερο από όλες τις γυναίκες».</w:t>
      </w:r>
    </w:p>
    <w:p w14:paraId="362648AF" w14:textId="77777777" w:rsidR="00810777" w:rsidRDefault="00810777" w:rsidP="00810777">
      <w:pPr>
        <w:numPr>
          <w:ilvl w:val="0"/>
          <w:numId w:val="5"/>
        </w:numPr>
        <w:rPr>
          <w:b/>
          <w:bCs/>
        </w:rPr>
      </w:pPr>
      <w:r w:rsidRPr="00810777">
        <w:rPr>
          <w:b/>
          <w:bCs/>
        </w:rPr>
        <w:t>δ) «Θα βασιλέψει για πάντα στους απογόνους του Ιακώβ».</w:t>
      </w:r>
    </w:p>
    <w:p w14:paraId="464A20EA" w14:textId="77777777" w:rsidR="00BA6B56" w:rsidRPr="00810777" w:rsidRDefault="00BA6B56" w:rsidP="00BA6B56">
      <w:pPr>
        <w:ind w:left="720"/>
        <w:rPr>
          <w:b/>
          <w:bCs/>
        </w:rPr>
      </w:pPr>
    </w:p>
    <w:p w14:paraId="75BF278E" w14:textId="0535BC1C" w:rsidR="00810777" w:rsidRPr="00810777" w:rsidRDefault="00810777" w:rsidP="00810777">
      <w:pPr>
        <w:rPr>
          <w:b/>
          <w:bCs/>
        </w:rPr>
      </w:pPr>
      <w:r>
        <w:rPr>
          <w:b/>
          <w:bCs/>
        </w:rPr>
        <w:t>4.</w:t>
      </w:r>
      <w:r w:rsidRPr="00810777">
        <w:rPr>
          <w:b/>
          <w:bCs/>
        </w:rPr>
        <w:t xml:space="preserve">  Πώς βλέπει ο Μ. Βασίλειος την αρετή της πίστης;</w:t>
      </w:r>
    </w:p>
    <w:p w14:paraId="415D6574" w14:textId="77777777" w:rsidR="00810777" w:rsidRPr="00810777" w:rsidRDefault="00810777" w:rsidP="00810777">
      <w:pPr>
        <w:numPr>
          <w:ilvl w:val="0"/>
          <w:numId w:val="6"/>
        </w:numPr>
        <w:rPr>
          <w:b/>
          <w:bCs/>
        </w:rPr>
      </w:pPr>
      <w:r w:rsidRPr="00810777">
        <w:rPr>
          <w:b/>
          <w:bCs/>
        </w:rPr>
        <w:t>α) Ως αποτέλεσμα εξαναγκασμού.</w:t>
      </w:r>
    </w:p>
    <w:p w14:paraId="3709D827" w14:textId="77777777" w:rsidR="00810777" w:rsidRPr="00810777" w:rsidRDefault="00810777" w:rsidP="00810777">
      <w:pPr>
        <w:numPr>
          <w:ilvl w:val="0"/>
          <w:numId w:val="6"/>
        </w:numPr>
        <w:rPr>
          <w:b/>
          <w:bCs/>
        </w:rPr>
      </w:pPr>
      <w:r w:rsidRPr="00810777">
        <w:rPr>
          <w:b/>
          <w:bCs/>
        </w:rPr>
        <w:t>β) Ως κάτι που προκύπτει από ελεύθερη προαίρεση.</w:t>
      </w:r>
    </w:p>
    <w:p w14:paraId="0FB60ED0" w14:textId="77777777" w:rsidR="00810777" w:rsidRPr="00810777" w:rsidRDefault="00810777" w:rsidP="00810777">
      <w:pPr>
        <w:numPr>
          <w:ilvl w:val="0"/>
          <w:numId w:val="6"/>
        </w:numPr>
        <w:rPr>
          <w:b/>
          <w:bCs/>
        </w:rPr>
      </w:pPr>
      <w:r w:rsidRPr="00810777">
        <w:rPr>
          <w:b/>
          <w:bCs/>
        </w:rPr>
        <w:t>γ) Ως κάτι που έρχεται μόνο με την προσευχή.</w:t>
      </w:r>
    </w:p>
    <w:p w14:paraId="5662EF58" w14:textId="77777777" w:rsidR="00810777" w:rsidRDefault="00810777" w:rsidP="00810777">
      <w:pPr>
        <w:numPr>
          <w:ilvl w:val="0"/>
          <w:numId w:val="6"/>
        </w:numPr>
        <w:rPr>
          <w:b/>
          <w:bCs/>
        </w:rPr>
      </w:pPr>
      <w:r w:rsidRPr="00810777">
        <w:rPr>
          <w:b/>
          <w:bCs/>
        </w:rPr>
        <w:t>δ) Ως κάτι που απαιτεί θυσίες και κόπους</w:t>
      </w:r>
    </w:p>
    <w:p w14:paraId="0E01B176" w14:textId="77777777" w:rsidR="00BA6B56" w:rsidRDefault="00BA6B56" w:rsidP="00BA6B56">
      <w:pPr>
        <w:ind w:left="720"/>
        <w:rPr>
          <w:b/>
          <w:bCs/>
        </w:rPr>
      </w:pPr>
    </w:p>
    <w:p w14:paraId="6B1F6FEC" w14:textId="6135E69D" w:rsidR="00BA6B56" w:rsidRPr="00BA6B56" w:rsidRDefault="00C266A7" w:rsidP="00BA6B56">
      <w:pPr>
        <w:ind w:left="720"/>
        <w:rPr>
          <w:b/>
          <w:bCs/>
        </w:rPr>
      </w:pPr>
      <w:r>
        <w:rPr>
          <w:b/>
          <w:bCs/>
        </w:rPr>
        <w:t>5.</w:t>
      </w:r>
      <w:r w:rsidR="00BA6B56" w:rsidRPr="00BA6B56">
        <w:rPr>
          <w:b/>
          <w:bCs/>
        </w:rPr>
        <w:t xml:space="preserve">Τι κοινό έχουν η πίστη του Αβραάμ και της </w:t>
      </w:r>
      <w:proofErr w:type="spellStart"/>
      <w:r w:rsidR="00BA6B56" w:rsidRPr="00BA6B56">
        <w:rPr>
          <w:b/>
          <w:bCs/>
        </w:rPr>
        <w:t>Μαριάμ</w:t>
      </w:r>
      <w:proofErr w:type="spellEnd"/>
      <w:r w:rsidR="00BA6B56" w:rsidRPr="00BA6B56">
        <w:rPr>
          <w:b/>
          <w:bCs/>
        </w:rPr>
        <w:t>;</w:t>
      </w:r>
    </w:p>
    <w:p w14:paraId="3015AFF7" w14:textId="77777777" w:rsidR="00BA6B56" w:rsidRPr="00BA6B56" w:rsidRDefault="00BA6B56" w:rsidP="00BA6B56">
      <w:pPr>
        <w:numPr>
          <w:ilvl w:val="0"/>
          <w:numId w:val="7"/>
        </w:numPr>
        <w:rPr>
          <w:b/>
          <w:bCs/>
        </w:rPr>
      </w:pPr>
      <w:r w:rsidRPr="00BA6B56">
        <w:rPr>
          <w:b/>
          <w:bCs/>
        </w:rPr>
        <w:t>α) Εκφράζουν πίστη μέσα από πράξεις ελεύθερης ανταπόκρισης</w:t>
      </w:r>
    </w:p>
    <w:p w14:paraId="4B0C5AB1" w14:textId="77777777" w:rsidR="00BA6B56" w:rsidRPr="00BA6B56" w:rsidRDefault="00BA6B56" w:rsidP="00BA6B56">
      <w:pPr>
        <w:numPr>
          <w:ilvl w:val="0"/>
          <w:numId w:val="7"/>
        </w:numPr>
        <w:rPr>
          <w:b/>
          <w:bCs/>
        </w:rPr>
      </w:pPr>
      <w:r w:rsidRPr="00BA6B56">
        <w:rPr>
          <w:b/>
          <w:bCs/>
        </w:rPr>
        <w:t>β) Και οι δύο δέχτηκαν αμέσως το θείο κάλεσμα</w:t>
      </w:r>
    </w:p>
    <w:p w14:paraId="3400087A" w14:textId="77777777" w:rsidR="00BA6B56" w:rsidRPr="00BA6B56" w:rsidRDefault="00BA6B56" w:rsidP="00BA6B56">
      <w:pPr>
        <w:numPr>
          <w:ilvl w:val="0"/>
          <w:numId w:val="7"/>
        </w:numPr>
        <w:rPr>
          <w:b/>
          <w:bCs/>
        </w:rPr>
      </w:pPr>
      <w:r w:rsidRPr="00BA6B56">
        <w:rPr>
          <w:b/>
          <w:bCs/>
        </w:rPr>
        <w:t>γ) Δυσκολεύτηκαν να κατανοήσουν το θείο σχέδιο</w:t>
      </w:r>
    </w:p>
    <w:p w14:paraId="4399ECB2" w14:textId="77777777" w:rsidR="00BA6B56" w:rsidRPr="00810777" w:rsidRDefault="00BA6B56" w:rsidP="00BA6B56">
      <w:pPr>
        <w:ind w:left="720"/>
        <w:rPr>
          <w:b/>
          <w:bCs/>
        </w:rPr>
      </w:pPr>
    </w:p>
    <w:p w14:paraId="31DA023A" w14:textId="77777777" w:rsidR="00810777" w:rsidRPr="001927A1" w:rsidRDefault="00810777">
      <w:pPr>
        <w:rPr>
          <w:b/>
          <w:bCs/>
        </w:rPr>
      </w:pPr>
    </w:p>
    <w:sectPr w:rsidR="00810777" w:rsidRPr="00192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543E2"/>
    <w:multiLevelType w:val="multilevel"/>
    <w:tmpl w:val="040C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E3030"/>
    <w:multiLevelType w:val="multilevel"/>
    <w:tmpl w:val="9A9A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35FE7"/>
    <w:multiLevelType w:val="multilevel"/>
    <w:tmpl w:val="CE8A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56D04"/>
    <w:multiLevelType w:val="multilevel"/>
    <w:tmpl w:val="19E0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31133"/>
    <w:multiLevelType w:val="multilevel"/>
    <w:tmpl w:val="F714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D0A6B"/>
    <w:multiLevelType w:val="multilevel"/>
    <w:tmpl w:val="A214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8D46CD"/>
    <w:multiLevelType w:val="multilevel"/>
    <w:tmpl w:val="F522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596191">
    <w:abstractNumId w:val="3"/>
  </w:num>
  <w:num w:numId="2" w16cid:durableId="862088663">
    <w:abstractNumId w:val="6"/>
  </w:num>
  <w:num w:numId="3" w16cid:durableId="1454977766">
    <w:abstractNumId w:val="1"/>
  </w:num>
  <w:num w:numId="4" w16cid:durableId="818813097">
    <w:abstractNumId w:val="2"/>
  </w:num>
  <w:num w:numId="5" w16cid:durableId="854920752">
    <w:abstractNumId w:val="0"/>
  </w:num>
  <w:num w:numId="6" w16cid:durableId="732311647">
    <w:abstractNumId w:val="5"/>
  </w:num>
  <w:num w:numId="7" w16cid:durableId="1806196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6F"/>
    <w:rsid w:val="000159F7"/>
    <w:rsid w:val="00077F14"/>
    <w:rsid w:val="001927A1"/>
    <w:rsid w:val="00253991"/>
    <w:rsid w:val="002C4E88"/>
    <w:rsid w:val="003B3FC0"/>
    <w:rsid w:val="007C5B5E"/>
    <w:rsid w:val="00810777"/>
    <w:rsid w:val="00BA6B56"/>
    <w:rsid w:val="00C266A7"/>
    <w:rsid w:val="00D7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A29B"/>
  <w15:chartTrackingRefBased/>
  <w15:docId w15:val="{A61AED7C-DFE2-40C7-A911-C690E694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71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1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1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71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71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71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71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71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71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71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71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71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7136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7136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7136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7136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7136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713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71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71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71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71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71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7136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7136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7136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71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7136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7136F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D7136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5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13</cp:revision>
  <dcterms:created xsi:type="dcterms:W3CDTF">2024-10-20T20:57:00Z</dcterms:created>
  <dcterms:modified xsi:type="dcterms:W3CDTF">2024-10-20T22:06:00Z</dcterms:modified>
</cp:coreProperties>
</file>