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BB2A" w14:textId="5E618624" w:rsidR="00776154" w:rsidRPr="00776154" w:rsidRDefault="00776154" w:rsidP="00776154">
      <w:pPr>
        <w:ind w:left="567" w:right="379" w:hanging="426"/>
        <w:jc w:val="center"/>
        <w:rPr>
          <w:sz w:val="16"/>
          <w:szCs w:val="16"/>
        </w:rPr>
      </w:pPr>
      <w:r w:rsidRPr="00776154">
        <w:rPr>
          <w:sz w:val="16"/>
          <w:szCs w:val="16"/>
        </w:rPr>
        <w:t xml:space="preserve">Κατά τη διδασκαλία του μαθήματος σε κάθε τάξη προτείνεται να μην αξιοποιηθούν ορισμένες θεματικές ενότητες ή </w:t>
      </w:r>
      <w:proofErr w:type="spellStart"/>
      <w:r w:rsidRPr="00776154">
        <w:rPr>
          <w:sz w:val="16"/>
          <w:szCs w:val="16"/>
        </w:rPr>
        <w:t>υποενότητες</w:t>
      </w:r>
      <w:proofErr w:type="spellEnd"/>
      <w:r w:rsidRPr="00776154">
        <w:rPr>
          <w:sz w:val="16"/>
          <w:szCs w:val="16"/>
        </w:rPr>
        <w:t xml:space="preserve"> από το Βιβλίο του Μαθητή</w:t>
      </w:r>
      <w:r>
        <w:rPr>
          <w:sz w:val="16"/>
          <w:szCs w:val="16"/>
        </w:rPr>
        <w:t>.</w:t>
      </w:r>
    </w:p>
    <w:tbl>
      <w:tblPr>
        <w:tblW w:w="13240" w:type="dxa"/>
        <w:tblInd w:w="-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6828"/>
      </w:tblGrid>
      <w:tr w:rsidR="00776154" w:rsidRPr="00776154" w14:paraId="3F9709B0" w14:textId="77777777" w:rsidTr="00776154">
        <w:tc>
          <w:tcPr>
            <w:tcW w:w="0" w:type="auto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22D0C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b/>
                <w:bCs/>
                <w:sz w:val="16"/>
                <w:szCs w:val="16"/>
              </w:rPr>
              <w:t>Α΄ τάξη</w:t>
            </w:r>
          </w:p>
        </w:tc>
      </w:tr>
      <w:tr w:rsidR="00776154" w:rsidRPr="00776154" w14:paraId="1444EBFD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B8719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Θεματικές ενότητες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A7B9B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Να μην αξιοποιηθούν από το βιβλίο του Μαθητή «Ένα ταξίδι ζωής […]»</w:t>
            </w:r>
          </w:p>
        </w:tc>
      </w:tr>
      <w:tr w:rsidR="00776154" w:rsidRPr="00776154" w14:paraId="7B266AD2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DF3FF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Β΄ Θεματική Ενότητα: Θεός και άνθρωπος στην Ορθόδοξη Παράδοση: μια σχέση ζωής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64220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6. Ο άνθρωπος ως δημιουργός, σελ. 31-35</w:t>
            </w:r>
          </w:p>
          <w:p w14:paraId="19C379DA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7. Από την εικόνα στην ομοίωση, σελ. 36-39</w:t>
            </w:r>
          </w:p>
        </w:tc>
      </w:tr>
      <w:tr w:rsidR="00776154" w:rsidRPr="00776154" w14:paraId="70333107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CF733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 xml:space="preserve">Ε΄ Θεματική Ενότητα:  Ένας καινούριος κόσμος ξεπροβάλλει: Χριστός </w:t>
            </w:r>
            <w:proofErr w:type="spellStart"/>
            <w:r w:rsidRPr="00776154">
              <w:rPr>
                <w:sz w:val="16"/>
                <w:szCs w:val="16"/>
              </w:rPr>
              <w:t>ανέστη</w:t>
            </w:r>
            <w:proofErr w:type="spellEnd"/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40B36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16. Η ανάγκη να αλλάξει ο κόσμος</w:t>
            </w:r>
          </w:p>
          <w:p w14:paraId="312EEC7C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proofErr w:type="spellStart"/>
            <w:r w:rsidRPr="00776154">
              <w:rPr>
                <w:sz w:val="16"/>
                <w:szCs w:val="16"/>
              </w:rPr>
              <w:t>ii</w:t>
            </w:r>
            <w:proofErr w:type="spellEnd"/>
            <w:r w:rsidRPr="00776154">
              <w:rPr>
                <w:sz w:val="16"/>
                <w:szCs w:val="16"/>
              </w:rPr>
              <w:t>. H σιωπηλή επανάσταση της τέχνης, σελ. 95-97</w:t>
            </w:r>
          </w:p>
        </w:tc>
      </w:tr>
      <w:tr w:rsidR="00776154" w:rsidRPr="00776154" w14:paraId="0C391ABD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CCD87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ΣΤ΄ Θεματική Ενότητα:  Η Εκκλησία μεταμορφώνει τον κόσμο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5BB23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19. Δράση και αγώνας για τη μεταμόρφωση της ζωής και του κόσμου, σελ. 115-125</w:t>
            </w:r>
          </w:p>
        </w:tc>
      </w:tr>
      <w:tr w:rsidR="00776154" w:rsidRPr="00776154" w14:paraId="3DD1EF2C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3833B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Ζ΄ Θεματική Ενότητα:  Η Εκκλησία ως κιβωτός σ’ ένα ταξίδι χωρίς τέλος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E153F" w14:textId="77777777" w:rsidR="00776154" w:rsidRPr="00776154" w:rsidRDefault="00776154" w:rsidP="00776154">
            <w:pPr>
              <w:rPr>
                <w:sz w:val="16"/>
                <w:szCs w:val="16"/>
              </w:rPr>
            </w:pPr>
            <w:r w:rsidRPr="00776154">
              <w:rPr>
                <w:sz w:val="16"/>
                <w:szCs w:val="16"/>
              </w:rPr>
              <w:t>21. Η συνάντηση Θεού και ανθρώπου συνεχίζεται … Η Αποκάλυψη του Ιωάννη, σελ. 137-140</w:t>
            </w:r>
          </w:p>
        </w:tc>
      </w:tr>
    </w:tbl>
    <w:p w14:paraId="39D14A4B" w14:textId="77777777" w:rsidR="00776154" w:rsidRPr="00776154" w:rsidRDefault="00776154" w:rsidP="00776154">
      <w:pPr>
        <w:rPr>
          <w:sz w:val="16"/>
          <w:szCs w:val="16"/>
        </w:rPr>
      </w:pPr>
      <w:r w:rsidRPr="00776154">
        <w:rPr>
          <w:sz w:val="16"/>
          <w:szCs w:val="16"/>
        </w:rPr>
        <w:t> </w:t>
      </w:r>
    </w:p>
    <w:tbl>
      <w:tblPr>
        <w:tblW w:w="13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0"/>
      </w:tblGrid>
      <w:tr w:rsidR="00776154" w:rsidRPr="00776154" w14:paraId="25748F90" w14:textId="77777777" w:rsidTr="00776154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BFAE3" w14:textId="0A025FCA" w:rsidR="00776154" w:rsidRPr="00776154" w:rsidRDefault="00776154" w:rsidP="00776154">
            <w:pPr>
              <w:rPr>
                <w:sz w:val="16"/>
                <w:szCs w:val="16"/>
              </w:rPr>
            </w:pPr>
          </w:p>
        </w:tc>
      </w:tr>
    </w:tbl>
    <w:p w14:paraId="5720B961" w14:textId="77777777" w:rsidR="00776154" w:rsidRPr="00776154" w:rsidRDefault="00776154">
      <w:pPr>
        <w:rPr>
          <w:sz w:val="16"/>
          <w:szCs w:val="16"/>
        </w:rPr>
      </w:pPr>
    </w:p>
    <w:sectPr w:rsidR="00776154" w:rsidRPr="00776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54"/>
    <w:rsid w:val="00776154"/>
    <w:rsid w:val="008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CA1"/>
  <w15:chartTrackingRefBased/>
  <w15:docId w15:val="{3F6497D8-76C9-4183-941C-E53DF8AA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61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61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61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61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61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61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61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61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61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761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6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2024-11-24T18:22:00Z</dcterms:created>
  <dcterms:modified xsi:type="dcterms:W3CDTF">2024-11-24T18:25:00Z</dcterms:modified>
</cp:coreProperties>
</file>