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35" w:rsidRDefault="00C91235">
      <w:pPr>
        <w:pStyle w:val="2"/>
        <w:spacing w:line="360" w:lineRule="auto"/>
        <w:ind w:left="2160"/>
        <w:jc w:val="left"/>
        <w:rPr>
          <w:sz w:val="22"/>
        </w:rPr>
      </w:pPr>
    </w:p>
    <w:p w:rsidR="00C91235" w:rsidRDefault="00C91235">
      <w:pPr>
        <w:pStyle w:val="2"/>
        <w:spacing w:line="360" w:lineRule="auto"/>
        <w:rPr>
          <w:rFonts w:ascii="Arial" w:hAnsi="Arial" w:cs="Arial"/>
          <w:sz w:val="28"/>
        </w:rPr>
      </w:pPr>
      <w:r>
        <w:rPr>
          <w:rFonts w:ascii="Arial" w:hAnsi="Arial" w:cs="Arial"/>
          <w:sz w:val="28"/>
        </w:rPr>
        <w:t xml:space="preserve">ΜΕΤΑΒΛΗΤΕΣ ΣΤΗ ΣΧΕΔΙΑΣΗ ΤΗΣ </w:t>
      </w:r>
    </w:p>
    <w:p w:rsidR="00C91235" w:rsidRDefault="00C91235">
      <w:pPr>
        <w:pStyle w:val="2"/>
        <w:spacing w:line="360" w:lineRule="auto"/>
        <w:rPr>
          <w:rFonts w:ascii="Arial" w:hAnsi="Arial" w:cs="Arial"/>
          <w:sz w:val="28"/>
        </w:rPr>
      </w:pPr>
      <w:r>
        <w:rPr>
          <w:rFonts w:ascii="Arial" w:hAnsi="Arial" w:cs="Arial"/>
          <w:sz w:val="28"/>
        </w:rPr>
        <w:t xml:space="preserve">ΕΡΕΥΝΗΤΙΚΗΣ ΔΙΑΔΙΚΑΣΙΑΣ </w:t>
      </w:r>
    </w:p>
    <w:p w:rsidR="00C91235" w:rsidRDefault="00C91235"/>
    <w:p w:rsidR="00C91235" w:rsidRDefault="00C91235">
      <w:pPr>
        <w:pStyle w:val="31"/>
      </w:pPr>
      <w:r>
        <w:t xml:space="preserve">Όλες οι έρευνες αναφέρονται σε </w:t>
      </w:r>
      <w:r>
        <w:rPr>
          <w:i/>
          <w:iCs/>
        </w:rPr>
        <w:t>μεταβλητές</w:t>
      </w:r>
      <w:r>
        <w:t xml:space="preserve"> και περιγράφουν τη σχέση που υπάρχει μεταξύ των μεταβλητών αυτών. Οι μεταβλητές μπορεί να είναι φυσικά χαρακτηριστικά που είναι δυνατόν να αναγνωριστούν και να μετρηθούν όπως για παράδειγμα το ύψος, το βάρος, μπορεί όμως και να μην έχουν φυσική υπόσταση, όπως για παράδειγμα η εμπιστοσύνη που έχει κάποιος στον εαυτό του ή το άγχος. Αυτές είναι υποθετικές μεταβλητές και δεν μπορούν εύκολα να μετρηθούν. Το μέγεθος των μεταβλητών αυτών μπορεί να εκτιμηθεί με κατάλληλη μεθοδολογία και να μετρηθεί σε τεχνητές κλίμακες σύγκρισης.</w:t>
      </w:r>
    </w:p>
    <w:p w:rsidR="00C91235" w:rsidRDefault="00C91235">
      <w:pPr>
        <w:pStyle w:val="31"/>
      </w:pPr>
      <w:r>
        <w:t xml:space="preserve">Δίνοντας ένα ορισμό για τη </w:t>
      </w:r>
      <w:r>
        <w:rPr>
          <w:b/>
          <w:bCs/>
        </w:rPr>
        <w:t>μεταβλητή</w:t>
      </w:r>
      <w:r>
        <w:t xml:space="preserve"> θα μ</w:t>
      </w:r>
      <w:r w:rsidR="000502C5">
        <w:t>π</w:t>
      </w:r>
      <w:r>
        <w:t xml:space="preserve">ορούσαμε να πούμε ότι είναι ένα κοινό χαρακτηριστικό το οποίο έχουν τα στοιχεία ενός συνόλου και το οποίο έχει  διαφορετική τιμή. Αυτή η διαφορετική τιμή, είναι που διαχωρίζει τα στοιχεία μεταξύ τους.  Για παράδειγμα, το ύψος, το βάρος, είναι μεταβλητές που μπορεί να αναφέρονται στο σύνολο των Ελλήνων πολιτών. </w:t>
      </w:r>
    </w:p>
    <w:p w:rsidR="00C91235" w:rsidRDefault="00C91235">
      <w:pPr>
        <w:pStyle w:val="31"/>
      </w:pPr>
      <w:r>
        <w:t xml:space="preserve">Σε μια ερευνητική διαδικασία έχουμε και τις </w:t>
      </w:r>
      <w:r>
        <w:rPr>
          <w:i/>
          <w:iCs/>
        </w:rPr>
        <w:t>σταθερές</w:t>
      </w:r>
      <w:r>
        <w:t xml:space="preserve">. Ως </w:t>
      </w:r>
      <w:r>
        <w:rPr>
          <w:b/>
          <w:bCs/>
        </w:rPr>
        <w:t xml:space="preserve">σταθερές </w:t>
      </w:r>
      <w:r>
        <w:t>ορίζουμε τα χαρακτηριστικά εκείνα που δεν έχουν διαφορετικές τιμές για τα διάφορα στοιχεία ενός συνόλου. Για παράδειγμα, η υπηκοότητα δεν είναι μεταβλητή αλλά σταθερά για το σύνολο των πολιτών της Ελλάδος, αφού όλοι οι Έλληνες έχουν Ελληνική υπηκοότητα.</w:t>
      </w:r>
    </w:p>
    <w:p w:rsidR="00C91235" w:rsidRDefault="00C91235">
      <w:pPr>
        <w:pStyle w:val="31"/>
      </w:pPr>
      <w:r>
        <w:t xml:space="preserve">Είναι προφανές ότι ένα χαρακτηριστικό που μπορεί να είναι </w:t>
      </w:r>
      <w:r>
        <w:rPr>
          <w:i/>
          <w:iCs/>
        </w:rPr>
        <w:t>μεταβλητή</w:t>
      </w:r>
      <w:r>
        <w:t xml:space="preserve"> για τα στοιχεία ενός συγκεκριμένου συνόλου, μπορεί να είναι </w:t>
      </w:r>
      <w:r>
        <w:rPr>
          <w:i/>
          <w:iCs/>
        </w:rPr>
        <w:t>σταθερά</w:t>
      </w:r>
      <w:r>
        <w:t xml:space="preserve"> για τα στοιχεία ενός άλλου συνόλου. Στο προηγούμενο παράδειγμα, η υπηκοότητα είναι μεταβλητή αν αναφερόμαστε στο σύνολο των πολιτών στον κόσμο. </w:t>
      </w:r>
    </w:p>
    <w:p w:rsidR="00C91235" w:rsidRDefault="00C91235">
      <w:pPr>
        <w:pStyle w:val="31"/>
      </w:pPr>
      <w:r>
        <w:t xml:space="preserve">Μια μεταβλητή αποτελείτε από έναν αριθμό </w:t>
      </w:r>
      <w:r>
        <w:rPr>
          <w:b/>
          <w:bCs/>
        </w:rPr>
        <w:t>επιπέδων</w:t>
      </w:r>
      <w:r>
        <w:t>. Για παράδειγμα, ο ‘’άνδρας’’ και η ‘’γυναίκα’’ αποτελούν διαφορετικά επίπεδα της μεταβλητής ‘’φύλο’’. Κάθε στοιχείο ενός συνόλου ανήκει σε ένα και μόνο από τα επίπεδα μιας μεταβλητής. Κανένα από τα στοιχεία του συνόλου δεν μπορεί να ανήκει ταυτόχρονα και στα δύο επίπεδα της μεταβλητής, να είναι δηλαδή και ‘’άνδρας’’ και ‘’γυναίκα’’.</w:t>
      </w: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pStyle w:val="5"/>
      </w:pPr>
      <w:r>
        <w:t>ΣΧΕΣΗ ΜΕΤΑΞΥ ΜΕΤΑΒΛΗΤΩΝ</w:t>
      </w:r>
    </w:p>
    <w:p w:rsidR="00C91235" w:rsidRDefault="00C91235">
      <w:pPr>
        <w:spacing w:line="360" w:lineRule="auto"/>
        <w:ind w:firstLine="720"/>
        <w:jc w:val="both"/>
        <w:rPr>
          <w:rFonts w:ascii="Arial" w:hAnsi="Arial" w:cs="Arial"/>
          <w:sz w:val="22"/>
        </w:rPr>
      </w:pPr>
      <w:r>
        <w:rPr>
          <w:rFonts w:ascii="Arial" w:hAnsi="Arial" w:cs="Arial"/>
          <w:sz w:val="22"/>
        </w:rPr>
        <w:t xml:space="preserve">Μια μεταβλητή ανάλογα με την τιμή της επηρεάζει την άλλη. Σε μια έρευνα που περιλαμβάνει δυο μεταβλητές που αλληλοεπηρεάζονται, η μεταβλητή που αποτελεί την </w:t>
      </w:r>
      <w:r>
        <w:rPr>
          <w:rFonts w:ascii="Arial" w:hAnsi="Arial" w:cs="Arial"/>
          <w:b/>
          <w:bCs/>
          <w:i/>
          <w:iCs/>
          <w:sz w:val="22"/>
        </w:rPr>
        <w:t>αιτία</w:t>
      </w:r>
      <w:r>
        <w:rPr>
          <w:rFonts w:ascii="Arial" w:hAnsi="Arial" w:cs="Arial"/>
          <w:sz w:val="22"/>
        </w:rPr>
        <w:t xml:space="preserve"> των μεταβολών λέγεται </w:t>
      </w:r>
      <w:r>
        <w:rPr>
          <w:rFonts w:ascii="Arial" w:hAnsi="Arial" w:cs="Arial"/>
          <w:b/>
          <w:bCs/>
          <w:i/>
          <w:iCs/>
          <w:sz w:val="22"/>
        </w:rPr>
        <w:t>ανεξάρτητη</w:t>
      </w:r>
      <w:r>
        <w:rPr>
          <w:rFonts w:ascii="Arial" w:hAnsi="Arial" w:cs="Arial"/>
          <w:sz w:val="22"/>
        </w:rPr>
        <w:t xml:space="preserve">, ενώ αυτή που μεταβάλλεται σαν </w:t>
      </w:r>
      <w:r>
        <w:rPr>
          <w:rFonts w:ascii="Arial" w:hAnsi="Arial" w:cs="Arial"/>
          <w:b/>
          <w:bCs/>
          <w:i/>
          <w:iCs/>
          <w:sz w:val="22"/>
        </w:rPr>
        <w:t>αποτέλεσμα</w:t>
      </w:r>
      <w:r>
        <w:rPr>
          <w:rFonts w:ascii="Arial" w:hAnsi="Arial" w:cs="Arial"/>
          <w:sz w:val="22"/>
        </w:rPr>
        <w:t xml:space="preserve"> μεταβολής της ανεξάρτητης μεταβλητής λέγεται </w:t>
      </w:r>
      <w:r>
        <w:rPr>
          <w:rFonts w:ascii="Arial" w:hAnsi="Arial" w:cs="Arial"/>
          <w:b/>
          <w:bCs/>
          <w:i/>
          <w:iCs/>
          <w:sz w:val="22"/>
        </w:rPr>
        <w:t>εξαρτημένη</w:t>
      </w:r>
      <w:r>
        <w:rPr>
          <w:rFonts w:ascii="Arial" w:hAnsi="Arial" w:cs="Arial"/>
          <w:sz w:val="22"/>
        </w:rPr>
        <w:t xml:space="preserve"> μεταβλητή. </w:t>
      </w:r>
    </w:p>
    <w:p w:rsidR="00C91235" w:rsidRDefault="00C91235">
      <w:pPr>
        <w:spacing w:line="360" w:lineRule="auto"/>
        <w:ind w:firstLine="720"/>
        <w:jc w:val="both"/>
        <w:rPr>
          <w:rFonts w:ascii="Arial" w:hAnsi="Arial" w:cs="Arial"/>
          <w:sz w:val="22"/>
        </w:rPr>
      </w:pPr>
      <w:r>
        <w:rPr>
          <w:rFonts w:ascii="Arial" w:hAnsi="Arial" w:cs="Arial"/>
          <w:sz w:val="22"/>
        </w:rPr>
        <w:t>Για παράδειγμα στην πρόταση ‘’οι μαθητές μαθαίνουν περισσότερο με την εφαρμογή προγραμματισμένης διδασκαλίας με τη χρήση Η/Υ παρά με το διάβασμα’’, η μέθοδος διαβάσματος είναι η ανεξάρτητη μεταβλητή (αιτία) και η μάθηση είναι η εξαρτημένη μεταβλητή (αποτέλεσμα). Τα δύο επίπεδα της ανεξάρτητης μεταβλητής είναι η ‘’προγραμματισμένη διδασκαλία με χρήση Η/Υ’’ και το ‘’παραδοσιακό διάβασμα’’.</w:t>
      </w:r>
    </w:p>
    <w:p w:rsidR="00C91235" w:rsidRDefault="00C91235">
      <w:pPr>
        <w:spacing w:line="360" w:lineRule="auto"/>
        <w:ind w:firstLine="720"/>
        <w:jc w:val="both"/>
        <w:rPr>
          <w:rFonts w:ascii="Arial" w:hAnsi="Arial" w:cs="Arial"/>
          <w:sz w:val="22"/>
        </w:rPr>
      </w:pPr>
      <w:r>
        <w:rPr>
          <w:rFonts w:ascii="Arial" w:hAnsi="Arial" w:cs="Arial"/>
          <w:sz w:val="22"/>
        </w:rPr>
        <w:t xml:space="preserve">Επίσης στην πρόταση, ‘’το </w:t>
      </w:r>
      <w:r>
        <w:rPr>
          <w:rFonts w:ascii="Arial" w:hAnsi="Arial" w:cs="Arial"/>
          <w:sz w:val="22"/>
          <w:lang w:val="en-US"/>
        </w:rPr>
        <w:t>p</w:t>
      </w:r>
      <w:r>
        <w:rPr>
          <w:rFonts w:ascii="Arial" w:hAnsi="Arial" w:cs="Arial"/>
          <w:sz w:val="22"/>
        </w:rPr>
        <w:t xml:space="preserve">Η του εδάφους επιδρά θετικά μέχρις ενός σημείου στην ανάπτυξη των φυτών’’, η ανάπτυξη των φυτών είναι η εξαρτημένη μεταβλητή (αποτέλεσμα) και το </w:t>
      </w:r>
      <w:r>
        <w:rPr>
          <w:rFonts w:ascii="Arial" w:hAnsi="Arial" w:cs="Arial"/>
          <w:sz w:val="22"/>
          <w:lang w:val="en-US"/>
        </w:rPr>
        <w:t>p</w:t>
      </w:r>
      <w:r>
        <w:rPr>
          <w:rFonts w:ascii="Arial" w:hAnsi="Arial" w:cs="Arial"/>
          <w:sz w:val="22"/>
        </w:rPr>
        <w:t>Η στο οποίο θα δώσουμε διάφορες τιμές κατά το πείραμα είναι η ανεξάρτητη μεταβλητή (αιτία).</w:t>
      </w:r>
    </w:p>
    <w:p w:rsidR="00C91235" w:rsidRDefault="00542DE6">
      <w:pPr>
        <w:spacing w:line="360" w:lineRule="auto"/>
        <w:ind w:firstLine="720"/>
        <w:jc w:val="both"/>
        <w:rPr>
          <w:rFonts w:ascii="Arial" w:hAnsi="Arial" w:cs="Arial"/>
          <w:sz w:val="22"/>
        </w:rPr>
      </w:pPr>
      <w:r>
        <w:rPr>
          <w:rFonts w:ascii="Arial" w:hAnsi="Arial" w:cs="Arial"/>
          <w:b/>
          <w:bCs/>
          <w:sz w:val="22"/>
        </w:rPr>
        <w:t>Η εξαρτημένη με</w:t>
      </w:r>
      <w:r w:rsidR="00C91235">
        <w:rPr>
          <w:rFonts w:ascii="Arial" w:hAnsi="Arial" w:cs="Arial"/>
          <w:b/>
          <w:bCs/>
          <w:sz w:val="22"/>
        </w:rPr>
        <w:t>ταβλητή (αποτέλεσμα) δεν επηρεάζεται ποτέ από τον ερευνητή. Όσον αφορά στην ανεξάρτητη μεταβλητή (αιτία), επηρεάζεται από τον ερευνητή μόνο αν πρόκειται για πειραματική έρευνα όπως θα δούμε παρακάτω, ενώ δεν επηρεάζεται στην περίπτωση που έχουμε περιγραφική έρευνα</w:t>
      </w:r>
      <w:r w:rsidR="00C91235">
        <w:rPr>
          <w:rFonts w:ascii="Arial" w:hAnsi="Arial" w:cs="Arial"/>
          <w:sz w:val="22"/>
        </w:rPr>
        <w:t>.</w:t>
      </w: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pPr>
        <w:spacing w:line="360" w:lineRule="auto"/>
        <w:ind w:firstLine="720"/>
        <w:jc w:val="both"/>
        <w:rPr>
          <w:rFonts w:ascii="Arial" w:hAnsi="Arial" w:cs="Arial"/>
          <w:sz w:val="22"/>
        </w:rPr>
      </w:pPr>
    </w:p>
    <w:p w:rsidR="00C91235" w:rsidRDefault="00C91235" w:rsidP="006433AA">
      <w:pPr>
        <w:spacing w:line="360" w:lineRule="auto"/>
        <w:jc w:val="both"/>
        <w:rPr>
          <w:rFonts w:ascii="Arial" w:hAnsi="Arial" w:cs="Arial"/>
          <w:sz w:val="22"/>
        </w:rPr>
      </w:pPr>
    </w:p>
    <w:sectPr w:rsidR="00C91235" w:rsidSect="006377CC">
      <w:headerReference w:type="default" r:id="rId7"/>
      <w:footerReference w:type="default" r:id="rId8"/>
      <w:pgSz w:w="11906" w:h="16838"/>
      <w:pgMar w:top="719" w:right="746" w:bottom="1079" w:left="90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235" w:rsidRDefault="00C91235">
      <w:r>
        <w:separator/>
      </w:r>
    </w:p>
  </w:endnote>
  <w:endnote w:type="continuationSeparator" w:id="0">
    <w:p w:rsidR="00C91235" w:rsidRDefault="00C912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35" w:rsidRDefault="00C91235">
    <w:pPr>
      <w:pStyle w:val="a4"/>
      <w:rPr>
        <w:rFonts w:ascii="Arial" w:hAnsi="Arial" w:cs="Arial"/>
        <w:sz w:val="20"/>
      </w:rPr>
    </w:pPr>
    <w:r>
      <w:rPr>
        <w:rFonts w:ascii="Arial" w:hAnsi="Arial" w:cs="Arial"/>
        <w:sz w:val="20"/>
      </w:rPr>
      <w:tab/>
      <w:t xml:space="preserve">- </w:t>
    </w:r>
    <w:r w:rsidR="006377CC">
      <w:rPr>
        <w:rFonts w:ascii="Arial" w:hAnsi="Arial" w:cs="Arial"/>
        <w:sz w:val="20"/>
      </w:rPr>
      <w:fldChar w:fldCharType="begin"/>
    </w:r>
    <w:r>
      <w:rPr>
        <w:rFonts w:ascii="Arial" w:hAnsi="Arial" w:cs="Arial"/>
        <w:sz w:val="20"/>
      </w:rPr>
      <w:instrText xml:space="preserve"> PAGE </w:instrText>
    </w:r>
    <w:r w:rsidR="006377CC">
      <w:rPr>
        <w:rFonts w:ascii="Arial" w:hAnsi="Arial" w:cs="Arial"/>
        <w:sz w:val="20"/>
      </w:rPr>
      <w:fldChar w:fldCharType="separate"/>
    </w:r>
    <w:r w:rsidR="006433AA">
      <w:rPr>
        <w:rFonts w:ascii="Arial" w:hAnsi="Arial" w:cs="Arial"/>
        <w:noProof/>
        <w:sz w:val="20"/>
      </w:rPr>
      <w:t>2</w:t>
    </w:r>
    <w:r w:rsidR="006377CC">
      <w:rPr>
        <w:rFonts w:ascii="Arial" w:hAnsi="Arial" w:cs="Arial"/>
        <w:sz w:val="20"/>
      </w:rPr>
      <w:fldChar w:fldCharType="end"/>
    </w:r>
    <w:r>
      <w:rPr>
        <w:rFonts w:ascii="Arial" w:hAnsi="Arial" w:cs="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235" w:rsidRDefault="00C91235">
      <w:r>
        <w:separator/>
      </w:r>
    </w:p>
  </w:footnote>
  <w:footnote w:type="continuationSeparator" w:id="0">
    <w:p w:rsidR="00C91235" w:rsidRDefault="00C91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35" w:rsidRDefault="00C91235">
    <w:pPr>
      <w:pStyle w:val="a3"/>
      <w:tabs>
        <w:tab w:val="clear" w:pos="8306"/>
        <w:tab w:val="right" w:pos="9000"/>
      </w:tabs>
      <w:rPr>
        <w:rFonts w:ascii="Arial" w:hAnsi="Arial" w:cs="Arial"/>
        <w:sz w:val="20"/>
      </w:rPr>
    </w:pPr>
    <w:r>
      <w:rPr>
        <w:rFonts w:ascii="Arial" w:hAnsi="Arial" w:cs="Arial"/>
        <w:sz w:val="20"/>
      </w:rPr>
      <w:t xml:space="preserve">ΕΡΕΥΝΑ ΚΑΙ ΠΕΙΡΑΜΑΤΙΣΜΟΣ                                  </w:t>
    </w:r>
    <w:r w:rsidR="006433AA">
      <w:rPr>
        <w:rFonts w:ascii="Arial" w:hAnsi="Arial" w:cs="Arial"/>
        <w:sz w:val="20"/>
      </w:rPr>
      <w:t xml:space="preserve">      </w:t>
    </w:r>
    <w:r>
      <w:rPr>
        <w:rFonts w:ascii="Arial" w:hAnsi="Arial" w:cs="Arial"/>
        <w:sz w:val="20"/>
      </w:rPr>
      <w:t xml:space="preserve"> ‘’ΜΕΤΑΒΛΗΤΕΣ </w:t>
    </w:r>
    <w:r w:rsidR="006433AA">
      <w:rPr>
        <w:rFonts w:ascii="Arial" w:hAnsi="Arial" w:cs="Arial"/>
        <w:sz w:val="20"/>
      </w:rPr>
      <w:t>– ΣΧΕΣΗ ΜΕΤΑΞΥ ΜΕΤΑΒΛΗΤΩΝ΄΄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B8E"/>
    <w:multiLevelType w:val="hybridMultilevel"/>
    <w:tmpl w:val="F9D85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223D7"/>
    <w:multiLevelType w:val="hybridMultilevel"/>
    <w:tmpl w:val="2F6A463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06680240"/>
    <w:multiLevelType w:val="hybridMultilevel"/>
    <w:tmpl w:val="EFF4024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BB2BCD"/>
    <w:multiLevelType w:val="hybridMultilevel"/>
    <w:tmpl w:val="A42A47A0"/>
    <w:lvl w:ilvl="0" w:tplc="7A269A46">
      <w:start w:val="1"/>
      <w:numFmt w:val="bullet"/>
      <w:lvlText w:val=""/>
      <w:lvlJc w:val="left"/>
      <w:pPr>
        <w:tabs>
          <w:tab w:val="num" w:pos="454"/>
        </w:tabs>
        <w:ind w:left="454" w:hanging="39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ACC6807"/>
    <w:multiLevelType w:val="hybridMultilevel"/>
    <w:tmpl w:val="59F81820"/>
    <w:lvl w:ilvl="0" w:tplc="54F6D24E">
      <w:start w:val="1"/>
      <w:numFmt w:val="bullet"/>
      <w:lvlText w:val=""/>
      <w:lvlJc w:val="left"/>
      <w:pPr>
        <w:tabs>
          <w:tab w:val="num" w:pos="720"/>
        </w:tabs>
        <w:ind w:left="0" w:firstLine="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4CA2CFF"/>
    <w:multiLevelType w:val="hybridMultilevel"/>
    <w:tmpl w:val="E80CBE0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9A1188"/>
    <w:multiLevelType w:val="hybridMultilevel"/>
    <w:tmpl w:val="45DEDF2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F8614D7"/>
    <w:multiLevelType w:val="hybridMultilevel"/>
    <w:tmpl w:val="45DEDF2E"/>
    <w:lvl w:ilvl="0" w:tplc="81145D00">
      <w:numFmt w:val="bullet"/>
      <w:lvlText w:val=""/>
      <w:lvlJc w:val="left"/>
      <w:pPr>
        <w:tabs>
          <w:tab w:val="num" w:pos="1080"/>
        </w:tabs>
        <w:ind w:left="1080" w:hanging="360"/>
      </w:pPr>
      <w:rPr>
        <w:rFonts w:ascii="Webdings" w:eastAsia="Times New Roman" w:hAnsi="Webdings" w:cs="Arial" w:hint="default"/>
        <w:b/>
        <w:sz w:val="5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5BB2EB7"/>
    <w:multiLevelType w:val="hybridMultilevel"/>
    <w:tmpl w:val="BFDC16D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2A9C519F"/>
    <w:multiLevelType w:val="hybridMultilevel"/>
    <w:tmpl w:val="F3464B26"/>
    <w:lvl w:ilvl="0" w:tplc="D0CE2B66">
      <w:start w:val="1"/>
      <w:numFmt w:val="bullet"/>
      <w:lvlText w:val=""/>
      <w:lvlJc w:val="left"/>
      <w:pPr>
        <w:tabs>
          <w:tab w:val="num" w:pos="720"/>
        </w:tabs>
        <w:ind w:left="720" w:hanging="360"/>
      </w:pPr>
      <w:rPr>
        <w:rFonts w:ascii="Webdings" w:hAnsi="Webdings" w:hint="default"/>
        <w:sz w:val="28"/>
      </w:rPr>
    </w:lvl>
    <w:lvl w:ilvl="1" w:tplc="0408000F">
      <w:start w:val="1"/>
      <w:numFmt w:val="decimal"/>
      <w:lvlText w:val="%2."/>
      <w:lvlJc w:val="left"/>
      <w:pPr>
        <w:tabs>
          <w:tab w:val="num" w:pos="1440"/>
        </w:tabs>
        <w:ind w:left="1440" w:hanging="360"/>
      </w:p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06D0966"/>
    <w:multiLevelType w:val="hybridMultilevel"/>
    <w:tmpl w:val="A42A47A0"/>
    <w:lvl w:ilvl="0" w:tplc="ABFA4A86">
      <w:start w:val="1"/>
      <w:numFmt w:val="bullet"/>
      <w:lvlText w:val=""/>
      <w:lvlJc w:val="left"/>
      <w:pPr>
        <w:tabs>
          <w:tab w:val="num" w:pos="454"/>
        </w:tabs>
        <w:ind w:left="454" w:hanging="39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63E272B"/>
    <w:multiLevelType w:val="hybridMultilevel"/>
    <w:tmpl w:val="A42A47A0"/>
    <w:lvl w:ilvl="0" w:tplc="6BBEECBC">
      <w:start w:val="1"/>
      <w:numFmt w:val="bullet"/>
      <w:lvlText w:val=""/>
      <w:lvlJc w:val="left"/>
      <w:pPr>
        <w:tabs>
          <w:tab w:val="num" w:pos="530"/>
        </w:tabs>
        <w:ind w:left="45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78354D6"/>
    <w:multiLevelType w:val="hybridMultilevel"/>
    <w:tmpl w:val="D3E6A7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AA382B"/>
    <w:multiLevelType w:val="hybridMultilevel"/>
    <w:tmpl w:val="63B6B632"/>
    <w:lvl w:ilvl="0" w:tplc="314A3C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3F67323"/>
    <w:multiLevelType w:val="hybridMultilevel"/>
    <w:tmpl w:val="C7468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5659F"/>
    <w:multiLevelType w:val="hybridMultilevel"/>
    <w:tmpl w:val="967445D6"/>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DDF2A63"/>
    <w:multiLevelType w:val="hybridMultilevel"/>
    <w:tmpl w:val="A42A47A0"/>
    <w:lvl w:ilvl="0" w:tplc="6A5CCFCE">
      <w:start w:val="1"/>
      <w:numFmt w:val="bullet"/>
      <w:lvlText w:val=""/>
      <w:lvlJc w:val="left"/>
      <w:pPr>
        <w:tabs>
          <w:tab w:val="num" w:pos="567"/>
        </w:tabs>
        <w:ind w:left="567" w:hanging="39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3C60EFC"/>
    <w:multiLevelType w:val="hybridMultilevel"/>
    <w:tmpl w:val="011CDB72"/>
    <w:lvl w:ilvl="0" w:tplc="47EEF4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4435B6B"/>
    <w:multiLevelType w:val="hybridMultilevel"/>
    <w:tmpl w:val="CF78E466"/>
    <w:lvl w:ilvl="0" w:tplc="04090009">
      <w:start w:val="1"/>
      <w:numFmt w:val="bullet"/>
      <w:lvlText w:val=""/>
      <w:lvlJc w:val="left"/>
      <w:pPr>
        <w:tabs>
          <w:tab w:val="num" w:pos="1449"/>
        </w:tabs>
        <w:ind w:left="1449" w:hanging="360"/>
      </w:pPr>
      <w:rPr>
        <w:rFonts w:ascii="Wingdings" w:hAnsi="Wingdings"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9">
    <w:nsid w:val="549639F2"/>
    <w:multiLevelType w:val="hybridMultilevel"/>
    <w:tmpl w:val="967445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6025F19"/>
    <w:multiLevelType w:val="hybridMultilevel"/>
    <w:tmpl w:val="1576C3CE"/>
    <w:lvl w:ilvl="0" w:tplc="04090009">
      <w:start w:val="1"/>
      <w:numFmt w:val="bullet"/>
      <w:lvlText w:val=""/>
      <w:lvlJc w:val="left"/>
      <w:pPr>
        <w:tabs>
          <w:tab w:val="num" w:pos="1809"/>
        </w:tabs>
        <w:ind w:left="1809" w:hanging="360"/>
      </w:pPr>
      <w:rPr>
        <w:rFonts w:ascii="Wingdings" w:hAnsi="Wingdings" w:hint="default"/>
      </w:rPr>
    </w:lvl>
    <w:lvl w:ilvl="1" w:tplc="04090003" w:tentative="1">
      <w:start w:val="1"/>
      <w:numFmt w:val="bullet"/>
      <w:lvlText w:val="o"/>
      <w:lvlJc w:val="left"/>
      <w:pPr>
        <w:tabs>
          <w:tab w:val="num" w:pos="2529"/>
        </w:tabs>
        <w:ind w:left="2529" w:hanging="360"/>
      </w:pPr>
      <w:rPr>
        <w:rFonts w:ascii="Courier New" w:hAnsi="Courier New" w:hint="default"/>
      </w:rPr>
    </w:lvl>
    <w:lvl w:ilvl="2" w:tplc="04090005" w:tentative="1">
      <w:start w:val="1"/>
      <w:numFmt w:val="bullet"/>
      <w:lvlText w:val=""/>
      <w:lvlJc w:val="left"/>
      <w:pPr>
        <w:tabs>
          <w:tab w:val="num" w:pos="3249"/>
        </w:tabs>
        <w:ind w:left="3249" w:hanging="360"/>
      </w:pPr>
      <w:rPr>
        <w:rFonts w:ascii="Wingdings" w:hAnsi="Wingdings" w:hint="default"/>
      </w:rPr>
    </w:lvl>
    <w:lvl w:ilvl="3" w:tplc="04090001" w:tentative="1">
      <w:start w:val="1"/>
      <w:numFmt w:val="bullet"/>
      <w:lvlText w:val=""/>
      <w:lvlJc w:val="left"/>
      <w:pPr>
        <w:tabs>
          <w:tab w:val="num" w:pos="3969"/>
        </w:tabs>
        <w:ind w:left="3969" w:hanging="360"/>
      </w:pPr>
      <w:rPr>
        <w:rFonts w:ascii="Symbol" w:hAnsi="Symbol" w:hint="default"/>
      </w:rPr>
    </w:lvl>
    <w:lvl w:ilvl="4" w:tplc="04090003" w:tentative="1">
      <w:start w:val="1"/>
      <w:numFmt w:val="bullet"/>
      <w:lvlText w:val="o"/>
      <w:lvlJc w:val="left"/>
      <w:pPr>
        <w:tabs>
          <w:tab w:val="num" w:pos="4689"/>
        </w:tabs>
        <w:ind w:left="4689" w:hanging="360"/>
      </w:pPr>
      <w:rPr>
        <w:rFonts w:ascii="Courier New" w:hAnsi="Courier New" w:hint="default"/>
      </w:rPr>
    </w:lvl>
    <w:lvl w:ilvl="5" w:tplc="04090005" w:tentative="1">
      <w:start w:val="1"/>
      <w:numFmt w:val="bullet"/>
      <w:lvlText w:val=""/>
      <w:lvlJc w:val="left"/>
      <w:pPr>
        <w:tabs>
          <w:tab w:val="num" w:pos="5409"/>
        </w:tabs>
        <w:ind w:left="5409" w:hanging="360"/>
      </w:pPr>
      <w:rPr>
        <w:rFonts w:ascii="Wingdings" w:hAnsi="Wingdings" w:hint="default"/>
      </w:rPr>
    </w:lvl>
    <w:lvl w:ilvl="6" w:tplc="04090001" w:tentative="1">
      <w:start w:val="1"/>
      <w:numFmt w:val="bullet"/>
      <w:lvlText w:val=""/>
      <w:lvlJc w:val="left"/>
      <w:pPr>
        <w:tabs>
          <w:tab w:val="num" w:pos="6129"/>
        </w:tabs>
        <w:ind w:left="6129" w:hanging="360"/>
      </w:pPr>
      <w:rPr>
        <w:rFonts w:ascii="Symbol" w:hAnsi="Symbol" w:hint="default"/>
      </w:rPr>
    </w:lvl>
    <w:lvl w:ilvl="7" w:tplc="04090003" w:tentative="1">
      <w:start w:val="1"/>
      <w:numFmt w:val="bullet"/>
      <w:lvlText w:val="o"/>
      <w:lvlJc w:val="left"/>
      <w:pPr>
        <w:tabs>
          <w:tab w:val="num" w:pos="6849"/>
        </w:tabs>
        <w:ind w:left="6849" w:hanging="360"/>
      </w:pPr>
      <w:rPr>
        <w:rFonts w:ascii="Courier New" w:hAnsi="Courier New" w:hint="default"/>
      </w:rPr>
    </w:lvl>
    <w:lvl w:ilvl="8" w:tplc="04090005" w:tentative="1">
      <w:start w:val="1"/>
      <w:numFmt w:val="bullet"/>
      <w:lvlText w:val=""/>
      <w:lvlJc w:val="left"/>
      <w:pPr>
        <w:tabs>
          <w:tab w:val="num" w:pos="7569"/>
        </w:tabs>
        <w:ind w:left="7569" w:hanging="360"/>
      </w:pPr>
      <w:rPr>
        <w:rFonts w:ascii="Wingdings" w:hAnsi="Wingdings" w:hint="default"/>
      </w:rPr>
    </w:lvl>
  </w:abstractNum>
  <w:abstractNum w:abstractNumId="21">
    <w:nsid w:val="567752AC"/>
    <w:multiLevelType w:val="hybridMultilevel"/>
    <w:tmpl w:val="965EFF4C"/>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A373768"/>
    <w:multiLevelType w:val="hybridMultilevel"/>
    <w:tmpl w:val="A7C6FA3E"/>
    <w:lvl w:ilvl="0" w:tplc="04090009">
      <w:start w:val="1"/>
      <w:numFmt w:val="bullet"/>
      <w:lvlText w:val=""/>
      <w:lvlJc w:val="left"/>
      <w:pPr>
        <w:tabs>
          <w:tab w:val="num" w:pos="1709"/>
        </w:tabs>
        <w:ind w:left="1709" w:hanging="360"/>
      </w:pPr>
      <w:rPr>
        <w:rFonts w:ascii="Wingdings" w:hAnsi="Wingdings" w:hint="default"/>
      </w:rPr>
    </w:lvl>
    <w:lvl w:ilvl="1" w:tplc="04090003" w:tentative="1">
      <w:start w:val="1"/>
      <w:numFmt w:val="bullet"/>
      <w:lvlText w:val="o"/>
      <w:lvlJc w:val="left"/>
      <w:pPr>
        <w:tabs>
          <w:tab w:val="num" w:pos="2429"/>
        </w:tabs>
        <w:ind w:left="2429" w:hanging="360"/>
      </w:pPr>
      <w:rPr>
        <w:rFonts w:ascii="Courier New" w:hAnsi="Courier New" w:hint="default"/>
      </w:rPr>
    </w:lvl>
    <w:lvl w:ilvl="2" w:tplc="04090005" w:tentative="1">
      <w:start w:val="1"/>
      <w:numFmt w:val="bullet"/>
      <w:lvlText w:val=""/>
      <w:lvlJc w:val="left"/>
      <w:pPr>
        <w:tabs>
          <w:tab w:val="num" w:pos="3149"/>
        </w:tabs>
        <w:ind w:left="3149" w:hanging="360"/>
      </w:pPr>
      <w:rPr>
        <w:rFonts w:ascii="Wingdings" w:hAnsi="Wingdings" w:hint="default"/>
      </w:rPr>
    </w:lvl>
    <w:lvl w:ilvl="3" w:tplc="04090001" w:tentative="1">
      <w:start w:val="1"/>
      <w:numFmt w:val="bullet"/>
      <w:lvlText w:val=""/>
      <w:lvlJc w:val="left"/>
      <w:pPr>
        <w:tabs>
          <w:tab w:val="num" w:pos="3869"/>
        </w:tabs>
        <w:ind w:left="3869" w:hanging="360"/>
      </w:pPr>
      <w:rPr>
        <w:rFonts w:ascii="Symbol" w:hAnsi="Symbol" w:hint="default"/>
      </w:rPr>
    </w:lvl>
    <w:lvl w:ilvl="4" w:tplc="04090003" w:tentative="1">
      <w:start w:val="1"/>
      <w:numFmt w:val="bullet"/>
      <w:lvlText w:val="o"/>
      <w:lvlJc w:val="left"/>
      <w:pPr>
        <w:tabs>
          <w:tab w:val="num" w:pos="4589"/>
        </w:tabs>
        <w:ind w:left="4589" w:hanging="360"/>
      </w:pPr>
      <w:rPr>
        <w:rFonts w:ascii="Courier New" w:hAnsi="Courier New" w:hint="default"/>
      </w:rPr>
    </w:lvl>
    <w:lvl w:ilvl="5" w:tplc="04090005" w:tentative="1">
      <w:start w:val="1"/>
      <w:numFmt w:val="bullet"/>
      <w:lvlText w:val=""/>
      <w:lvlJc w:val="left"/>
      <w:pPr>
        <w:tabs>
          <w:tab w:val="num" w:pos="5309"/>
        </w:tabs>
        <w:ind w:left="5309" w:hanging="360"/>
      </w:pPr>
      <w:rPr>
        <w:rFonts w:ascii="Wingdings" w:hAnsi="Wingdings" w:hint="default"/>
      </w:rPr>
    </w:lvl>
    <w:lvl w:ilvl="6" w:tplc="04090001" w:tentative="1">
      <w:start w:val="1"/>
      <w:numFmt w:val="bullet"/>
      <w:lvlText w:val=""/>
      <w:lvlJc w:val="left"/>
      <w:pPr>
        <w:tabs>
          <w:tab w:val="num" w:pos="6029"/>
        </w:tabs>
        <w:ind w:left="6029" w:hanging="360"/>
      </w:pPr>
      <w:rPr>
        <w:rFonts w:ascii="Symbol" w:hAnsi="Symbol" w:hint="default"/>
      </w:rPr>
    </w:lvl>
    <w:lvl w:ilvl="7" w:tplc="04090003" w:tentative="1">
      <w:start w:val="1"/>
      <w:numFmt w:val="bullet"/>
      <w:lvlText w:val="o"/>
      <w:lvlJc w:val="left"/>
      <w:pPr>
        <w:tabs>
          <w:tab w:val="num" w:pos="6749"/>
        </w:tabs>
        <w:ind w:left="6749" w:hanging="360"/>
      </w:pPr>
      <w:rPr>
        <w:rFonts w:ascii="Courier New" w:hAnsi="Courier New" w:hint="default"/>
      </w:rPr>
    </w:lvl>
    <w:lvl w:ilvl="8" w:tplc="04090005" w:tentative="1">
      <w:start w:val="1"/>
      <w:numFmt w:val="bullet"/>
      <w:lvlText w:val=""/>
      <w:lvlJc w:val="left"/>
      <w:pPr>
        <w:tabs>
          <w:tab w:val="num" w:pos="7469"/>
        </w:tabs>
        <w:ind w:left="7469" w:hanging="360"/>
      </w:pPr>
      <w:rPr>
        <w:rFonts w:ascii="Wingdings" w:hAnsi="Wingdings" w:hint="default"/>
      </w:rPr>
    </w:lvl>
  </w:abstractNum>
  <w:abstractNum w:abstractNumId="23">
    <w:nsid w:val="5BD83BA3"/>
    <w:multiLevelType w:val="hybridMultilevel"/>
    <w:tmpl w:val="13980358"/>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nsid w:val="612801D3"/>
    <w:multiLevelType w:val="hybridMultilevel"/>
    <w:tmpl w:val="70EECC22"/>
    <w:lvl w:ilvl="0" w:tplc="0408000F">
      <w:start w:val="1"/>
      <w:numFmt w:val="decimal"/>
      <w:lvlText w:val="%1."/>
      <w:lvlJc w:val="left"/>
      <w:pPr>
        <w:tabs>
          <w:tab w:val="num" w:pos="720"/>
        </w:tabs>
        <w:ind w:left="720" w:hanging="360"/>
      </w:pPr>
      <w:rPr>
        <w:rFonts w:hint="default"/>
      </w:rPr>
    </w:lvl>
    <w:lvl w:ilvl="1" w:tplc="9740F380">
      <w:start w:val="1"/>
      <w:numFmt w:val="bullet"/>
      <w:lvlText w:val=""/>
      <w:lvlJc w:val="left"/>
      <w:pPr>
        <w:tabs>
          <w:tab w:val="num" w:pos="1440"/>
        </w:tabs>
        <w:ind w:left="1440" w:hanging="360"/>
      </w:pPr>
      <w:rPr>
        <w:rFonts w:ascii="Symbol" w:hAnsi="Symbol" w:hint="default"/>
      </w:rPr>
    </w:lvl>
    <w:lvl w:ilvl="2" w:tplc="04080001">
      <w:start w:val="1"/>
      <w:numFmt w:val="bullet"/>
      <w:lvlText w:val=""/>
      <w:lvlJc w:val="left"/>
      <w:pPr>
        <w:tabs>
          <w:tab w:val="num" w:pos="2340"/>
        </w:tabs>
        <w:ind w:left="2340" w:hanging="360"/>
      </w:pPr>
      <w:rPr>
        <w:rFonts w:ascii="Symbol" w:hAnsi="Symbo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9907C02"/>
    <w:multiLevelType w:val="hybridMultilevel"/>
    <w:tmpl w:val="A7C6FA3E"/>
    <w:lvl w:ilvl="0" w:tplc="04090005">
      <w:start w:val="1"/>
      <w:numFmt w:val="bullet"/>
      <w:lvlText w:val=""/>
      <w:lvlJc w:val="left"/>
      <w:pPr>
        <w:tabs>
          <w:tab w:val="num" w:pos="1709"/>
        </w:tabs>
        <w:ind w:left="1709" w:hanging="360"/>
      </w:pPr>
      <w:rPr>
        <w:rFonts w:ascii="Wingdings" w:hAnsi="Wingdings" w:hint="default"/>
      </w:rPr>
    </w:lvl>
    <w:lvl w:ilvl="1" w:tplc="04090005">
      <w:start w:val="1"/>
      <w:numFmt w:val="bullet"/>
      <w:lvlText w:val=""/>
      <w:lvlJc w:val="left"/>
      <w:pPr>
        <w:tabs>
          <w:tab w:val="num" w:pos="1709"/>
        </w:tabs>
        <w:ind w:left="1709" w:hanging="360"/>
      </w:pPr>
      <w:rPr>
        <w:rFonts w:ascii="Wingdings" w:hAnsi="Wingdings" w:hint="default"/>
      </w:rPr>
    </w:lvl>
    <w:lvl w:ilvl="2" w:tplc="04090005" w:tentative="1">
      <w:start w:val="1"/>
      <w:numFmt w:val="bullet"/>
      <w:lvlText w:val=""/>
      <w:lvlJc w:val="left"/>
      <w:pPr>
        <w:tabs>
          <w:tab w:val="num" w:pos="3149"/>
        </w:tabs>
        <w:ind w:left="3149" w:hanging="360"/>
      </w:pPr>
      <w:rPr>
        <w:rFonts w:ascii="Wingdings" w:hAnsi="Wingdings" w:hint="default"/>
      </w:rPr>
    </w:lvl>
    <w:lvl w:ilvl="3" w:tplc="04090001" w:tentative="1">
      <w:start w:val="1"/>
      <w:numFmt w:val="bullet"/>
      <w:lvlText w:val=""/>
      <w:lvlJc w:val="left"/>
      <w:pPr>
        <w:tabs>
          <w:tab w:val="num" w:pos="3869"/>
        </w:tabs>
        <w:ind w:left="3869" w:hanging="360"/>
      </w:pPr>
      <w:rPr>
        <w:rFonts w:ascii="Symbol" w:hAnsi="Symbol" w:hint="default"/>
      </w:rPr>
    </w:lvl>
    <w:lvl w:ilvl="4" w:tplc="04090003" w:tentative="1">
      <w:start w:val="1"/>
      <w:numFmt w:val="bullet"/>
      <w:lvlText w:val="o"/>
      <w:lvlJc w:val="left"/>
      <w:pPr>
        <w:tabs>
          <w:tab w:val="num" w:pos="4589"/>
        </w:tabs>
        <w:ind w:left="4589" w:hanging="360"/>
      </w:pPr>
      <w:rPr>
        <w:rFonts w:ascii="Courier New" w:hAnsi="Courier New" w:hint="default"/>
      </w:rPr>
    </w:lvl>
    <w:lvl w:ilvl="5" w:tplc="04090005" w:tentative="1">
      <w:start w:val="1"/>
      <w:numFmt w:val="bullet"/>
      <w:lvlText w:val=""/>
      <w:lvlJc w:val="left"/>
      <w:pPr>
        <w:tabs>
          <w:tab w:val="num" w:pos="5309"/>
        </w:tabs>
        <w:ind w:left="5309" w:hanging="360"/>
      </w:pPr>
      <w:rPr>
        <w:rFonts w:ascii="Wingdings" w:hAnsi="Wingdings" w:hint="default"/>
      </w:rPr>
    </w:lvl>
    <w:lvl w:ilvl="6" w:tplc="04090001" w:tentative="1">
      <w:start w:val="1"/>
      <w:numFmt w:val="bullet"/>
      <w:lvlText w:val=""/>
      <w:lvlJc w:val="left"/>
      <w:pPr>
        <w:tabs>
          <w:tab w:val="num" w:pos="6029"/>
        </w:tabs>
        <w:ind w:left="6029" w:hanging="360"/>
      </w:pPr>
      <w:rPr>
        <w:rFonts w:ascii="Symbol" w:hAnsi="Symbol" w:hint="default"/>
      </w:rPr>
    </w:lvl>
    <w:lvl w:ilvl="7" w:tplc="04090003" w:tentative="1">
      <w:start w:val="1"/>
      <w:numFmt w:val="bullet"/>
      <w:lvlText w:val="o"/>
      <w:lvlJc w:val="left"/>
      <w:pPr>
        <w:tabs>
          <w:tab w:val="num" w:pos="6749"/>
        </w:tabs>
        <w:ind w:left="6749" w:hanging="360"/>
      </w:pPr>
      <w:rPr>
        <w:rFonts w:ascii="Courier New" w:hAnsi="Courier New" w:hint="default"/>
      </w:rPr>
    </w:lvl>
    <w:lvl w:ilvl="8" w:tplc="04090005" w:tentative="1">
      <w:start w:val="1"/>
      <w:numFmt w:val="bullet"/>
      <w:lvlText w:val=""/>
      <w:lvlJc w:val="left"/>
      <w:pPr>
        <w:tabs>
          <w:tab w:val="num" w:pos="7469"/>
        </w:tabs>
        <w:ind w:left="7469" w:hanging="360"/>
      </w:pPr>
      <w:rPr>
        <w:rFonts w:ascii="Wingdings" w:hAnsi="Wingdings" w:hint="default"/>
      </w:rPr>
    </w:lvl>
  </w:abstractNum>
  <w:abstractNum w:abstractNumId="26">
    <w:nsid w:val="6FA55203"/>
    <w:multiLevelType w:val="hybridMultilevel"/>
    <w:tmpl w:val="FE48A26E"/>
    <w:lvl w:ilvl="0" w:tplc="340280E8">
      <w:start w:val="1"/>
      <w:numFmt w:val="bullet"/>
      <w:lvlText w:val=""/>
      <w:lvlJc w:val="left"/>
      <w:pPr>
        <w:tabs>
          <w:tab w:val="num" w:pos="1440"/>
        </w:tabs>
        <w:ind w:left="1080" w:hanging="360"/>
      </w:pPr>
      <w:rPr>
        <w:rFonts w:ascii="Webdings" w:hAnsi="Webdings" w:hint="default"/>
        <w:sz w:val="4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78FF223F"/>
    <w:multiLevelType w:val="hybridMultilevel"/>
    <w:tmpl w:val="F42E29D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7B6527FC"/>
    <w:multiLevelType w:val="hybridMultilevel"/>
    <w:tmpl w:val="6846BF0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7EB113C6"/>
    <w:multiLevelType w:val="hybridMultilevel"/>
    <w:tmpl w:val="A42A47A0"/>
    <w:lvl w:ilvl="0" w:tplc="53A8C902">
      <w:start w:val="1"/>
      <w:numFmt w:val="bullet"/>
      <w:lvlText w:val=""/>
      <w:lvlJc w:val="left"/>
      <w:pPr>
        <w:tabs>
          <w:tab w:val="num" w:pos="530"/>
        </w:tabs>
        <w:ind w:left="51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29"/>
  </w:num>
  <w:num w:numId="4">
    <w:abstractNumId w:val="16"/>
  </w:num>
  <w:num w:numId="5">
    <w:abstractNumId w:val="10"/>
  </w:num>
  <w:num w:numId="6">
    <w:abstractNumId w:val="3"/>
  </w:num>
  <w:num w:numId="7">
    <w:abstractNumId w:val="9"/>
  </w:num>
  <w:num w:numId="8">
    <w:abstractNumId w:val="26"/>
  </w:num>
  <w:num w:numId="9">
    <w:abstractNumId w:val="7"/>
  </w:num>
  <w:num w:numId="10">
    <w:abstractNumId w:val="12"/>
  </w:num>
  <w:num w:numId="11">
    <w:abstractNumId w:val="17"/>
  </w:num>
  <w:num w:numId="12">
    <w:abstractNumId w:val="13"/>
  </w:num>
  <w:num w:numId="13">
    <w:abstractNumId w:val="6"/>
  </w:num>
  <w:num w:numId="14">
    <w:abstractNumId w:val="19"/>
  </w:num>
  <w:num w:numId="15">
    <w:abstractNumId w:val="15"/>
  </w:num>
  <w:num w:numId="16">
    <w:abstractNumId w:val="21"/>
  </w:num>
  <w:num w:numId="17">
    <w:abstractNumId w:val="18"/>
  </w:num>
  <w:num w:numId="18">
    <w:abstractNumId w:val="20"/>
  </w:num>
  <w:num w:numId="19">
    <w:abstractNumId w:val="5"/>
  </w:num>
  <w:num w:numId="20">
    <w:abstractNumId w:val="2"/>
  </w:num>
  <w:num w:numId="21">
    <w:abstractNumId w:val="22"/>
  </w:num>
  <w:num w:numId="22">
    <w:abstractNumId w:val="25"/>
  </w:num>
  <w:num w:numId="23">
    <w:abstractNumId w:val="24"/>
  </w:num>
  <w:num w:numId="24">
    <w:abstractNumId w:val="27"/>
  </w:num>
  <w:num w:numId="25">
    <w:abstractNumId w:val="28"/>
  </w:num>
  <w:num w:numId="26">
    <w:abstractNumId w:val="1"/>
  </w:num>
  <w:num w:numId="27">
    <w:abstractNumId w:val="8"/>
  </w:num>
  <w:num w:numId="28">
    <w:abstractNumId w:val="0"/>
  </w:num>
  <w:num w:numId="29">
    <w:abstractNumId w:val="1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noPunctuationKerning/>
  <w:characterSpacingControl w:val="doNotCompress"/>
  <w:footnotePr>
    <w:footnote w:id="-1"/>
    <w:footnote w:id="0"/>
  </w:footnotePr>
  <w:endnotePr>
    <w:endnote w:id="-1"/>
    <w:endnote w:id="0"/>
  </w:endnotePr>
  <w:compat/>
  <w:rsids>
    <w:rsidRoot w:val="000502C5"/>
    <w:rsid w:val="000502C5"/>
    <w:rsid w:val="000B67CB"/>
    <w:rsid w:val="002F062C"/>
    <w:rsid w:val="00542DE6"/>
    <w:rsid w:val="006377CC"/>
    <w:rsid w:val="006433AA"/>
    <w:rsid w:val="00657E1B"/>
    <w:rsid w:val="00C912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CC"/>
    <w:rPr>
      <w:sz w:val="24"/>
      <w:szCs w:val="24"/>
    </w:rPr>
  </w:style>
  <w:style w:type="paragraph" w:styleId="1">
    <w:name w:val="heading 1"/>
    <w:basedOn w:val="a"/>
    <w:next w:val="a"/>
    <w:qFormat/>
    <w:rsid w:val="006377CC"/>
    <w:pPr>
      <w:keepNext/>
      <w:tabs>
        <w:tab w:val="left" w:pos="180"/>
      </w:tabs>
      <w:jc w:val="both"/>
      <w:outlineLvl w:val="0"/>
    </w:pPr>
    <w:rPr>
      <w:rFonts w:ascii="Trebuchet MS" w:hAnsi="Trebuchet MS"/>
      <w:b/>
      <w:bCs/>
      <w:sz w:val="20"/>
      <w:u w:val="single"/>
    </w:rPr>
  </w:style>
  <w:style w:type="paragraph" w:styleId="2">
    <w:name w:val="heading 2"/>
    <w:basedOn w:val="a"/>
    <w:next w:val="a"/>
    <w:qFormat/>
    <w:rsid w:val="006377CC"/>
    <w:pPr>
      <w:keepNext/>
      <w:jc w:val="center"/>
      <w:outlineLvl w:val="1"/>
    </w:pPr>
    <w:rPr>
      <w:rFonts w:ascii="Trebuchet MS" w:hAnsi="Trebuchet MS"/>
      <w:b/>
      <w:bCs/>
      <w:spacing w:val="20"/>
    </w:rPr>
  </w:style>
  <w:style w:type="paragraph" w:styleId="3">
    <w:name w:val="heading 3"/>
    <w:basedOn w:val="a"/>
    <w:next w:val="a"/>
    <w:qFormat/>
    <w:rsid w:val="006377CC"/>
    <w:pPr>
      <w:keepNext/>
      <w:spacing w:line="360" w:lineRule="auto"/>
      <w:jc w:val="center"/>
      <w:outlineLvl w:val="2"/>
    </w:pPr>
    <w:rPr>
      <w:rFonts w:ascii="Arial" w:hAnsi="Arial" w:cs="Arial"/>
      <w:b/>
      <w:bCs/>
      <w:sz w:val="28"/>
    </w:rPr>
  </w:style>
  <w:style w:type="paragraph" w:styleId="4">
    <w:name w:val="heading 4"/>
    <w:basedOn w:val="a"/>
    <w:next w:val="a"/>
    <w:qFormat/>
    <w:rsid w:val="006377CC"/>
    <w:pPr>
      <w:keepNext/>
      <w:ind w:left="720" w:firstLine="720"/>
      <w:jc w:val="both"/>
      <w:outlineLvl w:val="3"/>
    </w:pPr>
    <w:rPr>
      <w:rFonts w:ascii="Arial" w:hAnsi="Arial" w:cs="Arial"/>
      <w:b/>
      <w:bCs/>
      <w:sz w:val="22"/>
    </w:rPr>
  </w:style>
  <w:style w:type="paragraph" w:styleId="5">
    <w:name w:val="heading 5"/>
    <w:basedOn w:val="a"/>
    <w:next w:val="a"/>
    <w:qFormat/>
    <w:rsid w:val="006377CC"/>
    <w:pPr>
      <w:keepNext/>
      <w:spacing w:line="360" w:lineRule="auto"/>
      <w:ind w:firstLine="720"/>
      <w:jc w:val="center"/>
      <w:outlineLvl w:val="4"/>
    </w:pPr>
    <w:rPr>
      <w:rFonts w:ascii="Arial" w:hAnsi="Arial" w:cs="Arial"/>
      <w:b/>
      <w:bCs/>
      <w:sz w:val="28"/>
    </w:rPr>
  </w:style>
  <w:style w:type="paragraph" w:styleId="6">
    <w:name w:val="heading 6"/>
    <w:basedOn w:val="a"/>
    <w:next w:val="a"/>
    <w:qFormat/>
    <w:rsid w:val="006377CC"/>
    <w:pPr>
      <w:keepNext/>
      <w:outlineLvl w:val="5"/>
    </w:pPr>
    <w:rPr>
      <w:rFonts w:ascii="Arial" w:hAnsi="Arial" w:cs="Arial"/>
      <w:b/>
      <w:bCs/>
    </w:rPr>
  </w:style>
  <w:style w:type="paragraph" w:styleId="7">
    <w:name w:val="heading 7"/>
    <w:basedOn w:val="a"/>
    <w:next w:val="a"/>
    <w:qFormat/>
    <w:rsid w:val="006377CC"/>
    <w:pPr>
      <w:keepNext/>
      <w:jc w:val="both"/>
      <w:outlineLvl w:val="6"/>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377CC"/>
    <w:pPr>
      <w:tabs>
        <w:tab w:val="center" w:pos="4153"/>
        <w:tab w:val="right" w:pos="8306"/>
      </w:tabs>
    </w:pPr>
  </w:style>
  <w:style w:type="paragraph" w:styleId="a4">
    <w:name w:val="footer"/>
    <w:basedOn w:val="a"/>
    <w:semiHidden/>
    <w:rsid w:val="006377CC"/>
    <w:pPr>
      <w:tabs>
        <w:tab w:val="center" w:pos="4153"/>
        <w:tab w:val="right" w:pos="8306"/>
      </w:tabs>
    </w:pPr>
  </w:style>
  <w:style w:type="paragraph" w:styleId="a5">
    <w:name w:val="Body Text"/>
    <w:basedOn w:val="a"/>
    <w:semiHidden/>
    <w:rsid w:val="006377CC"/>
    <w:pPr>
      <w:tabs>
        <w:tab w:val="left" w:pos="180"/>
      </w:tabs>
    </w:pPr>
    <w:rPr>
      <w:sz w:val="20"/>
    </w:rPr>
  </w:style>
  <w:style w:type="paragraph" w:styleId="20">
    <w:name w:val="Body Text 2"/>
    <w:basedOn w:val="a"/>
    <w:semiHidden/>
    <w:rsid w:val="006377CC"/>
    <w:pPr>
      <w:tabs>
        <w:tab w:val="left" w:pos="180"/>
      </w:tabs>
      <w:jc w:val="both"/>
    </w:pPr>
    <w:rPr>
      <w:rFonts w:ascii="Trebuchet MS" w:hAnsi="Trebuchet MS"/>
      <w:b/>
      <w:bCs/>
      <w:i/>
      <w:iCs/>
      <w:sz w:val="20"/>
    </w:rPr>
  </w:style>
  <w:style w:type="paragraph" w:styleId="30">
    <w:name w:val="Body Text 3"/>
    <w:basedOn w:val="a"/>
    <w:semiHidden/>
    <w:rsid w:val="006377CC"/>
    <w:pPr>
      <w:tabs>
        <w:tab w:val="left" w:pos="360"/>
      </w:tabs>
      <w:jc w:val="both"/>
    </w:pPr>
    <w:rPr>
      <w:rFonts w:ascii="Trebuchet MS" w:hAnsi="Trebuchet MS"/>
      <w:sz w:val="20"/>
    </w:rPr>
  </w:style>
  <w:style w:type="paragraph" w:styleId="a6">
    <w:name w:val="Body Text Indent"/>
    <w:basedOn w:val="a"/>
    <w:semiHidden/>
    <w:rsid w:val="006377CC"/>
    <w:pPr>
      <w:spacing w:line="360" w:lineRule="auto"/>
      <w:ind w:left="1080"/>
    </w:pPr>
    <w:rPr>
      <w:rFonts w:ascii="Arial" w:hAnsi="Arial" w:cs="Arial"/>
      <w:sz w:val="22"/>
    </w:rPr>
  </w:style>
  <w:style w:type="paragraph" w:styleId="21">
    <w:name w:val="Body Text Indent 2"/>
    <w:basedOn w:val="a"/>
    <w:semiHidden/>
    <w:rsid w:val="006377CC"/>
    <w:pPr>
      <w:spacing w:line="264" w:lineRule="auto"/>
      <w:ind w:left="360"/>
    </w:pPr>
    <w:rPr>
      <w:rFonts w:ascii="Arial" w:hAnsi="Arial" w:cs="Arial"/>
      <w:sz w:val="22"/>
    </w:rPr>
  </w:style>
  <w:style w:type="paragraph" w:styleId="31">
    <w:name w:val="Body Text Indent 3"/>
    <w:basedOn w:val="a"/>
    <w:semiHidden/>
    <w:rsid w:val="006377CC"/>
    <w:pPr>
      <w:spacing w:line="360" w:lineRule="auto"/>
      <w:ind w:firstLine="720"/>
      <w:jc w:val="both"/>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2793</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ΕΝΙΑΙΟ ΛΥΚΕΙΟ ΕΥΔΗΛΟΥ</vt:lpstr>
      <vt:lpstr>ΕΝΙΑΙΟ ΛΥΚΕΙΟ ΕΥΔΗΛΟΥ</vt:lpstr>
    </vt:vector>
  </TitlesOfParts>
  <Company>Hewlett-Packard</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ΕΝΙΑΙΟ ΛΥΚΕΙΟ ΕΥΔΗΛΟΥ</dc:title>
  <dc:creator>OVERBOOK-XX</dc:creator>
  <cp:lastModifiedBy>ΝΙΚΟΣ</cp:lastModifiedBy>
  <cp:revision>4</cp:revision>
  <dcterms:created xsi:type="dcterms:W3CDTF">2016-08-19T14:54:00Z</dcterms:created>
  <dcterms:modified xsi:type="dcterms:W3CDTF">2016-08-19T14:58:00Z</dcterms:modified>
</cp:coreProperties>
</file>