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9455" w14:textId="77777777" w:rsidR="00E81DCB" w:rsidRPr="00E81DCB" w:rsidRDefault="00E81DCB" w:rsidP="00E81DCB">
      <w:pPr>
        <w:shd w:val="clear" w:color="auto" w:fill="FFFFFF"/>
        <w:spacing w:line="288" w:lineRule="exact"/>
        <w:jc w:val="center"/>
        <w:rPr>
          <w:rFonts w:ascii="Book Antiqua" w:hAnsi="Book Antiqua" w:cs="Calibri,BoldItalic"/>
          <w:b/>
          <w:bCs/>
          <w:iCs/>
          <w:sz w:val="28"/>
          <w:szCs w:val="28"/>
          <w:u w:val="single"/>
        </w:rPr>
      </w:pPr>
      <w:r w:rsidRPr="00E81DCB">
        <w:rPr>
          <w:rFonts w:ascii="Book Antiqua" w:hAnsi="Book Antiqua"/>
          <w:b/>
          <w:iCs/>
          <w:color w:val="000000"/>
          <w:spacing w:val="-3"/>
          <w:sz w:val="28"/>
          <w:szCs w:val="28"/>
          <w:u w:val="single"/>
        </w:rPr>
        <w:t>ΣΥΝΕΚΤΙΚΟΤΗΤΑ ΚΑΙ ΣΥΝΟΧΗ</w:t>
      </w:r>
    </w:p>
    <w:p w14:paraId="4C7C673B" w14:textId="77777777" w:rsidR="00E81DCB" w:rsidRPr="00A849CD" w:rsidRDefault="00E81DCB" w:rsidP="00E81DCB">
      <w:pPr>
        <w:pStyle w:val="ListParagraph"/>
        <w:shd w:val="clear" w:color="auto" w:fill="FFFFFF"/>
        <w:spacing w:line="288" w:lineRule="exact"/>
        <w:rPr>
          <w:rFonts w:ascii="Book Antiqua" w:hAnsi="Book Antiqua" w:cs="Calibri,BoldItalic"/>
          <w:b/>
          <w:bCs/>
          <w:iCs/>
          <w:sz w:val="32"/>
          <w:szCs w:val="32"/>
          <w:u w:val="single"/>
        </w:rPr>
      </w:pPr>
    </w:p>
    <w:p w14:paraId="5B9120EB" w14:textId="77777777" w:rsidR="00E81DCB" w:rsidRPr="00B17F1C" w:rsidRDefault="00E81DCB" w:rsidP="009B414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E31A82">
        <w:rPr>
          <w:rFonts w:ascii="Book Antiqua" w:hAnsi="Book Antiqua" w:cs="Calibri,BoldItalic"/>
          <w:b/>
          <w:bCs/>
          <w:iCs/>
          <w:sz w:val="28"/>
          <w:szCs w:val="28"/>
        </w:rPr>
        <w:t>Συνεκτικότητα</w:t>
      </w:r>
      <w:r w:rsidRPr="00B17F1C">
        <w:rPr>
          <w:rFonts w:ascii="Book Antiqua" w:hAnsi="Book Antiqua" w:cs="Calibri,BoldItalic"/>
          <w:b/>
          <w:bCs/>
          <w:iCs/>
          <w:sz w:val="24"/>
          <w:szCs w:val="24"/>
        </w:rPr>
        <w:t xml:space="preserve"> </w:t>
      </w:r>
      <w:r w:rsidRPr="00B17F1C">
        <w:rPr>
          <w:rFonts w:ascii="Book Antiqua" w:hAnsi="Book Antiqua" w:cs="Calibri,BoldItalic"/>
          <w:bCs/>
          <w:iCs/>
          <w:sz w:val="24"/>
          <w:szCs w:val="24"/>
        </w:rPr>
        <w:t>είναι η νοηματική σύνδεση δύο παραγράφων των οποίων η σχέση μπορεί να διαμορφωθεί ως εξής:</w:t>
      </w:r>
    </w:p>
    <w:p w14:paraId="69A8B315" w14:textId="77777777" w:rsidR="00E81DCB" w:rsidRPr="00B17F1C" w:rsidRDefault="00E81DCB" w:rsidP="009B4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Cs/>
          <w:iCs/>
          <w:sz w:val="24"/>
          <w:szCs w:val="24"/>
        </w:rPr>
        <w:t xml:space="preserve">Ερώτηση – απάντηση </w:t>
      </w:r>
    </w:p>
    <w:p w14:paraId="07EB130F" w14:textId="77777777" w:rsidR="00E81DCB" w:rsidRPr="00B17F1C" w:rsidRDefault="00E81DCB" w:rsidP="009B4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Cs/>
          <w:iCs/>
          <w:sz w:val="24"/>
          <w:szCs w:val="24"/>
        </w:rPr>
        <w:t>Θέση / άρση, λόγος αντίλογος</w:t>
      </w:r>
    </w:p>
    <w:p w14:paraId="6046E58A" w14:textId="77777777" w:rsidR="00E81DCB" w:rsidRPr="00B17F1C" w:rsidRDefault="00E81DCB" w:rsidP="009B4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Cs/>
          <w:iCs/>
          <w:sz w:val="24"/>
          <w:szCs w:val="24"/>
        </w:rPr>
        <w:t xml:space="preserve">Γενική θέση – επέκταση της ιδέας μέσω λεπτομερειών </w:t>
      </w:r>
    </w:p>
    <w:p w14:paraId="1AE0B6BA" w14:textId="77777777" w:rsidR="00E81DCB" w:rsidRPr="00B17F1C" w:rsidRDefault="00E81DCB" w:rsidP="009B4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Cs/>
          <w:iCs/>
          <w:sz w:val="24"/>
          <w:szCs w:val="24"/>
        </w:rPr>
        <w:t>Αιτιώδης σχέση (αίτιες συνέπειες και λύσεις)</w:t>
      </w:r>
    </w:p>
    <w:p w14:paraId="39CEBE02" w14:textId="77777777" w:rsidR="00E81DCB" w:rsidRDefault="00E81DCB" w:rsidP="009B4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Book Antiqua" w:hAnsi="Book Antiqua" w:cs="Calibri,BoldItalic"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Cs/>
          <w:iCs/>
          <w:sz w:val="24"/>
          <w:szCs w:val="24"/>
        </w:rPr>
        <w:t xml:space="preserve">Χρονική σειρά </w:t>
      </w:r>
    </w:p>
    <w:p w14:paraId="4B5C34A8" w14:textId="7777777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 w:cs="Calibri,BoldItalic"/>
          <w:bCs/>
          <w:iCs/>
          <w:sz w:val="24"/>
          <w:szCs w:val="24"/>
        </w:rPr>
      </w:pPr>
    </w:p>
    <w:p w14:paraId="2B5CFA62" w14:textId="7777777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Calibri"/>
          <w:sz w:val="24"/>
          <w:szCs w:val="24"/>
        </w:rPr>
      </w:pPr>
      <w:r w:rsidRPr="00E31A82">
        <w:rPr>
          <w:rFonts w:ascii="Book Antiqua" w:hAnsi="Book Antiqua" w:cs="Calibri"/>
          <w:b/>
          <w:sz w:val="28"/>
          <w:szCs w:val="28"/>
        </w:rPr>
        <w:t>Συνοχή</w:t>
      </w:r>
      <w:r w:rsidRPr="00A849CD">
        <w:rPr>
          <w:rFonts w:ascii="Book Antiqua" w:hAnsi="Book Antiqua" w:cs="Calibri"/>
          <w:sz w:val="32"/>
          <w:szCs w:val="32"/>
        </w:rPr>
        <w:t xml:space="preserve"> </w:t>
      </w:r>
      <w:r w:rsidRPr="00B17F1C">
        <w:rPr>
          <w:rFonts w:ascii="Book Antiqua" w:hAnsi="Book Antiqua" w:cs="Calibri"/>
          <w:sz w:val="24"/>
          <w:szCs w:val="24"/>
        </w:rPr>
        <w:t xml:space="preserve">είναι η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μορφική (λεκτική) σύνδεση </w:t>
      </w:r>
      <w:r w:rsidRPr="00B17F1C">
        <w:rPr>
          <w:rFonts w:ascii="Book Antiqua" w:hAnsi="Book Antiqua" w:cs="Calibri"/>
          <w:sz w:val="24"/>
          <w:szCs w:val="24"/>
        </w:rPr>
        <w:t>μεταξύ των φράσεων, προτάσεων,</w:t>
      </w:r>
      <w:r w:rsidRPr="002B1649">
        <w:rPr>
          <w:rFonts w:ascii="Book Antiqua" w:hAnsi="Book Antiqua" w:cs="Calibri"/>
          <w:sz w:val="24"/>
          <w:szCs w:val="24"/>
        </w:rPr>
        <w:t xml:space="preserve"> </w:t>
      </w:r>
      <w:r w:rsidRPr="00B17F1C">
        <w:rPr>
          <w:rFonts w:ascii="Book Antiqua" w:hAnsi="Book Antiqua" w:cs="Calibri"/>
          <w:sz w:val="24"/>
          <w:szCs w:val="24"/>
        </w:rPr>
        <w:t>περιόδων, παραγράφων ενός κειμένου που υλοποιείται με τους ακόλουθους τρόπους:</w:t>
      </w:r>
    </w:p>
    <w:p w14:paraId="28FE43EA" w14:textId="7777777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1) </w:t>
      </w:r>
      <w:r w:rsidRPr="009E6A7E">
        <w:rPr>
          <w:rFonts w:ascii="Book Antiqua" w:hAnsi="Book Antiqua" w:cs="Calibri"/>
          <w:b/>
          <w:bCs/>
          <w:sz w:val="24"/>
          <w:szCs w:val="24"/>
        </w:rPr>
        <w:t>Διαρθρωτικές λέξεις ή φράσεις</w:t>
      </w:r>
      <w:r w:rsidRPr="00B17F1C">
        <w:rPr>
          <w:rFonts w:ascii="Book Antiqua" w:hAnsi="Book Antiqua" w:cs="Calibri"/>
          <w:sz w:val="24"/>
          <w:szCs w:val="24"/>
        </w:rPr>
        <w:t xml:space="preserve"> (βλ. παρακάτω)</w:t>
      </w:r>
    </w:p>
    <w:p w14:paraId="3D803855" w14:textId="54AF5858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2) </w:t>
      </w:r>
      <w:r w:rsidR="009E6A7E">
        <w:rPr>
          <w:rFonts w:ascii="Book Antiqua" w:hAnsi="Book Antiqua" w:cs="Calibri"/>
          <w:b/>
          <w:bCs/>
          <w:sz w:val="24"/>
          <w:szCs w:val="24"/>
        </w:rPr>
        <w:t>Επαναλήψεις λέξεων ή φράσεων</w:t>
      </w:r>
    </w:p>
    <w:p w14:paraId="7AFDE3ED" w14:textId="7777777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3) </w:t>
      </w:r>
      <w:r w:rsidRPr="009E6A7E">
        <w:rPr>
          <w:rFonts w:ascii="Book Antiqua" w:hAnsi="Book Antiqua" w:cs="Calibri"/>
          <w:b/>
          <w:bCs/>
          <w:sz w:val="24"/>
          <w:szCs w:val="24"/>
        </w:rPr>
        <w:t>Αντωνυμίες</w:t>
      </w:r>
      <w:r w:rsidRPr="00B17F1C">
        <w:rPr>
          <w:rFonts w:ascii="Book Antiqua" w:hAnsi="Book Antiqua" w:cs="Calibri"/>
          <w:sz w:val="24"/>
          <w:szCs w:val="24"/>
        </w:rPr>
        <w:t>: αυτός, άλλος, εκείνος, ο οποίος (που) κ.λπ.</w:t>
      </w:r>
    </w:p>
    <w:p w14:paraId="791DED23" w14:textId="2C04475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4) </w:t>
      </w:r>
      <w:r w:rsidR="003C5BF9" w:rsidRPr="003C5BF9">
        <w:rPr>
          <w:rFonts w:ascii="Book Antiqua" w:hAnsi="Book Antiqua" w:cs="Calibri"/>
          <w:b/>
          <w:bCs/>
          <w:sz w:val="24"/>
          <w:szCs w:val="24"/>
        </w:rPr>
        <w:t xml:space="preserve">Χρήση συνώνυμων, </w:t>
      </w:r>
      <w:proofErr w:type="spellStart"/>
      <w:r w:rsidR="003C5BF9" w:rsidRPr="003C5BF9">
        <w:rPr>
          <w:rFonts w:ascii="Book Antiqua" w:hAnsi="Book Antiqua" w:cs="Calibri"/>
          <w:b/>
          <w:bCs/>
          <w:sz w:val="24"/>
          <w:szCs w:val="24"/>
        </w:rPr>
        <w:t>αντώνυμων</w:t>
      </w:r>
      <w:proofErr w:type="spellEnd"/>
      <w:r w:rsidR="003C5BF9" w:rsidRPr="003C5BF9">
        <w:rPr>
          <w:rFonts w:ascii="Book Antiqua" w:hAnsi="Book Antiqua" w:cs="Calibri"/>
          <w:b/>
          <w:bCs/>
          <w:sz w:val="24"/>
          <w:szCs w:val="24"/>
        </w:rPr>
        <w:t xml:space="preserve"> ή σημασιολογικά συγγενών λέξεων</w:t>
      </w:r>
      <w:r w:rsidRPr="00B17F1C">
        <w:rPr>
          <w:rFonts w:ascii="Book Antiqua" w:hAnsi="Book Antiqua" w:cs="Calibri"/>
          <w:sz w:val="24"/>
          <w:szCs w:val="24"/>
        </w:rPr>
        <w:t>: π.χ. πρότυπο, υπόδειγμα</w:t>
      </w:r>
      <w:r w:rsidR="003C5BF9">
        <w:rPr>
          <w:rFonts w:ascii="Book Antiqua" w:hAnsi="Book Antiqua" w:cs="Calibri"/>
          <w:sz w:val="24"/>
          <w:szCs w:val="24"/>
        </w:rPr>
        <w:t xml:space="preserve"> / </w:t>
      </w:r>
      <w:r w:rsidR="003C5BF9" w:rsidRPr="003C5BF9">
        <w:rPr>
          <w:rFonts w:ascii="Book Antiqua" w:hAnsi="Book Antiqua" w:cs="Calibri"/>
          <w:sz w:val="24"/>
          <w:szCs w:val="24"/>
        </w:rPr>
        <w:t>ο μηνυτής</w:t>
      </w:r>
      <w:r w:rsidR="003C5BF9">
        <w:rPr>
          <w:rFonts w:ascii="Book Antiqua" w:hAnsi="Book Antiqua" w:cs="Calibri"/>
          <w:sz w:val="24"/>
          <w:szCs w:val="24"/>
        </w:rPr>
        <w:t>,</w:t>
      </w:r>
      <w:r w:rsidR="003C5BF9" w:rsidRPr="003C5BF9">
        <w:rPr>
          <w:rFonts w:ascii="Book Antiqua" w:hAnsi="Book Antiqua" w:cs="Calibri"/>
          <w:sz w:val="24"/>
          <w:szCs w:val="24"/>
        </w:rPr>
        <w:t xml:space="preserve"> ο ενάγων</w:t>
      </w:r>
      <w:r w:rsidR="003C5BF9">
        <w:rPr>
          <w:rFonts w:ascii="Book Antiqua" w:hAnsi="Book Antiqua" w:cs="Calibri"/>
          <w:sz w:val="24"/>
          <w:szCs w:val="24"/>
        </w:rPr>
        <w:t>.</w:t>
      </w:r>
    </w:p>
    <w:p w14:paraId="0C1F433E" w14:textId="77777777" w:rsidR="00E81DCB" w:rsidRPr="00B17F1C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5) </w:t>
      </w:r>
      <w:r w:rsidRPr="009E6A7E">
        <w:rPr>
          <w:rFonts w:ascii="Book Antiqua" w:hAnsi="Book Antiqua" w:cs="Calibri"/>
          <w:b/>
          <w:bCs/>
          <w:sz w:val="24"/>
          <w:szCs w:val="24"/>
        </w:rPr>
        <w:t>Παράλειψη</w:t>
      </w:r>
      <w:r w:rsidRPr="00B17F1C">
        <w:rPr>
          <w:rFonts w:ascii="Book Antiqua" w:hAnsi="Book Antiqua" w:cs="Calibri"/>
          <w:sz w:val="24"/>
          <w:szCs w:val="24"/>
        </w:rPr>
        <w:t xml:space="preserve"> μιας λέξης ή φράσης που ήδη αναφέρθηκε</w:t>
      </w:r>
    </w:p>
    <w:p w14:paraId="266347D0" w14:textId="3A610F18" w:rsidR="00E81DCB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6) </w:t>
      </w:r>
      <w:r w:rsidRPr="00066023">
        <w:rPr>
          <w:rFonts w:ascii="Book Antiqua" w:hAnsi="Book Antiqua" w:cs="Calibri"/>
          <w:b/>
          <w:bCs/>
          <w:sz w:val="24"/>
          <w:szCs w:val="24"/>
        </w:rPr>
        <w:t xml:space="preserve">Χρήση </w:t>
      </w:r>
      <w:proofErr w:type="spellStart"/>
      <w:r w:rsidRPr="00066023">
        <w:rPr>
          <w:rFonts w:ascii="Book Antiqua" w:hAnsi="Book Antiqua" w:cs="Calibri"/>
          <w:b/>
          <w:bCs/>
          <w:sz w:val="24"/>
          <w:szCs w:val="24"/>
        </w:rPr>
        <w:t>υπώνυμων</w:t>
      </w:r>
      <w:proofErr w:type="spellEnd"/>
      <w:r w:rsidRPr="00066023">
        <w:rPr>
          <w:rFonts w:ascii="Book Antiqua" w:hAnsi="Book Antiqua" w:cs="Calibri"/>
          <w:b/>
          <w:bCs/>
          <w:sz w:val="24"/>
          <w:szCs w:val="24"/>
        </w:rPr>
        <w:t xml:space="preserve"> και </w:t>
      </w:r>
      <w:proofErr w:type="spellStart"/>
      <w:r w:rsidRPr="00066023">
        <w:rPr>
          <w:rFonts w:ascii="Book Antiqua" w:hAnsi="Book Antiqua" w:cs="Calibri"/>
          <w:b/>
          <w:bCs/>
          <w:sz w:val="24"/>
          <w:szCs w:val="24"/>
        </w:rPr>
        <w:t>υπερώνυμων</w:t>
      </w:r>
      <w:proofErr w:type="spellEnd"/>
      <w:r w:rsidRPr="00066023">
        <w:rPr>
          <w:rFonts w:ascii="Book Antiqua" w:hAnsi="Book Antiqua" w:cs="Calibri"/>
          <w:b/>
          <w:bCs/>
          <w:sz w:val="24"/>
          <w:szCs w:val="24"/>
        </w:rPr>
        <w:t xml:space="preserve"> λέξεων</w:t>
      </w:r>
      <w:r w:rsidR="00066023">
        <w:rPr>
          <w:rFonts w:ascii="Book Antiqua" w:hAnsi="Book Antiqua" w:cs="Calibri"/>
          <w:b/>
          <w:bCs/>
          <w:sz w:val="24"/>
          <w:szCs w:val="24"/>
        </w:rPr>
        <w:t xml:space="preserve">: </w:t>
      </w:r>
      <w:r w:rsidR="00066023">
        <w:rPr>
          <w:rFonts w:ascii="Book Antiqua" w:hAnsi="Book Antiqua" w:cs="Calibri"/>
          <w:sz w:val="24"/>
          <w:szCs w:val="24"/>
        </w:rPr>
        <w:t xml:space="preserve">π.χ. </w:t>
      </w:r>
      <w:r w:rsidR="00066023" w:rsidRPr="00066023">
        <w:rPr>
          <w:rFonts w:ascii="Book Antiqua" w:hAnsi="Book Antiqua" w:cs="Calibri"/>
          <w:sz w:val="24"/>
          <w:szCs w:val="24"/>
        </w:rPr>
        <w:t>ο ταξιδιωτικός πράκτορας, ο καθηγητής, ο δικηγόρος &gt; ο επαγγελματίας</w:t>
      </w:r>
      <w:r w:rsidR="00066023">
        <w:rPr>
          <w:rFonts w:ascii="Book Antiqua" w:hAnsi="Book Antiqua" w:cs="Calibri"/>
          <w:sz w:val="24"/>
          <w:szCs w:val="24"/>
        </w:rPr>
        <w:t>.</w:t>
      </w:r>
    </w:p>
    <w:p w14:paraId="0887F100" w14:textId="77777777" w:rsidR="00066023" w:rsidRDefault="00066023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066023" w14:paraId="0973B23C" w14:textId="77777777" w:rsidTr="002D0F16">
        <w:trPr>
          <w:trHeight w:val="2411"/>
        </w:trPr>
        <w:tc>
          <w:tcPr>
            <w:tcW w:w="7371" w:type="dxa"/>
          </w:tcPr>
          <w:p w14:paraId="4E8C4B40" w14:textId="1A173ED5" w:rsidR="00066023" w:rsidRPr="00066023" w:rsidRDefault="00066023" w:rsidP="0006602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proofErr w:type="spellStart"/>
            <w:r w:rsidRPr="00066023">
              <w:rPr>
                <w:rFonts w:ascii="Book Antiqua" w:hAnsi="Book Antiqua" w:cs="Calibri"/>
                <w:b/>
                <w:bCs/>
                <w:sz w:val="24"/>
                <w:szCs w:val="24"/>
              </w:rPr>
              <w:t>υπερώνυμο</w:t>
            </w:r>
            <w:proofErr w:type="spellEnd"/>
            <w:r>
              <w:rPr>
                <w:rFonts w:ascii="Book Antiqua" w:hAnsi="Book Antiqua" w:cs="Calibri"/>
                <w:sz w:val="24"/>
                <w:szCs w:val="24"/>
              </w:rPr>
              <w:t xml:space="preserve">: </w:t>
            </w:r>
            <w:hyperlink r:id="rId7" w:tooltip="ευρύτερος" w:history="1">
              <w:r w:rsidRPr="00066023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ευρύτερος</w:t>
              </w:r>
            </w:hyperlink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hyperlink r:id="rId8" w:tooltip="όρος" w:history="1">
              <w:r w:rsidRPr="00066023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όρος</w:t>
              </w:r>
            </w:hyperlink>
            <w:r w:rsidRPr="00066023">
              <w:rPr>
                <w:rFonts w:ascii="Book Antiqua" w:hAnsi="Book Antiqua" w:cs="Calibri"/>
                <w:sz w:val="24"/>
                <w:szCs w:val="24"/>
              </w:rPr>
              <w:t>, δηλαδή μία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hyperlink r:id="rId9" w:tooltip="έννοια" w:history="1">
              <w:r w:rsidRPr="00066023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έννοια</w:t>
              </w:r>
            </w:hyperlink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hyperlink r:id="rId10" w:tooltip="περισσότερο" w:history="1">
              <w:r w:rsidRPr="00066023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περισσότερο</w:t>
              </w:r>
            </w:hyperlink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Pr="00066023">
              <w:rPr>
                <w:rFonts w:ascii="Book Antiqua" w:hAnsi="Book Antiqua" w:cs="Calibri"/>
                <w:sz w:val="24"/>
                <w:szCs w:val="24"/>
              </w:rPr>
              <w:t>γενική από μία άλλη</w:t>
            </w:r>
          </w:p>
          <w:p w14:paraId="772FAB4A" w14:textId="401FC106" w:rsidR="00066023" w:rsidRPr="00066023" w:rsidRDefault="00066023" w:rsidP="0006602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Η λέξη</w:t>
            </w:r>
            <w:r w:rsidR="005D09A8">
              <w:rPr>
                <w:rFonts w:ascii="Book Antiqua" w:hAnsi="Book Antiqua" w:cs="Calibri"/>
                <w:i/>
                <w:iCs/>
                <w:sz w:val="24"/>
                <w:szCs w:val="24"/>
              </w:rPr>
              <w:t>-</w:t>
            </w:r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έννοια αυτοκίνητο αποτελεί </w:t>
            </w:r>
            <w:proofErr w:type="spellStart"/>
            <w:r w:rsidRPr="00066023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υπερώνυμο</w:t>
            </w:r>
            <w:proofErr w:type="spellEnd"/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 της λέξης ασθενοφόρο</w:t>
            </w:r>
          </w:p>
          <w:p w14:paraId="7ACB3C4D" w14:textId="33B1FD81" w:rsidR="00066023" w:rsidRDefault="00066023" w:rsidP="0006602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Calibri"/>
                <w:i/>
                <w:iCs/>
                <w:sz w:val="24"/>
                <w:szCs w:val="24"/>
              </w:rPr>
            </w:pPr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Η λέξη</w:t>
            </w:r>
            <w:r w:rsidR="005D09A8">
              <w:rPr>
                <w:rFonts w:ascii="Book Antiqua" w:hAnsi="Book Antiqua" w:cs="Calibri"/>
                <w:i/>
                <w:iCs/>
                <w:sz w:val="24"/>
                <w:szCs w:val="24"/>
              </w:rPr>
              <w:t>-</w:t>
            </w:r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έννοια έντομο αποτελεί </w:t>
            </w:r>
            <w:proofErr w:type="spellStart"/>
            <w:r w:rsidRPr="00066023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υπερώνυμο</w:t>
            </w:r>
            <w:proofErr w:type="spellEnd"/>
            <w:r w:rsidRPr="00066023">
              <w:rPr>
                <w:rFonts w:ascii="Book Antiqua" w:hAnsi="Book Antiqua" w:cs="Calibri"/>
                <w:i/>
                <w:iCs/>
                <w:sz w:val="24"/>
                <w:szCs w:val="24"/>
              </w:rPr>
              <w:t> της λέξης μέλισσα</w:t>
            </w:r>
          </w:p>
          <w:p w14:paraId="4550A1EF" w14:textId="77777777" w:rsidR="002D0F16" w:rsidRDefault="002D0F16" w:rsidP="0006602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Calibri"/>
                <w:i/>
                <w:iCs/>
                <w:sz w:val="24"/>
                <w:szCs w:val="24"/>
              </w:rPr>
            </w:pPr>
          </w:p>
          <w:p w14:paraId="0913375A" w14:textId="0556C19E" w:rsidR="002D0F16" w:rsidRPr="002D0F16" w:rsidRDefault="002D0F16" w:rsidP="002D0F1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sz w:val="24"/>
                <w:szCs w:val="24"/>
              </w:rPr>
              <w:t>υ</w:t>
            </w:r>
            <w:r w:rsidRPr="002D0F16">
              <w:rPr>
                <w:rFonts w:ascii="Book Antiqua" w:hAnsi="Book Antiqua" w:cs="Calibri"/>
                <w:b/>
                <w:bCs/>
                <w:sz w:val="24"/>
                <w:szCs w:val="24"/>
              </w:rPr>
              <w:t>πώνυμο</w:t>
            </w:r>
            <w:proofErr w:type="spellEnd"/>
            <w:r>
              <w:rPr>
                <w:rFonts w:ascii="Book Antiqua" w:hAnsi="Book Antiqua" w:cs="Calibri"/>
                <w:b/>
                <w:bCs/>
                <w:sz w:val="24"/>
                <w:szCs w:val="24"/>
              </w:rPr>
              <w:t xml:space="preserve">: </w:t>
            </w:r>
            <w:r w:rsidRPr="002D0F16">
              <w:rPr>
                <w:rFonts w:ascii="Book Antiqua" w:hAnsi="Book Antiqua" w:cs="Calibri"/>
                <w:sz w:val="24"/>
                <w:szCs w:val="24"/>
              </w:rPr>
              <w:t>λέξη που εντάσσεται σημασιολογικά σε μια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hyperlink r:id="rId11" w:tooltip="ευρύτερος" w:history="1">
              <w:r w:rsidRPr="002D0F16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ευρύτερη</w:t>
              </w:r>
            </w:hyperlink>
            <w:r w:rsidRPr="002D0F16"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hyperlink r:id="rId12" w:tooltip="έννοια" w:history="1">
              <w:r w:rsidRPr="002D0F16">
                <w:rPr>
                  <w:rStyle w:val="Hyperlink"/>
                  <w:rFonts w:ascii="Book Antiqua" w:hAnsi="Book Antiqua" w:cs="Calibri"/>
                  <w:color w:val="auto"/>
                  <w:sz w:val="24"/>
                  <w:szCs w:val="24"/>
                  <w:u w:val="none"/>
                </w:rPr>
                <w:t>έννοια</w:t>
              </w:r>
            </w:hyperlink>
          </w:p>
          <w:p w14:paraId="32B94AB4" w14:textId="466A6B88" w:rsidR="00066023" w:rsidRDefault="002D0F16" w:rsidP="002D0F1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r w:rsidRPr="002D0F16">
              <w:rPr>
                <w:rFonts w:ascii="Book Antiqua" w:hAnsi="Book Antiqua" w:cs="Calibri"/>
                <w:i/>
                <w:iCs/>
                <w:sz w:val="24"/>
                <w:szCs w:val="24"/>
              </w:rPr>
              <w:t>η λέξη </w:t>
            </w:r>
            <w:hyperlink r:id="rId13" w:tooltip="γάτα" w:history="1">
              <w:r w:rsidRPr="002D0F16">
                <w:rPr>
                  <w:rStyle w:val="Hyperlink"/>
                  <w:rFonts w:ascii="Book Antiqua" w:hAnsi="Book Antiqua" w:cs="Calibri"/>
                  <w:i/>
                  <w:iCs/>
                  <w:color w:val="auto"/>
                  <w:sz w:val="24"/>
                  <w:szCs w:val="24"/>
                  <w:u w:val="none"/>
                </w:rPr>
                <w:t>γάτα</w:t>
              </w:r>
            </w:hyperlink>
            <w:r w:rsidRPr="002D0F16">
              <w:rPr>
                <w:rFonts w:ascii="Book Antiqua" w:hAnsi="Book Antiqua" w:cs="Calibri"/>
                <w:i/>
                <w:iCs/>
                <w:sz w:val="24"/>
                <w:szCs w:val="24"/>
              </w:rPr>
              <w:t> είναι </w:t>
            </w:r>
            <w:proofErr w:type="spellStart"/>
            <w:r w:rsidRPr="002D0F16">
              <w:rPr>
                <w:rFonts w:ascii="Book Antiqua" w:hAnsi="Book Antiqua" w:cs="Calibri"/>
                <w:b/>
                <w:bCs/>
                <w:i/>
                <w:iCs/>
                <w:sz w:val="24"/>
                <w:szCs w:val="24"/>
              </w:rPr>
              <w:t>υπώνυμο</w:t>
            </w:r>
            <w:proofErr w:type="spellEnd"/>
            <w:r w:rsidRPr="002D0F16">
              <w:rPr>
                <w:rFonts w:ascii="Book Antiqua" w:hAnsi="Book Antiqua" w:cs="Calibri"/>
                <w:i/>
                <w:iCs/>
                <w:sz w:val="24"/>
                <w:szCs w:val="24"/>
              </w:rPr>
              <w:t> της λέξης </w:t>
            </w:r>
            <w:hyperlink r:id="rId14" w:tooltip="ζώο" w:history="1">
              <w:r w:rsidRPr="002D0F16">
                <w:rPr>
                  <w:rStyle w:val="Hyperlink"/>
                  <w:rFonts w:ascii="Book Antiqua" w:hAnsi="Book Antiqua" w:cs="Calibri"/>
                  <w:i/>
                  <w:iCs/>
                  <w:color w:val="auto"/>
                  <w:sz w:val="24"/>
                  <w:szCs w:val="24"/>
                  <w:u w:val="none"/>
                </w:rPr>
                <w:t>ζώο</w:t>
              </w:r>
            </w:hyperlink>
          </w:p>
        </w:tc>
      </w:tr>
    </w:tbl>
    <w:p w14:paraId="2E0050A0" w14:textId="77777777" w:rsidR="00066023" w:rsidRDefault="00066023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6A2A7D1D" w14:textId="000BB1E0" w:rsidR="00E81DCB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7)</w:t>
      </w:r>
      <w:r w:rsidR="00750132">
        <w:rPr>
          <w:rFonts w:ascii="Book Antiqua" w:hAnsi="Book Antiqua" w:cs="Calibri"/>
          <w:sz w:val="24"/>
          <w:szCs w:val="24"/>
        </w:rPr>
        <w:t xml:space="preserve"> </w:t>
      </w:r>
      <w:r w:rsidRPr="009E6A7E">
        <w:rPr>
          <w:rFonts w:ascii="Book Antiqua" w:hAnsi="Book Antiqua" w:cs="Calibri"/>
          <w:b/>
          <w:bCs/>
          <w:sz w:val="24"/>
          <w:szCs w:val="24"/>
        </w:rPr>
        <w:t>Χρήση γενικότερου όρου</w:t>
      </w:r>
      <w:r w:rsidR="00066023">
        <w:rPr>
          <w:rFonts w:ascii="Book Antiqua" w:hAnsi="Book Antiqua" w:cs="Calibri"/>
          <w:sz w:val="24"/>
          <w:szCs w:val="24"/>
        </w:rPr>
        <w:t xml:space="preserve">: </w:t>
      </w:r>
      <w:r w:rsidRPr="00B17F1C">
        <w:rPr>
          <w:rFonts w:ascii="Book Antiqua" w:hAnsi="Book Antiqua" w:cs="Calibri"/>
          <w:sz w:val="24"/>
          <w:szCs w:val="24"/>
        </w:rPr>
        <w:t>π.χ. οι καλλιτέχνες, οι επιστήμονες, οι διανοούμενοι = οι</w:t>
      </w:r>
      <w:r w:rsidR="009E6A7E">
        <w:rPr>
          <w:rFonts w:ascii="Book Antiqua" w:hAnsi="Book Antiqua" w:cs="Calibri"/>
          <w:sz w:val="24"/>
          <w:szCs w:val="24"/>
        </w:rPr>
        <w:t xml:space="preserve"> </w:t>
      </w:r>
      <w:r w:rsidRPr="00B17F1C">
        <w:rPr>
          <w:rFonts w:ascii="Book Antiqua" w:hAnsi="Book Antiqua" w:cs="Calibri"/>
          <w:sz w:val="24"/>
          <w:szCs w:val="24"/>
        </w:rPr>
        <w:t>πνευματικοί άνθρωποι</w:t>
      </w:r>
      <w:r w:rsidR="00066023">
        <w:rPr>
          <w:rFonts w:ascii="Book Antiqua" w:hAnsi="Book Antiqua" w:cs="Calibri"/>
          <w:sz w:val="24"/>
          <w:szCs w:val="24"/>
        </w:rPr>
        <w:t xml:space="preserve"> / </w:t>
      </w:r>
      <w:r w:rsidR="00066023" w:rsidRPr="00066023">
        <w:rPr>
          <w:rFonts w:ascii="Book Antiqua" w:hAnsi="Book Antiqua" w:cs="Calibri"/>
          <w:sz w:val="24"/>
          <w:szCs w:val="24"/>
        </w:rPr>
        <w:t xml:space="preserve">π.χ. φοιτητές, σπουδαστές, μαθητές </w:t>
      </w:r>
      <w:r w:rsidR="00066023" w:rsidRPr="00B17F1C">
        <w:rPr>
          <w:rFonts w:ascii="Book Antiqua" w:hAnsi="Book Antiqua" w:cs="Calibri"/>
          <w:sz w:val="24"/>
          <w:szCs w:val="24"/>
        </w:rPr>
        <w:t xml:space="preserve">= </w:t>
      </w:r>
      <w:r w:rsidR="00066023" w:rsidRPr="00066023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="00066023" w:rsidRPr="00066023">
        <w:rPr>
          <w:rFonts w:ascii="Book Antiqua" w:hAnsi="Book Antiqua" w:cs="Calibri"/>
          <w:sz w:val="24"/>
          <w:szCs w:val="24"/>
        </w:rPr>
        <w:t>σπουδάζουσα</w:t>
      </w:r>
      <w:proofErr w:type="spellEnd"/>
      <w:r w:rsidR="00066023" w:rsidRPr="00066023">
        <w:rPr>
          <w:rFonts w:ascii="Book Antiqua" w:hAnsi="Book Antiqua" w:cs="Calibri"/>
          <w:sz w:val="24"/>
          <w:szCs w:val="24"/>
        </w:rPr>
        <w:t xml:space="preserve"> νεολαία</w:t>
      </w:r>
    </w:p>
    <w:p w14:paraId="4CB3E4E8" w14:textId="76FB8FE4" w:rsidR="003C5BF9" w:rsidRDefault="003C5BF9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8) </w:t>
      </w:r>
      <w:r w:rsidRPr="003C5BF9">
        <w:rPr>
          <w:rFonts w:ascii="Book Antiqua" w:hAnsi="Book Antiqua" w:cs="Calibri"/>
          <w:b/>
          <w:bCs/>
          <w:sz w:val="24"/>
          <w:szCs w:val="24"/>
        </w:rPr>
        <w:t>Διατύπωση ερωτήσεων</w:t>
      </w:r>
      <w:r>
        <w:rPr>
          <w:rFonts w:ascii="Book Antiqua" w:hAnsi="Book Antiqua" w:cs="Calibri"/>
          <w:sz w:val="24"/>
          <w:szCs w:val="24"/>
        </w:rPr>
        <w:t xml:space="preserve">, που </w:t>
      </w:r>
      <w:proofErr w:type="spellStart"/>
      <w:r>
        <w:rPr>
          <w:rFonts w:ascii="Book Antiqua" w:hAnsi="Book Antiqua" w:cs="Calibri"/>
          <w:sz w:val="24"/>
          <w:szCs w:val="24"/>
        </w:rPr>
        <w:t>προεξαγγέλλουν</w:t>
      </w:r>
      <w:proofErr w:type="spellEnd"/>
      <w:r>
        <w:rPr>
          <w:rFonts w:ascii="Book Antiqua" w:hAnsi="Book Antiqua" w:cs="Calibri"/>
          <w:sz w:val="24"/>
          <w:szCs w:val="24"/>
        </w:rPr>
        <w:t xml:space="preserve"> το περιεχόμενο της επόμενης παραγράφου/τμήματος του κειμένου και το συνδέουν με το προηγούμενο.</w:t>
      </w:r>
    </w:p>
    <w:p w14:paraId="7B0EC0E9" w14:textId="77777777" w:rsidR="00E81DCB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29053F9A" w14:textId="77777777" w:rsidR="0078282C" w:rsidRDefault="0078282C">
      <w:pPr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br w:type="page"/>
      </w:r>
    </w:p>
    <w:p w14:paraId="000BA2C2" w14:textId="1D6DE4AC" w:rsidR="00E81DCB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lastRenderedPageBreak/>
        <w:t>Διαφορετικά διατυπωμένα η συνοχή επιτυγχάνεται με τους παρακάτω  τρεις (3)</w:t>
      </w:r>
      <w:r w:rsidR="004E4607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τρόπους</w:t>
      </w:r>
      <w:r w:rsidRPr="00B0076C">
        <w:rPr>
          <w:rFonts w:ascii="Book Antiqua" w:hAnsi="Book Antiqua" w:cs="Calibri"/>
          <w:sz w:val="24"/>
          <w:szCs w:val="24"/>
        </w:rPr>
        <w:t>:</w:t>
      </w:r>
    </w:p>
    <w:p w14:paraId="596FA68B" w14:textId="77777777" w:rsidR="00E81DCB" w:rsidRDefault="00E81DCB" w:rsidP="00E81D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2B5519EF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sz w:val="24"/>
          <w:szCs w:val="24"/>
          <w:lang w:eastAsia="el-GR"/>
        </w:rPr>
        <w:t xml:space="preserve">– </w:t>
      </w:r>
      <w:r w:rsidRPr="00B0076C">
        <w:rPr>
          <w:rFonts w:ascii="Book Antiqua" w:hAnsi="Book Antiqua"/>
          <w:b/>
          <w:sz w:val="24"/>
          <w:szCs w:val="24"/>
          <w:u w:val="single"/>
          <w:lang w:eastAsia="el-GR"/>
        </w:rPr>
        <w:t>Γραμματικά: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 </w:t>
      </w:r>
    </w:p>
    <w:p w14:paraId="7AD0BB77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sz w:val="24"/>
          <w:szCs w:val="24"/>
          <w:lang w:eastAsia="el-GR"/>
        </w:rPr>
        <w:t xml:space="preserve">•  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Αναφορά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: αφορά τη σχέση ενός </w:t>
      </w:r>
      <w:proofErr w:type="spellStart"/>
      <w:r w:rsidRPr="00B0076C">
        <w:rPr>
          <w:rFonts w:ascii="Book Antiqua" w:hAnsi="Book Antiqua"/>
          <w:sz w:val="24"/>
          <w:szCs w:val="24"/>
          <w:lang w:eastAsia="el-GR"/>
        </w:rPr>
        <w:t>κειμενικού</w:t>
      </w:r>
      <w:proofErr w:type="spellEnd"/>
      <w:r w:rsidRPr="00B0076C">
        <w:rPr>
          <w:rFonts w:ascii="Book Antiqua" w:hAnsi="Book Antiqua"/>
          <w:sz w:val="24"/>
          <w:szCs w:val="24"/>
          <w:lang w:eastAsia="el-GR"/>
        </w:rPr>
        <w:t xml:space="preserve"> στοιχείου με ένα άλλο που προηγείται ή έπεται (π.χ. με τη χρήση αντωνυμιών).</w:t>
      </w:r>
    </w:p>
    <w:p w14:paraId="34B4B5AC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750132">
        <w:rPr>
          <w:rFonts w:ascii="Book Antiqua" w:hAnsi="Book Antiqua"/>
          <w:sz w:val="24"/>
          <w:szCs w:val="24"/>
          <w:lang w:eastAsia="el-GR"/>
        </w:rPr>
        <w:t xml:space="preserve">•  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Έλλειψη: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 αφορά την παράλειψη μιας λέξης ή φράσης που μπορεί να εννοηθεί εύκολα απ’ όσα έχουν λεχθεί ή πρόκειται να λεχθούν.</w:t>
      </w:r>
    </w:p>
    <w:p w14:paraId="13AA61A0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sz w:val="24"/>
          <w:szCs w:val="24"/>
          <w:lang w:eastAsia="el-GR"/>
        </w:rPr>
        <w:t xml:space="preserve">•  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Υποκατάσταση: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 αφορά την αντικατάσταση κάποιου </w:t>
      </w:r>
      <w:proofErr w:type="spellStart"/>
      <w:r w:rsidRPr="00B0076C">
        <w:rPr>
          <w:rFonts w:ascii="Book Antiqua" w:hAnsi="Book Antiqua"/>
          <w:sz w:val="24"/>
          <w:szCs w:val="24"/>
          <w:lang w:eastAsia="el-GR"/>
        </w:rPr>
        <w:t>κειμενικού</w:t>
      </w:r>
      <w:proofErr w:type="spellEnd"/>
      <w:r w:rsidRPr="00B0076C">
        <w:rPr>
          <w:rFonts w:ascii="Book Antiqua" w:hAnsi="Book Antiqua"/>
          <w:sz w:val="24"/>
          <w:szCs w:val="24"/>
          <w:lang w:eastAsia="el-GR"/>
        </w:rPr>
        <w:t xml:space="preserve"> στοιχείου από άλλα, που κατευθύνουν στην αναζήτηση των πρώτων (π.χ. οι μεν … οι δε).</w:t>
      </w:r>
    </w:p>
    <w:p w14:paraId="0A6FFE4F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sz w:val="24"/>
          <w:szCs w:val="24"/>
          <w:lang w:eastAsia="el-GR"/>
        </w:rPr>
        <w:t xml:space="preserve">•  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Σύζευξη: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 αφορά τη σύνδεση ενοτήτων λόγου με τη χρήση διαρθρωτικών λέξεων και φράσεων που δηλώνουν προσθήκη, αντίθεση, αιτία, χρόνο κ.λπ.</w:t>
      </w:r>
    </w:p>
    <w:p w14:paraId="057BE59C" w14:textId="77777777" w:rsidR="00E81DCB" w:rsidRPr="00B0076C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b/>
          <w:sz w:val="24"/>
          <w:szCs w:val="24"/>
          <w:lang w:eastAsia="el-GR"/>
        </w:rPr>
        <w:t xml:space="preserve">–  </w:t>
      </w:r>
      <w:r w:rsidRPr="00B0076C">
        <w:rPr>
          <w:rFonts w:ascii="Book Antiqua" w:hAnsi="Book Antiqua"/>
          <w:b/>
          <w:sz w:val="24"/>
          <w:szCs w:val="24"/>
          <w:u w:val="single"/>
          <w:lang w:eastAsia="el-GR"/>
        </w:rPr>
        <w:t>Λεξιλογικά: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 αφορούν τη σημασιολογική σύνδεση λέξεων (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 xml:space="preserve">συνωνυμία, αντωνυμία, </w:t>
      </w:r>
      <w:proofErr w:type="spellStart"/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υπωνυμία</w:t>
      </w:r>
      <w:proofErr w:type="spellEnd"/>
      <w:r w:rsidRPr="00B0076C">
        <w:rPr>
          <w:rFonts w:ascii="Book Antiqua" w:hAnsi="Book Antiqua"/>
          <w:sz w:val="24"/>
          <w:szCs w:val="24"/>
          <w:u w:val="single"/>
          <w:lang w:eastAsia="el-GR"/>
        </w:rPr>
        <w:t xml:space="preserve">, </w:t>
      </w:r>
      <w:proofErr w:type="spellStart"/>
      <w:r w:rsidRPr="00B0076C">
        <w:rPr>
          <w:rFonts w:ascii="Book Antiqua" w:hAnsi="Book Antiqua"/>
          <w:sz w:val="24"/>
          <w:szCs w:val="24"/>
          <w:u w:val="single"/>
          <w:lang w:eastAsia="el-GR"/>
        </w:rPr>
        <w:t>υπερωνυμία</w:t>
      </w:r>
      <w:proofErr w:type="spellEnd"/>
      <w:r w:rsidRPr="00B0076C">
        <w:rPr>
          <w:rFonts w:ascii="Book Antiqua" w:hAnsi="Book Antiqua"/>
          <w:sz w:val="24"/>
          <w:szCs w:val="24"/>
          <w:lang w:eastAsia="el-GR"/>
        </w:rPr>
        <w:t>).</w:t>
      </w:r>
    </w:p>
    <w:p w14:paraId="7D243B07" w14:textId="77777777" w:rsidR="00E81DCB" w:rsidRDefault="00E81DCB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  <w:r w:rsidRPr="00B0076C">
        <w:rPr>
          <w:rFonts w:ascii="Book Antiqua" w:hAnsi="Book Antiqua"/>
          <w:b/>
          <w:sz w:val="24"/>
          <w:szCs w:val="24"/>
          <w:lang w:eastAsia="el-GR"/>
        </w:rPr>
        <w:t xml:space="preserve">– </w:t>
      </w:r>
      <w:r w:rsidRPr="00B0076C">
        <w:rPr>
          <w:rFonts w:ascii="Book Antiqua" w:hAnsi="Book Antiqua"/>
          <w:b/>
          <w:sz w:val="24"/>
          <w:szCs w:val="24"/>
          <w:u w:val="single"/>
          <w:lang w:eastAsia="el-GR"/>
        </w:rPr>
        <w:t>Φωνολογικά: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 xml:space="preserve"> </w:t>
      </w:r>
      <w:r w:rsidRPr="00B0076C">
        <w:rPr>
          <w:rFonts w:ascii="Book Antiqua" w:hAnsi="Book Antiqua"/>
          <w:sz w:val="24"/>
          <w:szCs w:val="24"/>
          <w:lang w:eastAsia="el-GR"/>
        </w:rPr>
        <w:t xml:space="preserve">αφορούν τον </w:t>
      </w:r>
      <w:r w:rsidRPr="00B0076C">
        <w:rPr>
          <w:rFonts w:ascii="Book Antiqua" w:hAnsi="Book Antiqua"/>
          <w:sz w:val="24"/>
          <w:szCs w:val="24"/>
          <w:u w:val="single"/>
          <w:lang w:eastAsia="el-GR"/>
        </w:rPr>
        <w:t xml:space="preserve">επιτονισμό </w:t>
      </w:r>
      <w:r w:rsidRPr="00B0076C">
        <w:rPr>
          <w:rFonts w:ascii="Book Antiqua" w:hAnsi="Book Antiqua"/>
          <w:sz w:val="24"/>
          <w:szCs w:val="24"/>
          <w:lang w:eastAsia="el-GR"/>
        </w:rPr>
        <w:t>σε προφορικά κείμενα.</w:t>
      </w:r>
    </w:p>
    <w:p w14:paraId="50646791" w14:textId="77777777" w:rsidR="009B4140" w:rsidRDefault="009B4140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</w:p>
    <w:p w14:paraId="69BE809B" w14:textId="77777777" w:rsidR="00750132" w:rsidRPr="00B17F1C" w:rsidRDefault="00750132" w:rsidP="0075013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,BoldItalic"/>
          <w:b/>
          <w:bCs/>
          <w:iCs/>
          <w:sz w:val="24"/>
          <w:szCs w:val="24"/>
        </w:rPr>
      </w:pPr>
      <w:r w:rsidRPr="00B17F1C">
        <w:rPr>
          <w:rFonts w:ascii="Book Antiqua" w:hAnsi="Book Antiqua" w:cs="Calibri,BoldItalic"/>
          <w:b/>
          <w:bCs/>
          <w:iCs/>
          <w:sz w:val="24"/>
          <w:szCs w:val="24"/>
        </w:rPr>
        <w:t>Διαρθρωτικές λέξεις ή φράσεις</w:t>
      </w:r>
    </w:p>
    <w:p w14:paraId="4C58A142" w14:textId="77777777" w:rsidR="00750132" w:rsidRPr="00B17F1C" w:rsidRDefault="00750132" w:rsidP="0075013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,BoldItalic"/>
          <w:b/>
          <w:bCs/>
          <w:iCs/>
          <w:sz w:val="24"/>
          <w:szCs w:val="24"/>
        </w:rPr>
      </w:pPr>
    </w:p>
    <w:p w14:paraId="7F2F50D7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Δηλώνουν:</w:t>
      </w:r>
    </w:p>
    <w:p w14:paraId="553D4F93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Αιτιολόγηση</w:t>
      </w:r>
      <w:r w:rsidRPr="00B17F1C">
        <w:rPr>
          <w:rFonts w:ascii="Book Antiqua" w:hAnsi="Book Antiqua" w:cs="Calibri"/>
          <w:sz w:val="24"/>
          <w:szCs w:val="24"/>
        </w:rPr>
        <w:t>: εξαιτίας, επειδή, γιατί, διότι, αφού, μια και, μια που, ένας ακόμη</w:t>
      </w:r>
    </w:p>
    <w:p w14:paraId="2C22A3D4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λόγος που, καθώς, εφόσον, αυτό οφείλεται/ εξηγείται/ ερμηνεύεται/ αιτιολογείται</w:t>
      </w:r>
    </w:p>
    <w:p w14:paraId="47F3C54C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…, γι’ αυτό το λόγο</w:t>
      </w:r>
    </w:p>
    <w:p w14:paraId="6DE4C0CF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2)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Αποτέλεσμα</w:t>
      </w:r>
      <w:r w:rsidRPr="00B17F1C">
        <w:rPr>
          <w:rFonts w:ascii="Book Antiqua" w:hAnsi="Book Antiqua" w:cs="Calibri"/>
          <w:sz w:val="24"/>
          <w:szCs w:val="24"/>
        </w:rPr>
        <w:t>: έτσι που, ώστε, λοιπόν, κατά συνέπεια, γι’ αυτό το λόγο, και γι’ αυτό,</w:t>
      </w:r>
    </w:p>
    <w:p w14:paraId="7BC5BAFC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ως επακόλουθο, αποτέλεσμα/ απόρροια/ απότοκο όλων αυτών, χάρη σ’ αυτό</w:t>
      </w:r>
    </w:p>
    <w:p w14:paraId="6BA34410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3)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Αντίθεση-εναντίωση</w:t>
      </w:r>
      <w:r w:rsidRPr="00B17F1C">
        <w:rPr>
          <w:rFonts w:ascii="Book Antiqua" w:hAnsi="Book Antiqua" w:cs="Calibri"/>
          <w:sz w:val="24"/>
          <w:szCs w:val="24"/>
        </w:rPr>
        <w:t>: αλλά, μα, όμως, και όμως, παρά, μόνο, παρόλο, ωστόσο,</w:t>
      </w:r>
    </w:p>
    <w:p w14:paraId="71771704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εντούτοις, μάλιστα, έπειτα, μολαταύτα, εξάλλου, αντίθετα, σε αντίθεση,</w:t>
      </w:r>
    </w:p>
    <w:p w14:paraId="00BAE261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απεναντίας, διαφορετικά, ειδάλλως, ειδεμή, αλλιώς, αλλιώτικα, από την άλλη</w:t>
      </w:r>
    </w:p>
    <w:p w14:paraId="1C8B4256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πλευρά, πάλι, ενώ, αν και, και αν, μολονότι, αντίστροφα, στον αντίποδα, ενάντια,</w:t>
      </w:r>
    </w:p>
    <w:p w14:paraId="257C9F55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ακόμη κι αν, παρόλα αυτά, όχι μόνο … αλλά και, και που, και ας, όχι μόνο δεν … μα</w:t>
      </w:r>
    </w:p>
    <w:p w14:paraId="38F946CD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ούτε, όχι μόνο να μη(ν) … αλλά ούτε και να, όχι μόνο να μη(ν) … αλλά να</w:t>
      </w:r>
    </w:p>
    <w:p w14:paraId="4E1DEA2B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4)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Χρονική σχέση</w:t>
      </w:r>
      <w:r w:rsidRPr="00B17F1C">
        <w:rPr>
          <w:rFonts w:ascii="Book Antiqua" w:hAnsi="Book Antiqua" w:cs="Calibri"/>
          <w:sz w:val="24"/>
          <w:szCs w:val="24"/>
        </w:rPr>
        <w:t>: αρχικά, προηγουμένως, στη συνέχεια, πρώτα, ύστερα, πριν,</w:t>
      </w:r>
    </w:p>
    <w:p w14:paraId="6CAD64E9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εντωμεταξύ, έπειτα, τέλος, όταν, καθώς, οπότε, μόλις, αργότερα, ταυτόχρονα</w:t>
      </w:r>
    </w:p>
    <w:p w14:paraId="5305310F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5)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Όρο, υπόθεση, προϋπόθεση</w:t>
      </w:r>
      <w:r w:rsidRPr="00B17F1C">
        <w:rPr>
          <w:rFonts w:ascii="Book Antiqua" w:hAnsi="Book Antiqua" w:cs="Calibri"/>
          <w:sz w:val="24"/>
          <w:szCs w:val="24"/>
        </w:rPr>
        <w:t>: αν, εκτός αν, σε περίπτωση που, με την προϋπόθεση</w:t>
      </w:r>
    </w:p>
    <w:p w14:paraId="0937F461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lastRenderedPageBreak/>
        <w:t>ότι, υπό τον όρο</w:t>
      </w:r>
    </w:p>
    <w:p w14:paraId="42A6DE3E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6)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Επεξήγηση</w:t>
      </w:r>
      <w:r w:rsidRPr="00B17F1C">
        <w:rPr>
          <w:rFonts w:ascii="Book Antiqua" w:hAnsi="Book Antiqua" w:cs="Calibri"/>
          <w:sz w:val="24"/>
          <w:szCs w:val="24"/>
        </w:rPr>
        <w:t>: δηλαδή, αυτό σημαίνει ότι, ειδικότερα, με άλλα λόγια, ήτοι,</w:t>
      </w:r>
    </w:p>
    <w:p w14:paraId="16A8C26C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συγκεκριμένα, με όσα είπα προηγουμένως εννοούσα, για να γίνω πιο σαφής</w:t>
      </w:r>
    </w:p>
    <w:p w14:paraId="6337712A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7)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Έμφαση</w:t>
      </w:r>
      <w:r w:rsidRPr="00B17F1C">
        <w:rPr>
          <w:rFonts w:ascii="Book Antiqua" w:hAnsi="Book Antiqua" w:cs="Calibri"/>
          <w:sz w:val="24"/>
          <w:szCs w:val="24"/>
        </w:rPr>
        <w:t>: το σημαντικότερο απ’ όλα, το κυριότερο, το συγκεκριμένο, είναι</w:t>
      </w:r>
    </w:p>
    <w:p w14:paraId="60FD407B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αξιοσημείωτο ότι, αξίζει να σημειωθεί πως, εκείνο που προέχει, θα έπρεπε να</w:t>
      </w:r>
    </w:p>
    <w:p w14:paraId="6E9FA1EC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τονιστεί ότι, είναι αξιοπρόσεκτο ότι, ιδιαίτερα σημαντικό είναι ότι, πρέπει ακόμη να</w:t>
      </w:r>
    </w:p>
    <w:p w14:paraId="7D13C282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σημειωθεί, θα ήθελα να τονίσω πως/ να </w:t>
      </w:r>
      <w:proofErr w:type="spellStart"/>
      <w:r w:rsidRPr="00B17F1C">
        <w:rPr>
          <w:rFonts w:ascii="Book Antiqua" w:hAnsi="Book Antiqua" w:cs="Calibri"/>
          <w:sz w:val="24"/>
          <w:szCs w:val="24"/>
        </w:rPr>
        <w:t>επιστήσω</w:t>
      </w:r>
      <w:proofErr w:type="spellEnd"/>
      <w:r w:rsidRPr="00B17F1C">
        <w:rPr>
          <w:rFonts w:ascii="Book Antiqua" w:hAnsi="Book Antiqua" w:cs="Calibri"/>
          <w:sz w:val="24"/>
          <w:szCs w:val="24"/>
        </w:rPr>
        <w:t xml:space="preserve"> την προσοχή σας, ιδιαίτερα,</w:t>
      </w:r>
    </w:p>
    <w:p w14:paraId="7A19E517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κυρίως</w:t>
      </w:r>
    </w:p>
    <w:p w14:paraId="4E76AAE6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8)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Επιβεβαίωση: </w:t>
      </w:r>
      <w:r w:rsidRPr="00B17F1C">
        <w:rPr>
          <w:rFonts w:ascii="Book Antiqua" w:hAnsi="Book Antiqua" w:cs="Calibri"/>
          <w:sz w:val="24"/>
          <w:szCs w:val="24"/>
        </w:rPr>
        <w:t>βέβαια/βεβαίως, φυσικά, αναμφισβήτητα, αναμφίβολα, πράγματι,</w:t>
      </w:r>
    </w:p>
    <w:p w14:paraId="39872A06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οπωσδήποτε, μάλιστα</w:t>
      </w:r>
    </w:p>
    <w:p w14:paraId="1163F44F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9)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Παράδειγμα-διευκρίνιση: </w:t>
      </w:r>
      <w:r w:rsidRPr="00B17F1C">
        <w:rPr>
          <w:rFonts w:ascii="Book Antiqua" w:hAnsi="Book Antiqua" w:cs="Calibri"/>
          <w:sz w:val="24"/>
          <w:szCs w:val="24"/>
        </w:rPr>
        <w:t>παραδείγματος χάρη, λόγου χάρη, για παράδειγμα, όπως</w:t>
      </w:r>
    </w:p>
    <w:p w14:paraId="42A04328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το…</w:t>
      </w:r>
    </w:p>
    <w:p w14:paraId="193D21D0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10)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Σύγκριση-διάζευξη: </w:t>
      </w:r>
      <w:r w:rsidRPr="00B17F1C">
        <w:rPr>
          <w:rFonts w:ascii="Book Antiqua" w:hAnsi="Book Antiqua" w:cs="Calibri"/>
          <w:sz w:val="24"/>
          <w:szCs w:val="24"/>
        </w:rPr>
        <w:t>ή … ή, είτε … είτε, ούτε … ούτε, μήτε … μήτε</w:t>
      </w:r>
    </w:p>
    <w:p w14:paraId="5946D897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11)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Απαρίθμηση, εισαγωγή μιας καινούργιας ιδέας: </w:t>
      </w:r>
      <w:r w:rsidRPr="00B17F1C">
        <w:rPr>
          <w:rFonts w:ascii="Book Antiqua" w:hAnsi="Book Antiqua" w:cs="Calibri"/>
          <w:sz w:val="24"/>
          <w:szCs w:val="24"/>
        </w:rPr>
        <w:t>πρώτο … δεύτερο, καταρχάς,</w:t>
      </w:r>
    </w:p>
    <w:p w14:paraId="0DF00342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τελικά, το επόμενο επιχείρημα που θα μας απασχολήσει</w:t>
      </w:r>
    </w:p>
    <w:p w14:paraId="4BB9ABC1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12)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Συμπέρασμα, συγκεφαλαίωση: </w:t>
      </w:r>
      <w:r w:rsidRPr="00B17F1C">
        <w:rPr>
          <w:rFonts w:ascii="Book Antiqua" w:hAnsi="Book Antiqua" w:cs="Calibri"/>
          <w:sz w:val="24"/>
          <w:szCs w:val="24"/>
        </w:rPr>
        <w:t>επομένως, έτσι, λοιπόν, τελικά, για να</w:t>
      </w:r>
    </w:p>
    <w:p w14:paraId="2CFEEE78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συνοψίσουμε, συγκεφαλαιώνοντας/ </w:t>
      </w:r>
      <w:proofErr w:type="spellStart"/>
      <w:r w:rsidRPr="00B17F1C">
        <w:rPr>
          <w:rFonts w:ascii="Book Antiqua" w:hAnsi="Book Antiqua" w:cs="Calibri"/>
          <w:sz w:val="24"/>
          <w:szCs w:val="24"/>
        </w:rPr>
        <w:t>επιλογικά</w:t>
      </w:r>
      <w:proofErr w:type="spellEnd"/>
      <w:r w:rsidRPr="00B17F1C">
        <w:rPr>
          <w:rFonts w:ascii="Book Antiqua" w:hAnsi="Book Antiqua" w:cs="Calibri"/>
          <w:sz w:val="24"/>
          <w:szCs w:val="24"/>
        </w:rPr>
        <w:t>/ συμπερασματικά θα λέγαμε ότι,</w:t>
      </w:r>
    </w:p>
    <w:p w14:paraId="4B0F45E3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συνάγεται το συμπέρασμα, ανακεφαλαιώνοντας</w:t>
      </w:r>
    </w:p>
    <w:p w14:paraId="23F8FC91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13)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Γενίκευση: </w:t>
      </w:r>
      <w:r w:rsidRPr="00B17F1C">
        <w:rPr>
          <w:rFonts w:ascii="Book Antiqua" w:hAnsi="Book Antiqua" w:cs="Calibri"/>
          <w:sz w:val="24"/>
          <w:szCs w:val="24"/>
        </w:rPr>
        <w:t>γενικά, γενικότερα, ευρύτερα, τις περισσότερες φορές</w:t>
      </w:r>
    </w:p>
    <w:p w14:paraId="21FE1E1F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14)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>Προσθήκη</w:t>
      </w:r>
      <w:r w:rsidRPr="00B17F1C">
        <w:rPr>
          <w:rFonts w:ascii="Book Antiqua" w:hAnsi="Book Antiqua" w:cs="Calibri"/>
          <w:sz w:val="24"/>
          <w:szCs w:val="24"/>
        </w:rPr>
        <w:t>: ακόμη, επίσης, επιπρόσθετα, επιπλέον, έπειτα, πρόσθετα, εκτός από</w:t>
      </w:r>
    </w:p>
    <w:p w14:paraId="2CD63DC4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αυτό</w:t>
      </w:r>
    </w:p>
    <w:p w14:paraId="320C4C04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15)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Ταξινόμηση-διαίρεση: </w:t>
      </w:r>
      <w:r w:rsidRPr="00B17F1C">
        <w:rPr>
          <w:rFonts w:ascii="Book Antiqua" w:hAnsi="Book Antiqua" w:cs="Calibri"/>
          <w:sz w:val="24"/>
          <w:szCs w:val="24"/>
        </w:rPr>
        <w:t>αφενός … αφετέρου, από τη μια … από την άλλη, στο πρώτο</w:t>
      </w:r>
    </w:p>
    <w:p w14:paraId="1CCCF7B1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μέρος … στο δεύτερο μέρος, </w:t>
      </w:r>
    </w:p>
    <w:p w14:paraId="7E470AA7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16)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Τοπική σχέση: </w:t>
      </w:r>
      <w:r w:rsidRPr="00B17F1C">
        <w:rPr>
          <w:rFonts w:ascii="Book Antiqua" w:hAnsi="Book Antiqua" w:cs="Calibri"/>
          <w:sz w:val="24"/>
          <w:szCs w:val="24"/>
        </w:rPr>
        <w:t>εδώ, εκεί, μέσα, έξω, κοντά, μακριά, πάνω, κάτω</w:t>
      </w:r>
    </w:p>
    <w:p w14:paraId="0670A235" w14:textId="77777777" w:rsidR="00750132" w:rsidRPr="00B17F1C" w:rsidRDefault="00750132" w:rsidP="0075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17) </w:t>
      </w:r>
      <w:r w:rsidRPr="00B17F1C">
        <w:rPr>
          <w:rFonts w:ascii="Book Antiqua" w:hAnsi="Book Antiqua" w:cs="Calibri,Bold"/>
          <w:b/>
          <w:bCs/>
          <w:sz w:val="24"/>
          <w:szCs w:val="24"/>
        </w:rPr>
        <w:t xml:space="preserve">Αναλογία-ομοιότητα: </w:t>
      </w:r>
      <w:r w:rsidRPr="00B17F1C">
        <w:rPr>
          <w:rFonts w:ascii="Book Antiqua" w:hAnsi="Book Antiqua" w:cs="Calibri"/>
          <w:sz w:val="24"/>
          <w:szCs w:val="24"/>
        </w:rPr>
        <w:t>όπως … έτσι, σαν, ομοίως, ανάλογα, παραπλήσια, κάτι</w:t>
      </w:r>
    </w:p>
    <w:p w14:paraId="2A0B7058" w14:textId="77777777" w:rsidR="00750132" w:rsidRPr="00B17F1C" w:rsidRDefault="00750132" w:rsidP="00750132">
      <w:pPr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>ανάλογο συμβαίνει και με …, με/κατά τον ίδιο τρόπο</w:t>
      </w:r>
    </w:p>
    <w:p w14:paraId="13E1B670" w14:textId="77777777" w:rsidR="00750132" w:rsidRPr="00B17F1C" w:rsidRDefault="00750132" w:rsidP="00750132">
      <w:pPr>
        <w:ind w:left="720"/>
        <w:jc w:val="both"/>
        <w:rPr>
          <w:rFonts w:ascii="Book Antiqua" w:hAnsi="Book Antiqua" w:cs="Calibri"/>
          <w:sz w:val="24"/>
          <w:szCs w:val="24"/>
        </w:rPr>
      </w:pPr>
      <w:r w:rsidRPr="00B17F1C">
        <w:rPr>
          <w:rFonts w:ascii="Book Antiqua" w:hAnsi="Book Antiqua" w:cs="Calibri"/>
          <w:sz w:val="24"/>
          <w:szCs w:val="24"/>
        </w:rPr>
        <w:t xml:space="preserve">18) </w:t>
      </w:r>
      <w:r w:rsidRPr="00B17F1C">
        <w:rPr>
          <w:rFonts w:ascii="Book Antiqua" w:hAnsi="Book Antiqua" w:cs="Calibri"/>
          <w:b/>
          <w:bCs/>
          <w:sz w:val="24"/>
          <w:szCs w:val="24"/>
        </w:rPr>
        <w:t>Διάζευξη :</w:t>
      </w:r>
      <w:r w:rsidRPr="00B17F1C">
        <w:rPr>
          <w:rFonts w:ascii="Book Antiqua" w:hAnsi="Book Antiqua" w:cs="Calibri"/>
          <w:iCs/>
          <w:sz w:val="24"/>
          <w:szCs w:val="24"/>
        </w:rPr>
        <w:t xml:space="preserve"> ή, είτε- είτε, ούτε- ούτε…</w:t>
      </w:r>
    </w:p>
    <w:p w14:paraId="3CC98183" w14:textId="77777777" w:rsidR="00750132" w:rsidRDefault="00750132" w:rsidP="009B4140">
      <w:pPr>
        <w:shd w:val="clear" w:color="auto" w:fill="FFFFFF"/>
        <w:spacing w:line="288" w:lineRule="exact"/>
        <w:ind w:left="14"/>
        <w:jc w:val="both"/>
        <w:rPr>
          <w:rFonts w:ascii="Book Antiqua" w:hAnsi="Book Antiqua"/>
          <w:b/>
          <w:iCs/>
          <w:color w:val="000000"/>
          <w:spacing w:val="-3"/>
          <w:sz w:val="24"/>
          <w:szCs w:val="24"/>
        </w:rPr>
      </w:pPr>
    </w:p>
    <w:p w14:paraId="5CF43B25" w14:textId="77777777" w:rsidR="0078282C" w:rsidRDefault="0078282C">
      <w:pPr>
        <w:rPr>
          <w:rFonts w:ascii="Book Antiqua" w:hAnsi="Book Antiqua"/>
          <w:b/>
          <w:iCs/>
          <w:color w:val="000000"/>
          <w:spacing w:val="-3"/>
          <w:sz w:val="26"/>
          <w:szCs w:val="26"/>
        </w:rPr>
      </w:pPr>
      <w:r>
        <w:rPr>
          <w:rFonts w:ascii="Book Antiqua" w:hAnsi="Book Antiqua"/>
          <w:b/>
          <w:iCs/>
          <w:color w:val="000000"/>
          <w:spacing w:val="-3"/>
          <w:sz w:val="26"/>
          <w:szCs w:val="26"/>
        </w:rPr>
        <w:br w:type="page"/>
      </w:r>
    </w:p>
    <w:p w14:paraId="2708B6D3" w14:textId="4965AEEB" w:rsidR="009B4140" w:rsidRPr="00750132" w:rsidRDefault="009B4140" w:rsidP="00750132">
      <w:pPr>
        <w:shd w:val="clear" w:color="auto" w:fill="FFFFFF"/>
        <w:spacing w:line="288" w:lineRule="exact"/>
        <w:ind w:left="14"/>
        <w:jc w:val="center"/>
        <w:rPr>
          <w:rFonts w:ascii="Book Antiqua" w:hAnsi="Book Antiqua"/>
          <w:b/>
          <w:iCs/>
          <w:color w:val="000000"/>
          <w:spacing w:val="-3"/>
          <w:sz w:val="26"/>
          <w:szCs w:val="26"/>
        </w:rPr>
      </w:pPr>
      <w:r w:rsidRPr="00750132">
        <w:rPr>
          <w:rFonts w:ascii="Book Antiqua" w:hAnsi="Book Antiqua"/>
          <w:b/>
          <w:iCs/>
          <w:color w:val="000000"/>
          <w:spacing w:val="-3"/>
          <w:sz w:val="26"/>
          <w:szCs w:val="26"/>
        </w:rPr>
        <w:lastRenderedPageBreak/>
        <w:t>Παράδειγμα</w:t>
      </w:r>
    </w:p>
    <w:p w14:paraId="145A7CCB" w14:textId="77777777" w:rsidR="009B4140" w:rsidRPr="00B17F1C" w:rsidRDefault="009B4140" w:rsidP="009B414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both"/>
        <w:rPr>
          <w:rFonts w:ascii="Book Antiqua" w:hAnsi="Book Antiqua"/>
          <w:sz w:val="24"/>
          <w:szCs w:val="24"/>
        </w:rPr>
      </w:pPr>
      <w:r w:rsidRPr="00B17F1C">
        <w:rPr>
          <w:rFonts w:ascii="Book Antiqua" w:hAnsi="Book Antiqua"/>
          <w:iCs/>
          <w:color w:val="000000"/>
          <w:spacing w:val="-3"/>
          <w:sz w:val="24"/>
          <w:szCs w:val="24"/>
        </w:rPr>
        <w:t xml:space="preserve">Από το δοκίμιο του Χρ. Χρήστου «Πολιτισμός και τέχνη» </w:t>
      </w:r>
      <w:r w:rsidRPr="00B17F1C">
        <w:rPr>
          <w:rFonts w:ascii="Book Antiqua" w:hAnsi="Book Antiqua"/>
          <w:color w:val="000000"/>
          <w:spacing w:val="-3"/>
          <w:sz w:val="24"/>
          <w:szCs w:val="24"/>
        </w:rPr>
        <w:t xml:space="preserve">(Δοκίμια Λυκείου, </w:t>
      </w:r>
      <w:r w:rsidRPr="00B17F1C">
        <w:rPr>
          <w:rFonts w:ascii="Book Antiqua" w:hAnsi="Book Antiqua"/>
          <w:iCs/>
          <w:color w:val="000000"/>
          <w:spacing w:val="-3"/>
          <w:sz w:val="24"/>
          <w:szCs w:val="24"/>
        </w:rPr>
        <w:t>Λευκωσία, Εκδόσεις Υπουργείου Παιδείας Κύπρου, 1997, σ. 288):</w:t>
      </w:r>
    </w:p>
    <w:p w14:paraId="6E723DCD" w14:textId="77777777" w:rsidR="009B4140" w:rsidRPr="001C3552" w:rsidRDefault="009B4140" w:rsidP="009B4140">
      <w:pPr>
        <w:shd w:val="clear" w:color="auto" w:fill="FFFFFF"/>
        <w:spacing w:before="130" w:line="281" w:lineRule="exact"/>
        <w:ind w:left="284" w:right="194" w:firstLine="283"/>
        <w:jc w:val="both"/>
        <w:rPr>
          <w:rFonts w:ascii="Book Antiqua" w:hAnsi="Book Antiqua"/>
          <w:sz w:val="24"/>
          <w:szCs w:val="24"/>
        </w:rPr>
      </w:pPr>
      <w:r w:rsidRPr="00B17F1C">
        <w:rPr>
          <w:rFonts w:ascii="Book Antiqua" w:hAnsi="Book Antiqua"/>
          <w:color w:val="000000"/>
          <w:spacing w:val="-1"/>
          <w:sz w:val="24"/>
          <w:szCs w:val="24"/>
        </w:rPr>
        <w:t>Ο καλλιτέχνης επηρεάζεται κ</w:t>
      </w:r>
      <w:r>
        <w:rPr>
          <w:rFonts w:ascii="Book Antiqua" w:hAnsi="Book Antiqua"/>
          <w:color w:val="000000"/>
          <w:spacing w:val="-1"/>
          <w:sz w:val="24"/>
          <w:szCs w:val="24"/>
        </w:rPr>
        <w:t>αι ταυτόχρονα επηρεάζει την επο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χή του και τον </w:t>
      </w:r>
      <w:r w:rsidRPr="00B17F1C">
        <w:rPr>
          <w:rFonts w:ascii="Book Antiqua" w:hAnsi="Book Antiqua"/>
          <w:color w:val="000000"/>
          <w:spacing w:val="-2"/>
          <w:sz w:val="24"/>
          <w:szCs w:val="24"/>
        </w:rPr>
        <w:t xml:space="preserve">κόσμο του. Παίρνει </w:t>
      </w:r>
      <w:r w:rsidRPr="00B17F1C">
        <w:rPr>
          <w:rFonts w:ascii="Book Antiqua" w:hAnsi="Book Antiqua"/>
          <w:b/>
          <w:iCs/>
          <w:color w:val="000000"/>
          <w:spacing w:val="-2"/>
          <w:sz w:val="24"/>
          <w:szCs w:val="24"/>
        </w:rPr>
        <w:t>(α)</w:t>
      </w:r>
      <w:r w:rsidRPr="00B17F1C">
        <w:rPr>
          <w:rFonts w:ascii="Book Antiqua" w:hAnsi="Book Antiqua"/>
          <w:iCs/>
          <w:color w:val="000000"/>
          <w:spacing w:val="-2"/>
          <w:sz w:val="24"/>
          <w:szCs w:val="24"/>
        </w:rPr>
        <w:t xml:space="preserve"> </w:t>
      </w:r>
      <w:r w:rsidRPr="00B17F1C">
        <w:rPr>
          <w:rFonts w:ascii="Book Antiqua" w:hAnsi="Book Antiqua"/>
          <w:color w:val="000000"/>
          <w:spacing w:val="-2"/>
          <w:sz w:val="24"/>
          <w:szCs w:val="24"/>
        </w:rPr>
        <w:t xml:space="preserve">και ταυτόχρονα δίνει, δέχεται και εκφράζει τα στοιχεία που </w:t>
      </w:r>
      <w:r w:rsidRPr="00B17F1C">
        <w:rPr>
          <w:rFonts w:ascii="Book Antiqua" w:hAnsi="Book Antiqua"/>
          <w:color w:val="000000"/>
          <w:sz w:val="24"/>
          <w:szCs w:val="24"/>
        </w:rPr>
        <w:t xml:space="preserve">ζουν γύρω του αλλά και μέσα του. Γι' αυτό </w:t>
      </w:r>
      <w:r w:rsidRPr="00B17F1C">
        <w:rPr>
          <w:rFonts w:ascii="Book Antiqua" w:hAnsi="Book Antiqua"/>
          <w:b/>
          <w:iCs/>
          <w:color w:val="000000"/>
          <w:sz w:val="24"/>
          <w:szCs w:val="24"/>
        </w:rPr>
        <w:t>(β)</w:t>
      </w:r>
      <w:r w:rsidRPr="00B17F1C">
        <w:rPr>
          <w:rFonts w:ascii="Book Antiqua" w:hAnsi="Book Antiqua"/>
          <w:iCs/>
          <w:color w:val="000000"/>
          <w:sz w:val="24"/>
          <w:szCs w:val="24"/>
        </w:rPr>
        <w:t xml:space="preserve"> </w:t>
      </w:r>
      <w:r w:rsidRPr="00B17F1C">
        <w:rPr>
          <w:rFonts w:ascii="Book Antiqua" w:hAnsi="Book Antiqua"/>
          <w:color w:val="000000"/>
          <w:sz w:val="24"/>
          <w:szCs w:val="24"/>
        </w:rPr>
        <w:t xml:space="preserve">μας δίνει πάντοτε την πορεία ενός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πολιτισμού, όπως τον τροποποιεί η δημιουργία του. Γιατί </w:t>
      </w:r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(γ)</w:t>
      </w:r>
      <w:r w:rsidRPr="00B17F1C">
        <w:rPr>
          <w:rFonts w:ascii="Book Antiqua" w:hAnsi="Book Antiqua"/>
          <w:iCs/>
          <w:color w:val="000000"/>
          <w:spacing w:val="-1"/>
          <w:sz w:val="24"/>
          <w:szCs w:val="24"/>
        </w:rPr>
        <w:t xml:space="preserve">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μ' αυτή λυτρώνεται αλλά και λυτρώνει. Γίνεται </w:t>
      </w:r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(δ)</w:t>
      </w:r>
      <w:r w:rsidRPr="00B17F1C">
        <w:rPr>
          <w:rFonts w:ascii="Book Antiqua" w:hAnsi="Book Antiqua"/>
          <w:iCs/>
          <w:color w:val="000000"/>
          <w:spacing w:val="-1"/>
          <w:sz w:val="24"/>
          <w:szCs w:val="24"/>
        </w:rPr>
        <w:t xml:space="preserve">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όμως και καθρέφτης, που, όσο κι αν τροποποιεί την εικόνα που δέχεται, δεν μπορεί να της αφαιρέσει το χαρακτήρα της. Γι' αυτό </w:t>
      </w:r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(ε)</w:t>
      </w:r>
      <w:r w:rsidRPr="00B17F1C">
        <w:rPr>
          <w:rFonts w:ascii="Book Antiqua" w:hAnsi="Book Antiqua"/>
          <w:iCs/>
          <w:color w:val="000000"/>
          <w:spacing w:val="-1"/>
          <w:sz w:val="24"/>
          <w:szCs w:val="24"/>
        </w:rPr>
        <w:t xml:space="preserve">,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>ό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softHyphen/>
      </w:r>
      <w:r w:rsidRPr="00B17F1C">
        <w:rPr>
          <w:rFonts w:ascii="Book Antiqua" w:hAnsi="Book Antiqua"/>
          <w:color w:val="000000"/>
          <w:sz w:val="24"/>
          <w:szCs w:val="24"/>
        </w:rPr>
        <w:t>σο κι αν βρίσκουμε σε κάθε μεγάλο έργο ένα ατομικό στιλ, με προσωπική παρου</w:t>
      </w:r>
      <w:r w:rsidRPr="00B17F1C">
        <w:rPr>
          <w:rFonts w:ascii="Book Antiqua" w:hAnsi="Book Antiqua"/>
          <w:color w:val="000000"/>
          <w:sz w:val="24"/>
          <w:szCs w:val="24"/>
        </w:rPr>
        <w:softHyphen/>
        <w:t xml:space="preserve">σία, άλλο τόσο γνωρίζουμε και την ψυχή ενός ολόκληρου κόσμου, βλέπουμε το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πρόσωπο ενός πολιτισμού. Αυτό </w:t>
      </w:r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(</w:t>
      </w:r>
      <w:proofErr w:type="spellStart"/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στ</w:t>
      </w:r>
      <w:proofErr w:type="spellEnd"/>
      <w:r w:rsidRPr="00B17F1C">
        <w:rPr>
          <w:rFonts w:ascii="Book Antiqua" w:hAnsi="Book Antiqua"/>
          <w:b/>
          <w:iCs/>
          <w:color w:val="000000"/>
          <w:spacing w:val="-1"/>
          <w:sz w:val="24"/>
          <w:szCs w:val="24"/>
        </w:rPr>
        <w:t>)</w:t>
      </w:r>
      <w:r w:rsidRPr="00B17F1C">
        <w:rPr>
          <w:rFonts w:ascii="Book Antiqua" w:hAnsi="Book Antiqua"/>
          <w:iCs/>
          <w:color w:val="000000"/>
          <w:spacing w:val="-1"/>
          <w:sz w:val="24"/>
          <w:szCs w:val="24"/>
        </w:rPr>
        <w:t xml:space="preserve"> </w:t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 xml:space="preserve">μπορεί να το καταλάβει κανείς καλύτερα αν </w:t>
      </w:r>
      <w:r w:rsidRPr="00B17F1C">
        <w:rPr>
          <w:rFonts w:ascii="Book Antiqua" w:hAnsi="Book Antiqua"/>
          <w:color w:val="000000"/>
          <w:sz w:val="24"/>
          <w:szCs w:val="24"/>
        </w:rPr>
        <w:t>παραθέσει σ' ένα αιγυπτιακό γλυπτό έναν κινέζικο πίνακα, σε ένα ελληνικό άγαλ</w:t>
      </w:r>
      <w:r w:rsidRPr="00B17F1C">
        <w:rPr>
          <w:rFonts w:ascii="Book Antiqua" w:hAnsi="Book Antiqua"/>
          <w:color w:val="000000"/>
          <w:sz w:val="24"/>
          <w:szCs w:val="24"/>
        </w:rPr>
        <w:softHyphen/>
      </w:r>
      <w:r w:rsidRPr="00B17F1C">
        <w:rPr>
          <w:rFonts w:ascii="Book Antiqua" w:hAnsi="Book Antiqua"/>
          <w:color w:val="000000"/>
          <w:spacing w:val="-1"/>
          <w:sz w:val="24"/>
          <w:szCs w:val="24"/>
        </w:rPr>
        <w:t>μα έναν πίνακα σύ</w:t>
      </w:r>
      <w:r w:rsidRPr="001C3552">
        <w:rPr>
          <w:rFonts w:ascii="Book Antiqua" w:hAnsi="Book Antiqua"/>
          <w:color w:val="000000"/>
          <w:spacing w:val="-1"/>
          <w:sz w:val="24"/>
          <w:szCs w:val="24"/>
        </w:rPr>
        <w:t>γχρονης ζωγραφικής.</w:t>
      </w:r>
    </w:p>
    <w:p w14:paraId="2FB9DB4F" w14:textId="77777777" w:rsidR="009B4140" w:rsidRPr="001C3552" w:rsidRDefault="009B4140" w:rsidP="009B4140">
      <w:pPr>
        <w:shd w:val="clear" w:color="auto" w:fill="FFFFFF"/>
        <w:spacing w:before="144" w:line="281" w:lineRule="exact"/>
        <w:ind w:left="7" w:right="1210"/>
        <w:jc w:val="both"/>
        <w:rPr>
          <w:rFonts w:ascii="Book Antiqua" w:hAnsi="Book Antiqua"/>
          <w:iCs/>
          <w:color w:val="000000"/>
          <w:spacing w:val="-2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2"/>
          <w:sz w:val="24"/>
          <w:szCs w:val="24"/>
        </w:rPr>
        <w:t xml:space="preserve">Στην παραπάνω παράγραφο η συνοχή επιτυγχάνεται ως εξής: </w:t>
      </w:r>
    </w:p>
    <w:p w14:paraId="081F26AA" w14:textId="77777777" w:rsidR="009B4140" w:rsidRPr="001C3552" w:rsidRDefault="009B4140" w:rsidP="009B4140">
      <w:pPr>
        <w:shd w:val="clear" w:color="auto" w:fill="FFFFFF"/>
        <w:spacing w:line="281" w:lineRule="exact"/>
        <w:ind w:left="6" w:right="1208"/>
        <w:jc w:val="both"/>
        <w:rPr>
          <w:rFonts w:ascii="Book Antiqua" w:hAnsi="Book Antiqua"/>
          <w:iCs/>
          <w:color w:val="000000"/>
          <w:spacing w:val="-1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1"/>
          <w:sz w:val="24"/>
          <w:szCs w:val="24"/>
        </w:rPr>
        <w:t>α) Με παράλειψη: παραλείπεται το υποκείμενο «ο καλλιτέχνης».</w:t>
      </w:r>
    </w:p>
    <w:p w14:paraId="2E1B0DBE" w14:textId="38ED26C1" w:rsidR="009B4140" w:rsidRPr="001C3552" w:rsidRDefault="009B4140" w:rsidP="009B4140">
      <w:pPr>
        <w:shd w:val="clear" w:color="auto" w:fill="FFFFFF"/>
        <w:spacing w:line="281" w:lineRule="exact"/>
        <w:ind w:left="6" w:right="1208"/>
        <w:jc w:val="both"/>
        <w:rPr>
          <w:rFonts w:ascii="Book Antiqua" w:hAnsi="Book Antiqua"/>
          <w:iCs/>
          <w:color w:val="000000"/>
          <w:spacing w:val="-3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β) Με το «γι</w:t>
      </w:r>
      <w:r>
        <w:rPr>
          <w:rFonts w:ascii="Book Antiqua" w:hAnsi="Book Antiqua"/>
          <w:iCs/>
          <w:color w:val="000000"/>
          <w:spacing w:val="-3"/>
          <w:sz w:val="24"/>
          <w:szCs w:val="24"/>
        </w:rPr>
        <w:t>’</w:t>
      </w: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 xml:space="preserve"> αυτό», που δηλώνει αποτέλεσμα των προηγουμένων.</w:t>
      </w:r>
    </w:p>
    <w:p w14:paraId="5EEAFE86" w14:textId="77777777" w:rsidR="009B4140" w:rsidRPr="001C3552" w:rsidRDefault="009B4140" w:rsidP="009B4140">
      <w:pPr>
        <w:shd w:val="clear" w:color="auto" w:fill="FFFFFF"/>
        <w:spacing w:line="281" w:lineRule="exact"/>
        <w:ind w:left="6" w:right="1208"/>
        <w:jc w:val="both"/>
        <w:rPr>
          <w:rFonts w:ascii="Book Antiqua" w:hAnsi="Book Antiqua"/>
          <w:iCs/>
          <w:color w:val="000000"/>
          <w:spacing w:val="-3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γ) Με το «γιατί», που δηλώνει αιτιολογία.</w:t>
      </w:r>
    </w:p>
    <w:p w14:paraId="783345F9" w14:textId="7CF47993" w:rsidR="009B4140" w:rsidRPr="001C3552" w:rsidRDefault="009B4140" w:rsidP="009B4140">
      <w:pPr>
        <w:shd w:val="clear" w:color="auto" w:fill="FFFFFF"/>
        <w:tabs>
          <w:tab w:val="left" w:pos="9214"/>
        </w:tabs>
        <w:spacing w:line="281" w:lineRule="exact"/>
        <w:ind w:left="6"/>
        <w:jc w:val="both"/>
        <w:rPr>
          <w:rFonts w:ascii="Book Antiqua" w:hAnsi="Book Antiqua"/>
          <w:iCs/>
          <w:color w:val="000000"/>
          <w:spacing w:val="-3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δ)</w:t>
      </w:r>
      <w:r>
        <w:rPr>
          <w:rFonts w:ascii="Book Antiqua" w:hAnsi="Book Antiqua"/>
          <w:iCs/>
          <w:color w:val="000000"/>
          <w:spacing w:val="-3"/>
          <w:sz w:val="24"/>
          <w:szCs w:val="24"/>
        </w:rPr>
        <w:t xml:space="preserve"> </w:t>
      </w: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Με παράλειψη: παράλειψη του υποκειμένου «ο καλλιτέχνης» και παράθεση του αντιθετικού συνδέσμου «όμως»</w:t>
      </w:r>
    </w:p>
    <w:p w14:paraId="621065DB" w14:textId="33BE37BC" w:rsidR="009B4140" w:rsidRPr="001C3552" w:rsidRDefault="009B4140" w:rsidP="009B4140">
      <w:pPr>
        <w:shd w:val="clear" w:color="auto" w:fill="FFFFFF"/>
        <w:spacing w:line="281" w:lineRule="exact"/>
        <w:ind w:left="6" w:right="1208"/>
        <w:jc w:val="both"/>
        <w:rPr>
          <w:rFonts w:ascii="Book Antiqua" w:hAnsi="Book Antiqua"/>
          <w:iCs/>
          <w:color w:val="000000"/>
          <w:spacing w:val="-3"/>
          <w:sz w:val="24"/>
          <w:szCs w:val="24"/>
        </w:rPr>
      </w:pP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ε) Με το «γι’ αυτό</w:t>
      </w:r>
      <w:r>
        <w:rPr>
          <w:rFonts w:ascii="Book Antiqua" w:hAnsi="Book Antiqua"/>
          <w:iCs/>
          <w:color w:val="000000"/>
          <w:spacing w:val="-3"/>
          <w:sz w:val="24"/>
          <w:szCs w:val="24"/>
        </w:rPr>
        <w:t>»</w:t>
      </w:r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, που δηλώνει αποτέλεσμα</w:t>
      </w:r>
    </w:p>
    <w:p w14:paraId="2A205AE7" w14:textId="77777777" w:rsidR="009B4140" w:rsidRPr="001C3552" w:rsidRDefault="009B4140" w:rsidP="009B4140">
      <w:pPr>
        <w:shd w:val="clear" w:color="auto" w:fill="FFFFFF"/>
        <w:spacing w:line="281" w:lineRule="exact"/>
        <w:ind w:left="6"/>
        <w:jc w:val="both"/>
        <w:rPr>
          <w:rFonts w:ascii="Book Antiqua" w:hAnsi="Book Antiqua"/>
          <w:iCs/>
          <w:color w:val="000000"/>
          <w:spacing w:val="-3"/>
          <w:sz w:val="24"/>
          <w:szCs w:val="24"/>
        </w:rPr>
      </w:pPr>
      <w:proofErr w:type="spellStart"/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στ</w:t>
      </w:r>
      <w:proofErr w:type="spellEnd"/>
      <w:r w:rsidRPr="001C3552">
        <w:rPr>
          <w:rFonts w:ascii="Book Antiqua" w:hAnsi="Book Antiqua"/>
          <w:iCs/>
          <w:color w:val="000000"/>
          <w:spacing w:val="-3"/>
          <w:sz w:val="24"/>
          <w:szCs w:val="24"/>
        </w:rPr>
        <w:t>) Με αντικατάσταση: χρήση αντωνυμίας (αντί της επανάληψης της προηγούμενης φράσης)</w:t>
      </w:r>
    </w:p>
    <w:p w14:paraId="2EF5CEBB" w14:textId="77777777" w:rsidR="009B4140" w:rsidRPr="00B0076C" w:rsidRDefault="009B4140" w:rsidP="00E81DC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eastAsia="el-GR"/>
        </w:rPr>
      </w:pPr>
    </w:p>
    <w:p w14:paraId="3C47AA5D" w14:textId="77777777" w:rsidR="00E22C7C" w:rsidRDefault="00E22C7C"/>
    <w:sectPr w:rsidR="00E22C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9D37" w14:textId="77777777" w:rsidR="004430A4" w:rsidRDefault="004430A4" w:rsidP="009B4140">
      <w:pPr>
        <w:spacing w:after="0" w:line="240" w:lineRule="auto"/>
      </w:pPr>
      <w:r>
        <w:separator/>
      </w:r>
    </w:p>
  </w:endnote>
  <w:endnote w:type="continuationSeparator" w:id="0">
    <w:p w14:paraId="68B93CC9" w14:textId="77777777" w:rsidR="004430A4" w:rsidRDefault="004430A4" w:rsidP="009B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193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040F2" w14:textId="017797E8" w:rsidR="009B4140" w:rsidRDefault="009B41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91F06" w14:textId="77777777" w:rsidR="009B4140" w:rsidRDefault="009B4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7248" w14:textId="77777777" w:rsidR="004430A4" w:rsidRDefault="004430A4" w:rsidP="009B4140">
      <w:pPr>
        <w:spacing w:after="0" w:line="240" w:lineRule="auto"/>
      </w:pPr>
      <w:r>
        <w:separator/>
      </w:r>
    </w:p>
  </w:footnote>
  <w:footnote w:type="continuationSeparator" w:id="0">
    <w:p w14:paraId="147B6933" w14:textId="77777777" w:rsidR="004430A4" w:rsidRDefault="004430A4" w:rsidP="009B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B7B8E"/>
    <w:multiLevelType w:val="multilevel"/>
    <w:tmpl w:val="A2AA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14154"/>
    <w:multiLevelType w:val="hybridMultilevel"/>
    <w:tmpl w:val="B1A80584"/>
    <w:lvl w:ilvl="0" w:tplc="399A3892">
      <w:start w:val="1"/>
      <w:numFmt w:val="decimal"/>
      <w:lvlText w:val="%1."/>
      <w:lvlJc w:val="left"/>
      <w:pPr>
        <w:ind w:left="734" w:hanging="360"/>
      </w:pPr>
      <w:rPr>
        <w:rFonts w:ascii="Georgia" w:hAnsi="Georgia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75FE50E5"/>
    <w:multiLevelType w:val="hybridMultilevel"/>
    <w:tmpl w:val="4DDAF458"/>
    <w:lvl w:ilvl="0" w:tplc="B9D6D86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7A7C"/>
    <w:multiLevelType w:val="multilevel"/>
    <w:tmpl w:val="811C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77D55"/>
    <w:multiLevelType w:val="hybridMultilevel"/>
    <w:tmpl w:val="12FCA2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790291">
    <w:abstractNumId w:val="4"/>
  </w:num>
  <w:num w:numId="2" w16cid:durableId="715206310">
    <w:abstractNumId w:val="2"/>
  </w:num>
  <w:num w:numId="3" w16cid:durableId="909315965">
    <w:abstractNumId w:val="1"/>
  </w:num>
  <w:num w:numId="4" w16cid:durableId="838810369">
    <w:abstractNumId w:val="0"/>
  </w:num>
  <w:num w:numId="5" w16cid:durableId="105782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B"/>
    <w:rsid w:val="00064B6E"/>
    <w:rsid w:val="00066023"/>
    <w:rsid w:val="002D0F16"/>
    <w:rsid w:val="003C5BF9"/>
    <w:rsid w:val="004430A4"/>
    <w:rsid w:val="004E4607"/>
    <w:rsid w:val="005D09A8"/>
    <w:rsid w:val="00750132"/>
    <w:rsid w:val="0078282C"/>
    <w:rsid w:val="00795524"/>
    <w:rsid w:val="007D7A99"/>
    <w:rsid w:val="009B4140"/>
    <w:rsid w:val="009E6A7E"/>
    <w:rsid w:val="00E22C7C"/>
    <w:rsid w:val="00E31A82"/>
    <w:rsid w:val="00E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2A97"/>
  <w15:chartTrackingRefBased/>
  <w15:docId w15:val="{BB9CE8BE-C92A-462B-BEA1-899CC500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CB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4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40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6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0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tionary.org/wiki/%CF%8C%CF%81%CE%BF%CF%82" TargetMode="External"/><Relationship Id="rId13" Type="http://schemas.openxmlformats.org/officeDocument/2006/relationships/hyperlink" Target="https://el.wiktionary.org/wiki/%CE%B3%CE%AC%CF%84%CE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tionary.org/wiki/%CE%B5%CF%85%CF%81%CF%8D%CF%84%CE%B5%CF%81%CE%BF%CF%82" TargetMode="External"/><Relationship Id="rId12" Type="http://schemas.openxmlformats.org/officeDocument/2006/relationships/hyperlink" Target="https://el.wiktionary.org/wiki/%CE%AD%CE%BD%CE%BD%CE%BF%CE%B9%CE%B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.wiktionary.org/wiki/%CE%B5%CF%85%CF%81%CF%8D%CF%84%CE%B5%CF%81%CE%BF%CF%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l.wiktionary.org/wiki/%CF%80%CE%B5%CF%81%CE%B9%CF%83%CF%83%CF%8C%CF%84%CE%B5%CF%81%CE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tionary.org/wiki/%CE%AD%CE%BD%CE%BD%CE%BF%CE%B9%CE%B1" TargetMode="External"/><Relationship Id="rId14" Type="http://schemas.openxmlformats.org/officeDocument/2006/relationships/hyperlink" Target="https://el.wiktionary.org/wiki/%CE%B6%CF%8E%CE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1108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12</cp:revision>
  <cp:lastPrinted>2025-03-05T21:01:00Z</cp:lastPrinted>
  <dcterms:created xsi:type="dcterms:W3CDTF">2025-03-05T20:53:00Z</dcterms:created>
  <dcterms:modified xsi:type="dcterms:W3CDTF">2025-03-05T21:26:00Z</dcterms:modified>
</cp:coreProperties>
</file>