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507F1" w14:textId="48F1ADE5" w:rsidR="00B44D15" w:rsidRPr="00B17F1C" w:rsidRDefault="00B44D15" w:rsidP="00B44D15">
      <w:pPr>
        <w:spacing w:line="360" w:lineRule="auto"/>
        <w:jc w:val="center"/>
        <w:rPr>
          <w:rFonts w:ascii="Book Antiqua" w:hAnsi="Book Antiqua"/>
          <w:b/>
          <w:sz w:val="28"/>
          <w:szCs w:val="28"/>
          <w:u w:val="single"/>
        </w:rPr>
      </w:pPr>
      <w:r w:rsidRPr="00B17F1C">
        <w:rPr>
          <w:rFonts w:ascii="Book Antiqua" w:hAnsi="Book Antiqua"/>
          <w:b/>
          <w:sz w:val="28"/>
          <w:szCs w:val="28"/>
          <w:u w:val="single"/>
        </w:rPr>
        <w:t>ΤΡΟΠΟΙ ΑΝΑΠΤΥΞΗΣ ΠΑΡΑΓΡΑΦΟΥ</w:t>
      </w:r>
    </w:p>
    <w:p w14:paraId="6AAE799F" w14:textId="77777777" w:rsidR="00B44D15" w:rsidRPr="00B17F1C" w:rsidRDefault="00B44D15" w:rsidP="00B44D15">
      <w:pPr>
        <w:jc w:val="both"/>
        <w:rPr>
          <w:rFonts w:ascii="Book Antiqua" w:hAnsi="Book Antiqua"/>
          <w:sz w:val="24"/>
          <w:szCs w:val="24"/>
        </w:rPr>
      </w:pPr>
    </w:p>
    <w:p w14:paraId="427CB722" w14:textId="77777777" w:rsidR="00B44D15" w:rsidRPr="00B17F1C" w:rsidRDefault="00B44D15" w:rsidP="00B44D15">
      <w:pPr>
        <w:jc w:val="both"/>
        <w:rPr>
          <w:rFonts w:ascii="Book Antiqua" w:hAnsi="Book Antiqua"/>
          <w:sz w:val="24"/>
          <w:szCs w:val="24"/>
        </w:rPr>
      </w:pPr>
      <w:r w:rsidRPr="00B17F1C">
        <w:rPr>
          <w:rFonts w:ascii="Book Antiqua" w:hAnsi="Book Antiqua"/>
          <w:sz w:val="24"/>
          <w:szCs w:val="24"/>
        </w:rPr>
        <w:t xml:space="preserve">Αφού εντοπίσουμε τον/ του τρόπο/ </w:t>
      </w:r>
      <w:proofErr w:type="spellStart"/>
      <w:r w:rsidRPr="00B17F1C">
        <w:rPr>
          <w:rFonts w:ascii="Book Antiqua" w:hAnsi="Book Antiqua"/>
          <w:sz w:val="24"/>
          <w:szCs w:val="24"/>
        </w:rPr>
        <w:t>ους</w:t>
      </w:r>
      <w:proofErr w:type="spellEnd"/>
      <w:r w:rsidRPr="00B17F1C">
        <w:rPr>
          <w:rFonts w:ascii="Book Antiqua" w:hAnsi="Book Antiqua"/>
          <w:sz w:val="24"/>
          <w:szCs w:val="24"/>
        </w:rPr>
        <w:t xml:space="preserve"> , αρχίζουμε διευκρινίζοντας αν πρόκειται για συνδυασμό μεθόδων ή για ένα και μοναδικό τρόπο και στη συνέχεια ακολουθούμε την κωδικοποίηση που ακολουθεί.  </w:t>
      </w:r>
    </w:p>
    <w:p w14:paraId="458A5C2F" w14:textId="77777777" w:rsidR="00B44D15" w:rsidRPr="00B17F1C" w:rsidRDefault="00B44D15" w:rsidP="00B44D15">
      <w:pPr>
        <w:jc w:val="both"/>
        <w:rPr>
          <w:rFonts w:ascii="Book Antiqua" w:hAnsi="Book Antiqua"/>
          <w:sz w:val="24"/>
          <w:szCs w:val="24"/>
        </w:rPr>
      </w:pPr>
    </w:p>
    <w:p w14:paraId="67FF3FD4" w14:textId="77777777" w:rsidR="00B44D15" w:rsidRPr="00B17F1C" w:rsidRDefault="00B44D15" w:rsidP="00B44D15">
      <w:pPr>
        <w:pStyle w:val="ListParagraph"/>
        <w:numPr>
          <w:ilvl w:val="0"/>
          <w:numId w:val="1"/>
        </w:numPr>
        <w:jc w:val="both"/>
        <w:rPr>
          <w:rFonts w:ascii="Book Antiqua" w:hAnsi="Book Antiqua"/>
          <w:b/>
          <w:sz w:val="24"/>
          <w:szCs w:val="24"/>
        </w:rPr>
      </w:pPr>
      <w:r w:rsidRPr="00B17F1C">
        <w:rPr>
          <w:rFonts w:ascii="Book Antiqua" w:hAnsi="Book Antiqua"/>
          <w:b/>
          <w:sz w:val="24"/>
          <w:szCs w:val="24"/>
        </w:rPr>
        <w:t xml:space="preserve">ΠΑΡΑΔΕΙΓΜΑΤΑ </w:t>
      </w:r>
    </w:p>
    <w:p w14:paraId="4640902A" w14:textId="77777777" w:rsidR="00B44D15" w:rsidRPr="00B17F1C" w:rsidRDefault="00B44D15" w:rsidP="00B44D15">
      <w:pPr>
        <w:pStyle w:val="ListParagraph"/>
        <w:jc w:val="both"/>
        <w:rPr>
          <w:rFonts w:ascii="Book Antiqua" w:hAnsi="Book Antiqua"/>
          <w:sz w:val="24"/>
          <w:szCs w:val="24"/>
        </w:rPr>
      </w:pPr>
    </w:p>
    <w:p w14:paraId="35E78788"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Αναφέρουμε ενδεικτικά – χαρακτηριστικά παραδείγματα για να αποδείξουμε ότι παρατίθενται για να αναπτύξουν την θεματική περιόδου. </w:t>
      </w:r>
    </w:p>
    <w:p w14:paraId="0E4731F1"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Αρχίζουμε την απάντηση με τη φράση </w:t>
      </w:r>
      <w:r w:rsidRPr="0033349B">
        <w:rPr>
          <w:rFonts w:ascii="Book Antiqua" w:hAnsi="Book Antiqua"/>
          <w:b/>
          <w:sz w:val="24"/>
          <w:szCs w:val="24"/>
        </w:rPr>
        <w:t>«Προκειμένου να αποδείξει ο αρθρογράφος της θέση του…»</w:t>
      </w:r>
      <w:r w:rsidRPr="00B17F1C">
        <w:rPr>
          <w:rFonts w:ascii="Book Antiqua" w:hAnsi="Book Antiqua"/>
          <w:sz w:val="24"/>
          <w:szCs w:val="24"/>
        </w:rPr>
        <w:t xml:space="preserve">, </w:t>
      </w:r>
      <w:r w:rsidRPr="0033349B">
        <w:rPr>
          <w:rFonts w:ascii="Book Antiqua" w:hAnsi="Book Antiqua"/>
          <w:b/>
          <w:sz w:val="24"/>
          <w:szCs w:val="24"/>
        </w:rPr>
        <w:t>«Προς επίρρωση της θέσης του παραθέτει τα ακόλουθα παραδείγματα…»</w:t>
      </w:r>
    </w:p>
    <w:p w14:paraId="5C53B39B" w14:textId="77777777" w:rsidR="00B44D15" w:rsidRPr="00B17F1C" w:rsidRDefault="00B44D15" w:rsidP="00B44D15">
      <w:pPr>
        <w:pStyle w:val="ListParagraph"/>
        <w:jc w:val="both"/>
        <w:rPr>
          <w:rFonts w:ascii="Book Antiqua" w:hAnsi="Book Antiqua"/>
          <w:sz w:val="24"/>
          <w:szCs w:val="24"/>
        </w:rPr>
      </w:pPr>
    </w:p>
    <w:p w14:paraId="121E1EF9"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Τα παραδείγματα μπορεί να είναι :</w:t>
      </w:r>
    </w:p>
    <w:p w14:paraId="2896EBE2" w14:textId="77777777" w:rsidR="00B44D15" w:rsidRPr="00B17F1C" w:rsidRDefault="00B44D15" w:rsidP="00B44D15">
      <w:pPr>
        <w:pStyle w:val="ListParagraph"/>
        <w:numPr>
          <w:ilvl w:val="0"/>
          <w:numId w:val="2"/>
        </w:numPr>
        <w:jc w:val="both"/>
        <w:rPr>
          <w:rFonts w:ascii="Book Antiqua" w:hAnsi="Book Antiqua"/>
          <w:sz w:val="24"/>
          <w:szCs w:val="24"/>
        </w:rPr>
      </w:pPr>
      <w:r w:rsidRPr="00B17F1C">
        <w:rPr>
          <w:rFonts w:ascii="Book Antiqua" w:hAnsi="Book Antiqua"/>
          <w:sz w:val="24"/>
          <w:szCs w:val="24"/>
        </w:rPr>
        <w:t>Ιστορικά</w:t>
      </w:r>
    </w:p>
    <w:p w14:paraId="40E40422" w14:textId="77777777" w:rsidR="00B44D15" w:rsidRPr="00B17F1C" w:rsidRDefault="00B44D15" w:rsidP="00B44D15">
      <w:pPr>
        <w:pStyle w:val="ListParagraph"/>
        <w:numPr>
          <w:ilvl w:val="0"/>
          <w:numId w:val="2"/>
        </w:numPr>
        <w:jc w:val="both"/>
        <w:rPr>
          <w:rFonts w:ascii="Book Antiqua" w:hAnsi="Book Antiqua"/>
          <w:sz w:val="24"/>
          <w:szCs w:val="24"/>
        </w:rPr>
      </w:pPr>
      <w:r w:rsidRPr="00B17F1C">
        <w:rPr>
          <w:rFonts w:ascii="Book Antiqua" w:hAnsi="Book Antiqua"/>
          <w:sz w:val="24"/>
          <w:szCs w:val="24"/>
        </w:rPr>
        <w:t>Από την καθημερινή ζωή, βιώματα</w:t>
      </w:r>
    </w:p>
    <w:p w14:paraId="067F6DB0" w14:textId="77777777" w:rsidR="00B44D15" w:rsidRPr="00B17F1C" w:rsidRDefault="00B44D15" w:rsidP="00B44D15">
      <w:pPr>
        <w:pStyle w:val="ListParagraph"/>
        <w:numPr>
          <w:ilvl w:val="0"/>
          <w:numId w:val="2"/>
        </w:numPr>
        <w:jc w:val="both"/>
        <w:rPr>
          <w:rFonts w:ascii="Book Antiqua" w:hAnsi="Book Antiqua"/>
          <w:sz w:val="24"/>
          <w:szCs w:val="24"/>
        </w:rPr>
      </w:pPr>
      <w:r w:rsidRPr="00B17F1C">
        <w:rPr>
          <w:rFonts w:ascii="Book Antiqua" w:hAnsi="Book Antiqua"/>
          <w:sz w:val="24"/>
          <w:szCs w:val="24"/>
        </w:rPr>
        <w:t>Έρευνες, στατιστικά στοιχεία, αποφθέγματα, παροιμίες</w:t>
      </w:r>
    </w:p>
    <w:p w14:paraId="619FAA8A" w14:textId="77777777" w:rsidR="00B44D15" w:rsidRPr="00B17F1C" w:rsidRDefault="00B44D15" w:rsidP="00B44D15">
      <w:pPr>
        <w:pStyle w:val="ListParagraph"/>
        <w:numPr>
          <w:ilvl w:val="0"/>
          <w:numId w:val="2"/>
        </w:numPr>
        <w:jc w:val="both"/>
        <w:rPr>
          <w:rFonts w:ascii="Book Antiqua" w:hAnsi="Book Antiqua"/>
          <w:sz w:val="24"/>
          <w:szCs w:val="24"/>
        </w:rPr>
      </w:pPr>
      <w:r w:rsidRPr="00B17F1C">
        <w:rPr>
          <w:rFonts w:ascii="Book Antiqua" w:hAnsi="Book Antiqua"/>
          <w:sz w:val="24"/>
          <w:szCs w:val="24"/>
        </w:rPr>
        <w:t>Οδηγίες, συμβουλές</w:t>
      </w:r>
    </w:p>
    <w:p w14:paraId="455E536A" w14:textId="77777777" w:rsidR="00B44D15" w:rsidRPr="0033349B" w:rsidRDefault="00B44D15" w:rsidP="00B44D15">
      <w:pPr>
        <w:ind w:left="720"/>
        <w:jc w:val="both"/>
        <w:rPr>
          <w:rFonts w:ascii="Book Antiqua" w:hAnsi="Book Antiqua"/>
          <w:b/>
          <w:sz w:val="24"/>
          <w:szCs w:val="24"/>
        </w:rPr>
      </w:pPr>
      <w:r w:rsidRPr="0033349B">
        <w:rPr>
          <w:rFonts w:ascii="Book Antiqua" w:hAnsi="Book Antiqua"/>
          <w:b/>
          <w:sz w:val="24"/>
          <w:szCs w:val="24"/>
          <w:u w:val="single"/>
        </w:rPr>
        <w:t>Λέξεις – φράσεις κλειδιά:</w:t>
      </w:r>
      <w:r w:rsidRPr="0033349B">
        <w:rPr>
          <w:rFonts w:ascii="Book Antiqua" w:hAnsi="Book Antiqua"/>
          <w:b/>
          <w:sz w:val="24"/>
          <w:szCs w:val="24"/>
        </w:rPr>
        <w:t xml:space="preserve"> π.χ. , λ.χ., όπως, για παράδειγμα, (…., …., ….</w:t>
      </w:r>
      <w:proofErr w:type="spellStart"/>
      <w:r w:rsidRPr="0033349B">
        <w:rPr>
          <w:rFonts w:ascii="Book Antiqua" w:hAnsi="Book Antiqua"/>
          <w:b/>
          <w:sz w:val="24"/>
          <w:szCs w:val="24"/>
        </w:rPr>
        <w:t>κ.α</w:t>
      </w:r>
      <w:proofErr w:type="spellEnd"/>
      <w:r w:rsidRPr="0033349B">
        <w:rPr>
          <w:rFonts w:ascii="Book Antiqua" w:hAnsi="Book Antiqua"/>
          <w:b/>
          <w:sz w:val="24"/>
          <w:szCs w:val="24"/>
        </w:rPr>
        <w:t>)</w:t>
      </w:r>
    </w:p>
    <w:p w14:paraId="4EB2D6D5" w14:textId="77777777" w:rsidR="00B44D15" w:rsidRPr="0033349B" w:rsidRDefault="00B44D15" w:rsidP="00B44D15">
      <w:pPr>
        <w:pStyle w:val="ListParagraph"/>
        <w:ind w:left="1440"/>
        <w:jc w:val="both"/>
        <w:rPr>
          <w:rFonts w:ascii="Book Antiqua" w:hAnsi="Book Antiqua"/>
          <w:b/>
          <w:sz w:val="24"/>
          <w:szCs w:val="24"/>
        </w:rPr>
      </w:pPr>
    </w:p>
    <w:p w14:paraId="3DE8949A"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Προσοχή διότι τα παραδείγματα υπάρχουν σε κάθε παράγραφο, πρέπει να ξεχωρίζουμε εάν </w:t>
      </w:r>
      <w:r w:rsidRPr="0033349B">
        <w:rPr>
          <w:rFonts w:ascii="Book Antiqua" w:hAnsi="Book Antiqua"/>
          <w:b/>
          <w:sz w:val="24"/>
          <w:szCs w:val="24"/>
        </w:rPr>
        <w:t xml:space="preserve">υπηρετούν </w:t>
      </w:r>
      <w:r w:rsidRPr="00B17F1C">
        <w:rPr>
          <w:rFonts w:ascii="Book Antiqua" w:hAnsi="Book Antiqua"/>
          <w:sz w:val="24"/>
          <w:szCs w:val="24"/>
        </w:rPr>
        <w:t xml:space="preserve">κάποιον άλλον τρόπο ανάπτυξης και λειτουργούν </w:t>
      </w:r>
      <w:r w:rsidRPr="0033349B">
        <w:rPr>
          <w:rFonts w:ascii="Book Antiqua" w:hAnsi="Book Antiqua"/>
          <w:b/>
          <w:sz w:val="24"/>
          <w:szCs w:val="24"/>
        </w:rPr>
        <w:t>ενισχυτικά</w:t>
      </w:r>
      <w:r w:rsidRPr="00B17F1C">
        <w:rPr>
          <w:rFonts w:ascii="Book Antiqua" w:hAnsi="Book Antiqua"/>
          <w:sz w:val="24"/>
          <w:szCs w:val="24"/>
        </w:rPr>
        <w:t xml:space="preserve"> και </w:t>
      </w:r>
      <w:r w:rsidRPr="0033349B">
        <w:rPr>
          <w:rFonts w:ascii="Book Antiqua" w:hAnsi="Book Antiqua"/>
          <w:b/>
          <w:sz w:val="24"/>
          <w:szCs w:val="24"/>
        </w:rPr>
        <w:t>επεξηγηματικά</w:t>
      </w:r>
      <w:r w:rsidRPr="00B17F1C">
        <w:rPr>
          <w:rFonts w:ascii="Book Antiqua" w:hAnsi="Book Antiqua"/>
          <w:sz w:val="24"/>
          <w:szCs w:val="24"/>
        </w:rPr>
        <w:t xml:space="preserve"> και όχι </w:t>
      </w:r>
      <w:r w:rsidRPr="0033349B">
        <w:rPr>
          <w:rFonts w:ascii="Book Antiqua" w:hAnsi="Book Antiqua"/>
          <w:b/>
          <w:sz w:val="24"/>
          <w:szCs w:val="24"/>
        </w:rPr>
        <w:t>αποδεικτικά</w:t>
      </w:r>
      <w:r w:rsidRPr="00B17F1C">
        <w:rPr>
          <w:rFonts w:ascii="Book Antiqua" w:hAnsi="Book Antiqua"/>
          <w:sz w:val="24"/>
          <w:szCs w:val="24"/>
        </w:rPr>
        <w:t xml:space="preserve">. </w:t>
      </w:r>
    </w:p>
    <w:p w14:paraId="1E99AF04"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Π.χ. ζούμε σε μία περιοχή όπου τα σημάδια αναζωπύρωσης του εθνικισμού είναι έκδηλα. Γεγονότα όπως αυτά που διαδραματίστηκαν στην πρώην Γιουγκοσλαβία και στον ευρύτερο βαλκανικό χώρο (παραδείγματα γεωγραφικών περιοχών) είναι εύγλωττα παραδείγματα εθνικιστικής έξαρσης. </w:t>
      </w:r>
    </w:p>
    <w:p w14:paraId="08DBE27B" w14:textId="77777777" w:rsidR="00B44D15" w:rsidRPr="00B17F1C" w:rsidRDefault="00B44D15" w:rsidP="00B44D15">
      <w:pPr>
        <w:pStyle w:val="ListParagraph"/>
        <w:jc w:val="both"/>
        <w:rPr>
          <w:rFonts w:ascii="Book Antiqua" w:hAnsi="Book Antiqua"/>
          <w:sz w:val="24"/>
          <w:szCs w:val="24"/>
        </w:rPr>
      </w:pPr>
    </w:p>
    <w:tbl>
      <w:tblPr>
        <w:tblpPr w:leftFromText="180" w:rightFromText="180" w:vertAnchor="text" w:horzAnchor="margin" w:tblpXSpec="center" w:tblpY="189"/>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371"/>
      </w:tblGrid>
      <w:tr w:rsidR="00B44D15" w:rsidRPr="000E4879" w14:paraId="5C2336F8" w14:textId="77777777" w:rsidTr="00B44D15">
        <w:tc>
          <w:tcPr>
            <w:tcW w:w="2394" w:type="dxa"/>
          </w:tcPr>
          <w:p w14:paraId="70169055" w14:textId="77777777" w:rsidR="00B44D15" w:rsidRPr="000E4879" w:rsidRDefault="00B44D15" w:rsidP="00B44D15">
            <w:pPr>
              <w:pStyle w:val="ListParagraph"/>
              <w:spacing w:after="0" w:line="360" w:lineRule="auto"/>
              <w:ind w:left="0"/>
              <w:jc w:val="both"/>
              <w:rPr>
                <w:rFonts w:ascii="Book Antiqua" w:hAnsi="Book Antiqua"/>
                <w:sz w:val="24"/>
                <w:szCs w:val="24"/>
              </w:rPr>
            </w:pPr>
            <w:r w:rsidRPr="000E4879">
              <w:rPr>
                <w:rFonts w:ascii="Book Antiqua" w:hAnsi="Book Antiqua"/>
                <w:sz w:val="24"/>
                <w:szCs w:val="24"/>
              </w:rPr>
              <w:t>Θεματική περίοδος</w:t>
            </w:r>
          </w:p>
        </w:tc>
        <w:tc>
          <w:tcPr>
            <w:tcW w:w="7371" w:type="dxa"/>
          </w:tcPr>
          <w:p w14:paraId="2CABF6AE" w14:textId="77777777" w:rsidR="00B44D15" w:rsidRPr="000E4879" w:rsidRDefault="00B44D15" w:rsidP="00B44D15">
            <w:pPr>
              <w:pStyle w:val="ListParagraph"/>
              <w:spacing w:after="0" w:line="360" w:lineRule="auto"/>
              <w:ind w:left="0"/>
              <w:jc w:val="both"/>
              <w:rPr>
                <w:rFonts w:ascii="Book Antiqua" w:hAnsi="Book Antiqua"/>
                <w:sz w:val="24"/>
                <w:szCs w:val="24"/>
              </w:rPr>
            </w:pPr>
            <w:r w:rsidRPr="000E4879">
              <w:rPr>
                <w:rFonts w:ascii="Book Antiqua" w:hAnsi="Book Antiqua"/>
                <w:sz w:val="24"/>
                <w:szCs w:val="24"/>
              </w:rPr>
              <w:t>Διατυπώνεται η θέση που θα διασαφηνιστεί ή θα αποδειχθεί</w:t>
            </w:r>
          </w:p>
        </w:tc>
      </w:tr>
      <w:tr w:rsidR="00B44D15" w:rsidRPr="000E4879" w14:paraId="3952E483" w14:textId="77777777" w:rsidTr="00B44D15">
        <w:tc>
          <w:tcPr>
            <w:tcW w:w="2394" w:type="dxa"/>
          </w:tcPr>
          <w:p w14:paraId="4E00A60E" w14:textId="77777777" w:rsidR="00B44D15" w:rsidRPr="000E4879" w:rsidRDefault="00B44D15" w:rsidP="00B44D15">
            <w:pPr>
              <w:pStyle w:val="ListParagraph"/>
              <w:spacing w:after="0" w:line="240" w:lineRule="auto"/>
              <w:ind w:left="0"/>
              <w:jc w:val="both"/>
              <w:rPr>
                <w:rFonts w:ascii="Book Antiqua" w:hAnsi="Book Antiqua"/>
                <w:sz w:val="24"/>
                <w:szCs w:val="24"/>
              </w:rPr>
            </w:pPr>
            <w:r w:rsidRPr="000E4879">
              <w:rPr>
                <w:rFonts w:ascii="Book Antiqua" w:hAnsi="Book Antiqua"/>
                <w:sz w:val="24"/>
                <w:szCs w:val="24"/>
              </w:rPr>
              <w:t>Σχόλια - Λεπτομέρειες</w:t>
            </w:r>
          </w:p>
        </w:tc>
        <w:tc>
          <w:tcPr>
            <w:tcW w:w="7371" w:type="dxa"/>
          </w:tcPr>
          <w:p w14:paraId="09EF3863" w14:textId="77777777" w:rsidR="00B44D15" w:rsidRPr="000E4879" w:rsidRDefault="00B44D15" w:rsidP="00B44D15">
            <w:pPr>
              <w:pStyle w:val="ListParagraph"/>
              <w:spacing w:after="0" w:line="360" w:lineRule="auto"/>
              <w:ind w:left="0"/>
              <w:jc w:val="both"/>
              <w:rPr>
                <w:rFonts w:ascii="Book Antiqua" w:hAnsi="Book Antiqua"/>
                <w:sz w:val="24"/>
                <w:szCs w:val="24"/>
              </w:rPr>
            </w:pPr>
            <w:r w:rsidRPr="000E4879">
              <w:rPr>
                <w:rFonts w:ascii="Book Antiqua" w:hAnsi="Book Antiqua"/>
                <w:sz w:val="24"/>
                <w:szCs w:val="24"/>
              </w:rPr>
              <w:t xml:space="preserve">Παρουσιάζονται παραδείγματα που αποδεικνύουν συγκεκριμένα το νόημα τη θεματικής περιόδου ή την επιβεβαιώνουν </w:t>
            </w:r>
          </w:p>
        </w:tc>
      </w:tr>
      <w:tr w:rsidR="00B44D15" w:rsidRPr="000E4879" w14:paraId="5847C31F" w14:textId="77777777" w:rsidTr="00B44D15">
        <w:tc>
          <w:tcPr>
            <w:tcW w:w="2394" w:type="dxa"/>
          </w:tcPr>
          <w:p w14:paraId="3C15586C" w14:textId="77777777" w:rsidR="00B44D15" w:rsidRPr="000E4879" w:rsidRDefault="00B44D15" w:rsidP="00B44D15">
            <w:pPr>
              <w:pStyle w:val="ListParagraph"/>
              <w:spacing w:after="0" w:line="240" w:lineRule="auto"/>
              <w:ind w:left="0"/>
              <w:jc w:val="both"/>
              <w:rPr>
                <w:rFonts w:ascii="Book Antiqua" w:hAnsi="Book Antiqua"/>
                <w:sz w:val="24"/>
                <w:szCs w:val="24"/>
              </w:rPr>
            </w:pPr>
            <w:r w:rsidRPr="000E4879">
              <w:rPr>
                <w:rFonts w:ascii="Book Antiqua" w:hAnsi="Book Antiqua"/>
                <w:sz w:val="24"/>
                <w:szCs w:val="24"/>
              </w:rPr>
              <w:t>Περίοδος Κατακλείδα</w:t>
            </w:r>
          </w:p>
        </w:tc>
        <w:tc>
          <w:tcPr>
            <w:tcW w:w="7371" w:type="dxa"/>
          </w:tcPr>
          <w:p w14:paraId="19EDF11E" w14:textId="77777777" w:rsidR="00B44D15" w:rsidRPr="000E4879" w:rsidRDefault="00B44D15" w:rsidP="00B44D15">
            <w:pPr>
              <w:pStyle w:val="ListParagraph"/>
              <w:spacing w:after="0" w:line="360" w:lineRule="auto"/>
              <w:ind w:left="0"/>
              <w:jc w:val="both"/>
              <w:rPr>
                <w:rFonts w:ascii="Book Antiqua" w:hAnsi="Book Antiqua"/>
                <w:sz w:val="24"/>
                <w:szCs w:val="24"/>
              </w:rPr>
            </w:pPr>
            <w:r w:rsidRPr="000E4879">
              <w:rPr>
                <w:rFonts w:ascii="Book Antiqua" w:hAnsi="Book Antiqua"/>
                <w:sz w:val="24"/>
                <w:szCs w:val="24"/>
              </w:rPr>
              <w:t xml:space="preserve">Ανακεφαλαίωση – Συμπέρασμα </w:t>
            </w:r>
          </w:p>
        </w:tc>
      </w:tr>
    </w:tbl>
    <w:p w14:paraId="768C3ABC" w14:textId="77777777" w:rsidR="00B44D15" w:rsidRPr="00B17F1C" w:rsidRDefault="00B44D15" w:rsidP="00B44D15">
      <w:pPr>
        <w:pStyle w:val="ListParagraph"/>
        <w:jc w:val="both"/>
        <w:rPr>
          <w:rFonts w:ascii="Book Antiqua" w:hAnsi="Book Antiqua"/>
          <w:sz w:val="24"/>
          <w:szCs w:val="24"/>
        </w:rPr>
      </w:pPr>
    </w:p>
    <w:p w14:paraId="5391E79D" w14:textId="77777777" w:rsidR="00B44D15" w:rsidRPr="00B17F1C" w:rsidRDefault="00B44D15" w:rsidP="00B44D15">
      <w:pPr>
        <w:pStyle w:val="ListParagraph"/>
        <w:jc w:val="both"/>
        <w:rPr>
          <w:rFonts w:ascii="Book Antiqua" w:hAnsi="Book Antiqua"/>
          <w:sz w:val="24"/>
          <w:szCs w:val="24"/>
        </w:rPr>
      </w:pPr>
    </w:p>
    <w:p w14:paraId="1F6F559E" w14:textId="77777777" w:rsidR="00B44D15" w:rsidRDefault="00B44D15" w:rsidP="00B44D15">
      <w:pPr>
        <w:pStyle w:val="ListParagraph"/>
        <w:jc w:val="both"/>
        <w:rPr>
          <w:rFonts w:ascii="Book Antiqua" w:hAnsi="Book Antiqua"/>
          <w:sz w:val="24"/>
          <w:szCs w:val="24"/>
        </w:rPr>
      </w:pPr>
    </w:p>
    <w:p w14:paraId="0D34513D" w14:textId="77777777" w:rsidR="00B44D15" w:rsidRDefault="00B44D15" w:rsidP="00B44D15">
      <w:pPr>
        <w:pStyle w:val="ListParagraph"/>
        <w:jc w:val="both"/>
        <w:rPr>
          <w:rFonts w:ascii="Book Antiqua" w:hAnsi="Book Antiqua"/>
          <w:sz w:val="24"/>
          <w:szCs w:val="24"/>
        </w:rPr>
      </w:pPr>
    </w:p>
    <w:p w14:paraId="17410534" w14:textId="77777777" w:rsidR="00B44D15" w:rsidRPr="00B17F1C" w:rsidRDefault="00B44D15" w:rsidP="00B44D15">
      <w:pPr>
        <w:pStyle w:val="ListParagraph"/>
        <w:numPr>
          <w:ilvl w:val="0"/>
          <w:numId w:val="1"/>
        </w:numPr>
        <w:jc w:val="both"/>
        <w:rPr>
          <w:rFonts w:ascii="Book Antiqua" w:hAnsi="Book Antiqua"/>
          <w:b/>
          <w:sz w:val="24"/>
          <w:szCs w:val="24"/>
        </w:rPr>
      </w:pPr>
      <w:r w:rsidRPr="00B17F1C">
        <w:rPr>
          <w:rFonts w:ascii="Book Antiqua" w:hAnsi="Book Antiqua"/>
          <w:b/>
          <w:sz w:val="24"/>
          <w:szCs w:val="24"/>
        </w:rPr>
        <w:lastRenderedPageBreak/>
        <w:t>ΑΙΤΙΟΛΟΓΗΣΗ</w:t>
      </w:r>
    </w:p>
    <w:p w14:paraId="347156C9" w14:textId="77777777" w:rsidR="00B44D15" w:rsidRPr="00B17F1C" w:rsidRDefault="00B44D15" w:rsidP="00B44D15">
      <w:pPr>
        <w:pStyle w:val="ListParagraph"/>
        <w:jc w:val="both"/>
        <w:rPr>
          <w:rFonts w:ascii="Book Antiqua" w:hAnsi="Book Antiqua"/>
          <w:b/>
          <w:sz w:val="24"/>
          <w:szCs w:val="24"/>
        </w:rPr>
      </w:pPr>
    </w:p>
    <w:p w14:paraId="7B1B2E04" w14:textId="77777777" w:rsidR="00B44D15" w:rsidRPr="0033349B" w:rsidRDefault="00B44D15" w:rsidP="00B44D15">
      <w:pPr>
        <w:pStyle w:val="ListParagraph"/>
        <w:jc w:val="both"/>
        <w:rPr>
          <w:rFonts w:ascii="Book Antiqua" w:hAnsi="Book Antiqua"/>
          <w:b/>
          <w:sz w:val="24"/>
          <w:szCs w:val="24"/>
        </w:rPr>
      </w:pPr>
      <w:r w:rsidRPr="00B17F1C">
        <w:rPr>
          <w:rFonts w:ascii="Book Antiqua" w:hAnsi="Book Antiqua"/>
          <w:sz w:val="24"/>
          <w:szCs w:val="24"/>
        </w:rPr>
        <w:t xml:space="preserve">Στη θεματική περίοδο διατυπώνεται μία </w:t>
      </w:r>
      <w:r w:rsidRPr="0033349B">
        <w:rPr>
          <w:rFonts w:ascii="Book Antiqua" w:hAnsi="Book Antiqua"/>
          <w:b/>
          <w:sz w:val="24"/>
          <w:szCs w:val="24"/>
        </w:rPr>
        <w:t>αξιολογική κρίση η οποία εγείρει αβίαστα το ερώτημα «γιατί»</w:t>
      </w:r>
    </w:p>
    <w:p w14:paraId="5CC136DA"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(π.χ. Το πάρτι που ετοιμάσαμε με πολλή φροντίδα απέτυχε). Στην ανάπτυξη της παραγράφου, </w:t>
      </w:r>
      <w:r w:rsidRPr="0033349B">
        <w:rPr>
          <w:rFonts w:ascii="Book Antiqua" w:hAnsi="Book Antiqua"/>
          <w:b/>
          <w:sz w:val="24"/>
          <w:szCs w:val="24"/>
        </w:rPr>
        <w:t>τα σχόλια – λεπτομέρειες παίρνουν το χαρακτήρα απάντησης στο προηγούμενο «γιατί»,</w:t>
      </w:r>
      <w:r w:rsidRPr="00B17F1C">
        <w:rPr>
          <w:rFonts w:ascii="Book Antiqua" w:hAnsi="Book Antiqua"/>
          <w:sz w:val="24"/>
          <w:szCs w:val="24"/>
        </w:rPr>
        <w:t xml:space="preserve"> αποτελούν επιχειρήματα με τα οποία αιτιολογείται  - στηρίζεται η κρίση της Θεματικής Περιόδου. Στην κατακλείδα υπάρχει επιβεβαίωση – συμπέρασμα της αρχικής τοποθέτησης. </w:t>
      </w:r>
    </w:p>
    <w:p w14:paraId="7B623C82" w14:textId="77777777" w:rsidR="00B44D15" w:rsidRPr="00B17F1C" w:rsidRDefault="00B44D15" w:rsidP="00B44D15">
      <w:pPr>
        <w:pStyle w:val="ListParagraph"/>
        <w:jc w:val="both"/>
        <w:rPr>
          <w:rFonts w:ascii="Book Antiqua" w:hAnsi="Book Antiqua"/>
          <w:sz w:val="24"/>
          <w:szCs w:val="24"/>
        </w:rPr>
      </w:pPr>
    </w:p>
    <w:p w14:paraId="02B835FA" w14:textId="77777777" w:rsidR="00B44D15" w:rsidRPr="0033349B" w:rsidRDefault="00B44D15" w:rsidP="00B44D15">
      <w:pPr>
        <w:pStyle w:val="ListParagraph"/>
        <w:jc w:val="both"/>
        <w:rPr>
          <w:rFonts w:ascii="Book Antiqua" w:hAnsi="Book Antiqua"/>
          <w:b/>
          <w:sz w:val="24"/>
          <w:szCs w:val="24"/>
        </w:rPr>
      </w:pPr>
      <w:r w:rsidRPr="0033349B">
        <w:rPr>
          <w:rFonts w:ascii="Book Antiqua" w:hAnsi="Book Antiqua"/>
          <w:b/>
          <w:sz w:val="24"/>
          <w:szCs w:val="24"/>
          <w:u w:val="single"/>
        </w:rPr>
        <w:t>Λέξεις – φράσεις κλειδιά:</w:t>
      </w:r>
      <w:r w:rsidRPr="0033349B">
        <w:rPr>
          <w:rFonts w:ascii="Book Antiqua" w:hAnsi="Book Antiqua"/>
          <w:b/>
          <w:sz w:val="24"/>
          <w:szCs w:val="24"/>
        </w:rPr>
        <w:t xml:space="preserve">  γιατί, διότι, επειδή, για το λόγο αυτό</w:t>
      </w:r>
    </w:p>
    <w:p w14:paraId="6FFB56EA" w14:textId="77777777" w:rsidR="00B44D15" w:rsidRPr="00B17F1C" w:rsidRDefault="00B44D15" w:rsidP="00B44D15">
      <w:pPr>
        <w:pStyle w:val="ListParagraph"/>
        <w:jc w:val="both"/>
        <w:rPr>
          <w:rFonts w:ascii="Book Antiqua" w:hAnsi="Book Antiqua"/>
          <w:sz w:val="24"/>
          <w:szCs w:val="24"/>
        </w:rPr>
      </w:pPr>
    </w:p>
    <w:tbl>
      <w:tblPr>
        <w:tblW w:w="97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371"/>
      </w:tblGrid>
      <w:tr w:rsidR="00B44D15" w:rsidRPr="000E4879" w14:paraId="73EDD519" w14:textId="77777777" w:rsidTr="00D10454">
        <w:tc>
          <w:tcPr>
            <w:tcW w:w="2394" w:type="dxa"/>
          </w:tcPr>
          <w:p w14:paraId="18423777" w14:textId="77777777" w:rsidR="00B44D15" w:rsidRPr="000E4879" w:rsidRDefault="00B44D15" w:rsidP="00D10454">
            <w:pPr>
              <w:pStyle w:val="ListParagraph"/>
              <w:jc w:val="both"/>
              <w:rPr>
                <w:rFonts w:ascii="Book Antiqua" w:hAnsi="Book Antiqua"/>
                <w:sz w:val="24"/>
                <w:szCs w:val="24"/>
              </w:rPr>
            </w:pPr>
            <w:r w:rsidRPr="000E4879">
              <w:rPr>
                <w:rFonts w:ascii="Book Antiqua" w:hAnsi="Book Antiqua"/>
                <w:sz w:val="24"/>
                <w:szCs w:val="24"/>
              </w:rPr>
              <w:t>Θεματική περίοδος</w:t>
            </w:r>
          </w:p>
        </w:tc>
        <w:tc>
          <w:tcPr>
            <w:tcW w:w="7371" w:type="dxa"/>
          </w:tcPr>
          <w:p w14:paraId="3F567C5D" w14:textId="77777777" w:rsidR="00B44D15" w:rsidRPr="000E4879" w:rsidRDefault="00B44D15" w:rsidP="00D10454">
            <w:pPr>
              <w:pStyle w:val="ListParagraph"/>
              <w:jc w:val="both"/>
              <w:rPr>
                <w:rFonts w:ascii="Book Antiqua" w:hAnsi="Book Antiqua"/>
                <w:sz w:val="24"/>
                <w:szCs w:val="24"/>
              </w:rPr>
            </w:pPr>
            <w:r w:rsidRPr="000E4879">
              <w:rPr>
                <w:rFonts w:ascii="Book Antiqua" w:hAnsi="Book Antiqua"/>
                <w:sz w:val="24"/>
                <w:szCs w:val="24"/>
              </w:rPr>
              <w:t>Διατυπώνεται η θέση του συγγραφέα η οποία εγείρει αβίαστα το ερώτημα «γιατί»</w:t>
            </w:r>
          </w:p>
        </w:tc>
      </w:tr>
      <w:tr w:rsidR="00B44D15" w:rsidRPr="000E4879" w14:paraId="6484162D" w14:textId="77777777" w:rsidTr="00D10454">
        <w:tc>
          <w:tcPr>
            <w:tcW w:w="2394" w:type="dxa"/>
          </w:tcPr>
          <w:p w14:paraId="06150DB5" w14:textId="77777777" w:rsidR="00B44D15" w:rsidRPr="000E4879" w:rsidRDefault="00B44D15" w:rsidP="00D10454">
            <w:pPr>
              <w:pStyle w:val="ListParagraph"/>
              <w:jc w:val="both"/>
              <w:rPr>
                <w:rFonts w:ascii="Book Antiqua" w:hAnsi="Book Antiqua"/>
                <w:sz w:val="24"/>
                <w:szCs w:val="24"/>
              </w:rPr>
            </w:pPr>
            <w:r w:rsidRPr="000E4879">
              <w:rPr>
                <w:rFonts w:ascii="Book Antiqua" w:hAnsi="Book Antiqua"/>
                <w:sz w:val="24"/>
                <w:szCs w:val="24"/>
              </w:rPr>
              <w:t>Σχόλια - Λεπτομέρειες</w:t>
            </w:r>
          </w:p>
        </w:tc>
        <w:tc>
          <w:tcPr>
            <w:tcW w:w="7371" w:type="dxa"/>
          </w:tcPr>
          <w:p w14:paraId="70BB8256" w14:textId="77777777" w:rsidR="00B44D15" w:rsidRPr="000E4879" w:rsidRDefault="00B44D15" w:rsidP="00D10454">
            <w:pPr>
              <w:pStyle w:val="ListParagraph"/>
              <w:jc w:val="both"/>
              <w:rPr>
                <w:rFonts w:ascii="Book Antiqua" w:hAnsi="Book Antiqua"/>
                <w:sz w:val="24"/>
                <w:szCs w:val="24"/>
              </w:rPr>
            </w:pPr>
            <w:r w:rsidRPr="000E4879">
              <w:rPr>
                <w:rFonts w:ascii="Book Antiqua" w:hAnsi="Book Antiqua"/>
                <w:sz w:val="24"/>
                <w:szCs w:val="24"/>
              </w:rPr>
              <w:t>Αιτιολογείται και υποστηρίζεται το νόημα της θέσης</w:t>
            </w:r>
          </w:p>
        </w:tc>
      </w:tr>
      <w:tr w:rsidR="00B44D15" w:rsidRPr="000E4879" w14:paraId="3D5B4EF1" w14:textId="77777777" w:rsidTr="00D10454">
        <w:tc>
          <w:tcPr>
            <w:tcW w:w="2394" w:type="dxa"/>
          </w:tcPr>
          <w:p w14:paraId="3A539CC8" w14:textId="77777777" w:rsidR="00B44D15" w:rsidRPr="000E4879" w:rsidRDefault="00B44D15" w:rsidP="00D10454">
            <w:pPr>
              <w:pStyle w:val="ListParagraph"/>
              <w:jc w:val="both"/>
              <w:rPr>
                <w:rFonts w:ascii="Book Antiqua" w:hAnsi="Book Antiqua"/>
                <w:sz w:val="24"/>
                <w:szCs w:val="24"/>
              </w:rPr>
            </w:pPr>
            <w:r w:rsidRPr="000E4879">
              <w:rPr>
                <w:rFonts w:ascii="Book Antiqua" w:hAnsi="Book Antiqua"/>
                <w:sz w:val="24"/>
                <w:szCs w:val="24"/>
              </w:rPr>
              <w:t>Περίοδος Κατακλείδα</w:t>
            </w:r>
          </w:p>
        </w:tc>
        <w:tc>
          <w:tcPr>
            <w:tcW w:w="7371" w:type="dxa"/>
          </w:tcPr>
          <w:p w14:paraId="34B275BB" w14:textId="77777777" w:rsidR="00B44D15" w:rsidRPr="000E4879" w:rsidRDefault="00B44D15" w:rsidP="00D10454">
            <w:pPr>
              <w:pStyle w:val="ListParagraph"/>
              <w:jc w:val="both"/>
              <w:rPr>
                <w:rFonts w:ascii="Book Antiqua" w:hAnsi="Book Antiqua"/>
                <w:sz w:val="24"/>
                <w:szCs w:val="24"/>
              </w:rPr>
            </w:pPr>
            <w:r w:rsidRPr="000E4879">
              <w:rPr>
                <w:rFonts w:ascii="Book Antiqua" w:hAnsi="Book Antiqua"/>
                <w:sz w:val="24"/>
                <w:szCs w:val="24"/>
              </w:rPr>
              <w:t xml:space="preserve">Συμπέρασμα </w:t>
            </w:r>
          </w:p>
        </w:tc>
      </w:tr>
    </w:tbl>
    <w:p w14:paraId="72F03C61" w14:textId="77777777" w:rsidR="00B44D15" w:rsidRPr="00B17F1C" w:rsidRDefault="00B44D15" w:rsidP="00B44D15">
      <w:pPr>
        <w:pStyle w:val="ListParagraph"/>
        <w:jc w:val="both"/>
        <w:rPr>
          <w:rFonts w:ascii="Book Antiqua" w:hAnsi="Book Antiqua"/>
          <w:sz w:val="24"/>
          <w:szCs w:val="24"/>
        </w:rPr>
      </w:pPr>
    </w:p>
    <w:p w14:paraId="0549445C" w14:textId="77777777" w:rsidR="00B44D15" w:rsidRPr="00B17F1C" w:rsidRDefault="00B44D15" w:rsidP="00B44D15">
      <w:pPr>
        <w:pStyle w:val="ListParagraph"/>
        <w:numPr>
          <w:ilvl w:val="0"/>
          <w:numId w:val="1"/>
        </w:numPr>
        <w:jc w:val="both"/>
        <w:rPr>
          <w:rFonts w:ascii="Book Antiqua" w:hAnsi="Book Antiqua"/>
          <w:b/>
          <w:sz w:val="24"/>
          <w:szCs w:val="24"/>
        </w:rPr>
      </w:pPr>
      <w:r w:rsidRPr="00B17F1C">
        <w:rPr>
          <w:rFonts w:ascii="Book Antiqua" w:hAnsi="Book Antiqua"/>
          <w:b/>
          <w:sz w:val="24"/>
          <w:szCs w:val="24"/>
        </w:rPr>
        <w:t>ΣΥΓΚΡΙΣΗ – ΑΝΤΙΘΕΣΗ</w:t>
      </w:r>
    </w:p>
    <w:p w14:paraId="66D03F48" w14:textId="77777777" w:rsidR="00B44D15" w:rsidRPr="00B17F1C" w:rsidRDefault="00B44D15" w:rsidP="00B44D15">
      <w:pPr>
        <w:pStyle w:val="ListParagraph"/>
        <w:jc w:val="both"/>
        <w:rPr>
          <w:rFonts w:ascii="Book Antiqua" w:hAnsi="Book Antiqua"/>
          <w:b/>
          <w:sz w:val="24"/>
          <w:szCs w:val="24"/>
        </w:rPr>
      </w:pPr>
    </w:p>
    <w:p w14:paraId="5E18A065"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Α. Στη θεματική περίοδο αναφέρονται τα </w:t>
      </w:r>
      <w:r w:rsidRPr="00B82A1C">
        <w:rPr>
          <w:rFonts w:ascii="Book Antiqua" w:hAnsi="Book Antiqua"/>
          <w:b/>
          <w:sz w:val="24"/>
          <w:szCs w:val="24"/>
        </w:rPr>
        <w:t>συγκρινόμενα- αντιτιθέμενα μέρη</w:t>
      </w:r>
      <w:r w:rsidRPr="00B17F1C">
        <w:rPr>
          <w:rFonts w:ascii="Book Antiqua" w:hAnsi="Book Antiqua"/>
          <w:sz w:val="24"/>
          <w:szCs w:val="24"/>
        </w:rPr>
        <w:t>, που πρέπει να είναι δύο έννοιες ισοδύναμες (π.χ. Σωκράτης  - σοφιστές)</w:t>
      </w:r>
    </w:p>
    <w:p w14:paraId="71CE2A77" w14:textId="77777777" w:rsidR="00B44D15" w:rsidRPr="00B17F1C" w:rsidRDefault="00B44D15" w:rsidP="00B44D15">
      <w:pPr>
        <w:pStyle w:val="ListParagraph"/>
        <w:jc w:val="both"/>
        <w:rPr>
          <w:rFonts w:ascii="Book Antiqua" w:hAnsi="Book Antiqua"/>
          <w:sz w:val="24"/>
          <w:szCs w:val="24"/>
        </w:rPr>
      </w:pPr>
    </w:p>
    <w:p w14:paraId="0D400707"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Β. Τα Σχόλια – Λεπτομέρειες αναπτύσσονται κυρίως </w:t>
      </w:r>
      <w:r w:rsidRPr="00B82A1C">
        <w:rPr>
          <w:rFonts w:ascii="Book Antiqua" w:hAnsi="Book Antiqua"/>
          <w:b/>
          <w:sz w:val="24"/>
          <w:szCs w:val="24"/>
        </w:rPr>
        <w:t>με δύο τρόπους:</w:t>
      </w:r>
    </w:p>
    <w:p w14:paraId="6C5A4B51" w14:textId="77777777" w:rsidR="00B44D15" w:rsidRPr="00B17F1C" w:rsidRDefault="00B44D15" w:rsidP="00B44D15">
      <w:pPr>
        <w:pStyle w:val="ListParagraph"/>
        <w:numPr>
          <w:ilvl w:val="0"/>
          <w:numId w:val="3"/>
        </w:numPr>
        <w:jc w:val="both"/>
        <w:rPr>
          <w:rFonts w:ascii="Book Antiqua" w:hAnsi="Book Antiqua"/>
          <w:sz w:val="24"/>
          <w:szCs w:val="24"/>
        </w:rPr>
      </w:pPr>
      <w:r w:rsidRPr="00B17F1C">
        <w:rPr>
          <w:rFonts w:ascii="Book Antiqua" w:hAnsi="Book Antiqua"/>
          <w:sz w:val="24"/>
          <w:szCs w:val="24"/>
        </w:rPr>
        <w:t>ή παρουσιάζοντας τα γνωρίσματα του ενός μέλους και στη συνέχεια όλα τα γνωρίσματα του άλλου μέλους (καθολική σύγκριση)</w:t>
      </w:r>
    </w:p>
    <w:p w14:paraId="5F084FF8" w14:textId="77777777" w:rsidR="00B44D15" w:rsidRPr="00B17F1C" w:rsidRDefault="00B44D15" w:rsidP="00B44D15">
      <w:pPr>
        <w:pStyle w:val="ListParagraph"/>
        <w:numPr>
          <w:ilvl w:val="0"/>
          <w:numId w:val="3"/>
        </w:numPr>
        <w:jc w:val="both"/>
        <w:rPr>
          <w:rFonts w:ascii="Book Antiqua" w:hAnsi="Book Antiqua"/>
          <w:sz w:val="24"/>
          <w:szCs w:val="24"/>
        </w:rPr>
      </w:pPr>
      <w:r w:rsidRPr="00B17F1C">
        <w:rPr>
          <w:rFonts w:ascii="Book Antiqua" w:hAnsi="Book Antiqua"/>
          <w:sz w:val="24"/>
          <w:szCs w:val="24"/>
        </w:rPr>
        <w:t xml:space="preserve">Η καταγράφοντας σημείο προς σημείο τις ομοιότητες και τι διαφορές των συγκρινόμενων  - αντιτιθέμενων μελών </w:t>
      </w:r>
    </w:p>
    <w:p w14:paraId="5CF0CC83"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Γ. Η περίοδος κατακλείδα περιλαμβάνει το συμπέρασμα της σύγκρισης ή μία γενική παρατήρηση και κρίση.</w:t>
      </w:r>
    </w:p>
    <w:p w14:paraId="1CE29B41" w14:textId="77777777" w:rsidR="00B44D15" w:rsidRPr="00B17F1C" w:rsidRDefault="00B44D15" w:rsidP="00B44D15">
      <w:pPr>
        <w:pStyle w:val="ListParagraph"/>
        <w:jc w:val="both"/>
        <w:rPr>
          <w:rFonts w:ascii="Book Antiqua" w:hAnsi="Book Antiqua"/>
          <w:sz w:val="24"/>
          <w:szCs w:val="24"/>
        </w:rPr>
      </w:pPr>
    </w:p>
    <w:p w14:paraId="3C6AC20A" w14:textId="77777777" w:rsidR="00B44D15" w:rsidRPr="00B82A1C" w:rsidRDefault="00B44D15" w:rsidP="00B44D15">
      <w:pPr>
        <w:pStyle w:val="ListParagraph"/>
        <w:jc w:val="both"/>
        <w:rPr>
          <w:rFonts w:ascii="Book Antiqua" w:hAnsi="Book Antiqua"/>
          <w:b/>
          <w:sz w:val="24"/>
          <w:szCs w:val="24"/>
        </w:rPr>
      </w:pPr>
      <w:r w:rsidRPr="00B82A1C">
        <w:rPr>
          <w:rFonts w:ascii="Book Antiqua" w:hAnsi="Book Antiqua"/>
          <w:b/>
          <w:sz w:val="24"/>
          <w:szCs w:val="24"/>
          <w:u w:val="single"/>
        </w:rPr>
        <w:t>Λέξεις – φράσεις κλειδιά:</w:t>
      </w:r>
      <w:r w:rsidRPr="00B82A1C">
        <w:rPr>
          <w:rFonts w:ascii="Book Antiqua" w:hAnsi="Book Antiqua"/>
          <w:b/>
          <w:sz w:val="24"/>
          <w:szCs w:val="24"/>
        </w:rPr>
        <w:t xml:space="preserve">  διαρθρωτικές – συνδετικές λέξεις που δηλώνουν σύγκριση  - αντίθεση π.χ. εντούτοις, μάλιστα, αντίθετα, όμως κ.α. </w:t>
      </w:r>
    </w:p>
    <w:p w14:paraId="66A2C0AA" w14:textId="77777777" w:rsidR="00B44D15" w:rsidRPr="00B17F1C" w:rsidRDefault="00B44D15" w:rsidP="00B44D15">
      <w:pPr>
        <w:pStyle w:val="ListParagraph"/>
        <w:jc w:val="both"/>
        <w:rPr>
          <w:rFonts w:ascii="Book Antiqua" w:hAnsi="Book Antiqua"/>
          <w:sz w:val="24"/>
          <w:szCs w:val="24"/>
        </w:rPr>
      </w:pPr>
    </w:p>
    <w:p w14:paraId="0CC61B18" w14:textId="77777777" w:rsidR="00B44D15" w:rsidRPr="00B17F1C" w:rsidRDefault="00B44D15" w:rsidP="00B44D15">
      <w:pPr>
        <w:pStyle w:val="ListParagraph"/>
        <w:ind w:left="1440"/>
        <w:jc w:val="both"/>
        <w:rPr>
          <w:rFonts w:ascii="Book Antiqua" w:hAnsi="Book Antiqua"/>
          <w:sz w:val="24"/>
          <w:szCs w:val="24"/>
        </w:rPr>
      </w:pPr>
    </w:p>
    <w:tbl>
      <w:tblPr>
        <w:tblW w:w="97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371"/>
      </w:tblGrid>
      <w:tr w:rsidR="00B44D15" w:rsidRPr="000E4879" w14:paraId="724579DD" w14:textId="77777777" w:rsidTr="00D10454">
        <w:tc>
          <w:tcPr>
            <w:tcW w:w="2394" w:type="dxa"/>
          </w:tcPr>
          <w:p w14:paraId="270A1953"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Θεματική περίοδος</w:t>
            </w:r>
          </w:p>
        </w:tc>
        <w:tc>
          <w:tcPr>
            <w:tcW w:w="7371" w:type="dxa"/>
          </w:tcPr>
          <w:p w14:paraId="497A4212"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 xml:space="preserve">Παρουσιάζονται οι δύο έννοιες που συγκρίνονται </w:t>
            </w:r>
          </w:p>
        </w:tc>
      </w:tr>
      <w:tr w:rsidR="00B44D15" w:rsidRPr="000E4879" w14:paraId="09B23195" w14:textId="77777777" w:rsidTr="00D10454">
        <w:tc>
          <w:tcPr>
            <w:tcW w:w="2394" w:type="dxa"/>
          </w:tcPr>
          <w:p w14:paraId="6E60FE81"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Σχόλια - Λεπτομέρειες</w:t>
            </w:r>
          </w:p>
        </w:tc>
        <w:tc>
          <w:tcPr>
            <w:tcW w:w="7371" w:type="dxa"/>
          </w:tcPr>
          <w:p w14:paraId="1A10985F"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 xml:space="preserve">Καθολική σύγκριση / σημείο προς σημείο σύγκριση </w:t>
            </w:r>
          </w:p>
        </w:tc>
      </w:tr>
      <w:tr w:rsidR="00B44D15" w:rsidRPr="000E4879" w14:paraId="2D94C57F" w14:textId="77777777" w:rsidTr="00D10454">
        <w:tc>
          <w:tcPr>
            <w:tcW w:w="2394" w:type="dxa"/>
          </w:tcPr>
          <w:p w14:paraId="1424D608"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Περίοδος Κατακλείδα</w:t>
            </w:r>
          </w:p>
        </w:tc>
        <w:tc>
          <w:tcPr>
            <w:tcW w:w="7371" w:type="dxa"/>
          </w:tcPr>
          <w:p w14:paraId="6433AD85"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 xml:space="preserve">Συμπέρασμα </w:t>
            </w:r>
          </w:p>
        </w:tc>
      </w:tr>
    </w:tbl>
    <w:p w14:paraId="3F696E7B" w14:textId="77777777" w:rsidR="00B44D15" w:rsidRDefault="00B44D15" w:rsidP="00B44D15">
      <w:pPr>
        <w:pStyle w:val="ListParagraph"/>
        <w:jc w:val="both"/>
        <w:rPr>
          <w:rFonts w:ascii="Book Antiqua" w:hAnsi="Book Antiqua"/>
          <w:sz w:val="24"/>
          <w:szCs w:val="24"/>
        </w:rPr>
      </w:pPr>
    </w:p>
    <w:p w14:paraId="2B3AFE52" w14:textId="77777777" w:rsidR="00B44D15" w:rsidRPr="00B17F1C" w:rsidRDefault="00B44D15" w:rsidP="00B44D15">
      <w:pPr>
        <w:pStyle w:val="ListParagraph"/>
        <w:jc w:val="both"/>
        <w:rPr>
          <w:rFonts w:ascii="Book Antiqua" w:hAnsi="Book Antiqua"/>
          <w:sz w:val="24"/>
          <w:szCs w:val="24"/>
        </w:rPr>
      </w:pPr>
    </w:p>
    <w:p w14:paraId="113B48AA" w14:textId="77777777" w:rsidR="00B44D15" w:rsidRPr="00B17F1C" w:rsidRDefault="00B44D15" w:rsidP="00B44D15">
      <w:pPr>
        <w:pStyle w:val="ListParagraph"/>
        <w:numPr>
          <w:ilvl w:val="0"/>
          <w:numId w:val="1"/>
        </w:numPr>
        <w:jc w:val="both"/>
        <w:rPr>
          <w:rFonts w:ascii="Book Antiqua" w:hAnsi="Book Antiqua"/>
          <w:b/>
          <w:sz w:val="24"/>
          <w:szCs w:val="24"/>
        </w:rPr>
      </w:pPr>
      <w:r w:rsidRPr="00B17F1C">
        <w:rPr>
          <w:rFonts w:ascii="Book Antiqua" w:hAnsi="Book Antiqua"/>
          <w:b/>
          <w:sz w:val="24"/>
          <w:szCs w:val="24"/>
        </w:rPr>
        <w:t>ΟΡΙΣΜΟΣ</w:t>
      </w:r>
    </w:p>
    <w:p w14:paraId="2A5F5011"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Α. Η θεματική περίοδος υποβάλλει το ερώτημα «τι είναι αυτό;», «τι εννοεί». Στη θεματική περίοδο εντοπίζουμε την </w:t>
      </w:r>
      <w:proofErr w:type="spellStart"/>
      <w:r w:rsidRPr="00B82A1C">
        <w:rPr>
          <w:rFonts w:ascii="Book Antiqua" w:hAnsi="Book Antiqua"/>
          <w:b/>
          <w:sz w:val="24"/>
          <w:szCs w:val="24"/>
        </w:rPr>
        <w:t>οριστέα</w:t>
      </w:r>
      <w:proofErr w:type="spellEnd"/>
      <w:r w:rsidRPr="00B82A1C">
        <w:rPr>
          <w:rFonts w:ascii="Book Antiqua" w:hAnsi="Book Antiqua"/>
          <w:b/>
          <w:sz w:val="24"/>
          <w:szCs w:val="24"/>
        </w:rPr>
        <w:t xml:space="preserve"> έννοια</w:t>
      </w:r>
      <w:r w:rsidRPr="00B17F1C">
        <w:rPr>
          <w:rFonts w:ascii="Book Antiqua" w:hAnsi="Book Antiqua"/>
          <w:sz w:val="24"/>
          <w:szCs w:val="24"/>
        </w:rPr>
        <w:t xml:space="preserve"> (πρόκειται για την έννοια που πρέπει να οριστεί) και το </w:t>
      </w:r>
      <w:r w:rsidRPr="00B82A1C">
        <w:rPr>
          <w:rFonts w:ascii="Book Antiqua" w:hAnsi="Book Antiqua"/>
          <w:b/>
          <w:sz w:val="24"/>
          <w:szCs w:val="24"/>
        </w:rPr>
        <w:t xml:space="preserve">γένος </w:t>
      </w:r>
      <w:r w:rsidRPr="00B17F1C">
        <w:rPr>
          <w:rFonts w:ascii="Book Antiqua" w:hAnsi="Book Antiqua"/>
          <w:sz w:val="24"/>
          <w:szCs w:val="24"/>
        </w:rPr>
        <w:t xml:space="preserve">(είναι η ευρύτερη κατηγορία στην όποια ανήκει η </w:t>
      </w:r>
      <w:proofErr w:type="spellStart"/>
      <w:r w:rsidRPr="00B17F1C">
        <w:rPr>
          <w:rFonts w:ascii="Book Antiqua" w:hAnsi="Book Antiqua"/>
          <w:sz w:val="24"/>
          <w:szCs w:val="24"/>
        </w:rPr>
        <w:t>οριστέα</w:t>
      </w:r>
      <w:proofErr w:type="spellEnd"/>
      <w:r w:rsidRPr="00B17F1C">
        <w:rPr>
          <w:rFonts w:ascii="Book Antiqua" w:hAnsi="Book Antiqua"/>
          <w:sz w:val="24"/>
          <w:szCs w:val="24"/>
        </w:rPr>
        <w:t xml:space="preserve"> έννοια). </w:t>
      </w:r>
    </w:p>
    <w:p w14:paraId="258F5965" w14:textId="77777777" w:rsidR="00B44D15" w:rsidRPr="00B17F1C" w:rsidRDefault="00B44D15" w:rsidP="00B44D15">
      <w:pPr>
        <w:pStyle w:val="ListParagraph"/>
        <w:jc w:val="both"/>
        <w:rPr>
          <w:rFonts w:ascii="Book Antiqua" w:hAnsi="Book Antiqua"/>
          <w:sz w:val="24"/>
          <w:szCs w:val="24"/>
        </w:rPr>
      </w:pPr>
    </w:p>
    <w:p w14:paraId="07653A88"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Β. Στα Σχόλια – λεπτομέρειες υπάρχει η </w:t>
      </w:r>
      <w:r w:rsidRPr="00B82A1C">
        <w:rPr>
          <w:rFonts w:ascii="Book Antiqua" w:hAnsi="Book Antiqua"/>
          <w:b/>
          <w:sz w:val="24"/>
          <w:szCs w:val="24"/>
        </w:rPr>
        <w:t>ειδοποιός διαφορά</w:t>
      </w:r>
      <w:r w:rsidRPr="00B17F1C">
        <w:rPr>
          <w:rFonts w:ascii="Book Antiqua" w:hAnsi="Book Antiqua"/>
          <w:sz w:val="24"/>
          <w:szCs w:val="24"/>
        </w:rPr>
        <w:t xml:space="preserve"> ( τα στοιχεία εκείνα που διαφοροποιούν την </w:t>
      </w:r>
      <w:proofErr w:type="spellStart"/>
      <w:r w:rsidRPr="00B17F1C">
        <w:rPr>
          <w:rFonts w:ascii="Book Antiqua" w:hAnsi="Book Antiqua"/>
          <w:sz w:val="24"/>
          <w:szCs w:val="24"/>
        </w:rPr>
        <w:t>οριστέα</w:t>
      </w:r>
      <w:proofErr w:type="spellEnd"/>
      <w:r w:rsidRPr="00B17F1C">
        <w:rPr>
          <w:rFonts w:ascii="Book Antiqua" w:hAnsi="Book Antiqua"/>
          <w:sz w:val="24"/>
          <w:szCs w:val="24"/>
        </w:rPr>
        <w:t xml:space="preserve"> έννοια από τις υπόλοιπες έννοιες που ανήκουν στο ίδιο γένος.</w:t>
      </w:r>
    </w:p>
    <w:p w14:paraId="518327C8" w14:textId="77777777" w:rsidR="00B44D15" w:rsidRPr="00B17F1C" w:rsidRDefault="00B44D15" w:rsidP="00B44D15">
      <w:pPr>
        <w:pStyle w:val="ListParagraph"/>
        <w:jc w:val="both"/>
        <w:rPr>
          <w:rFonts w:ascii="Book Antiqua" w:hAnsi="Book Antiqua"/>
          <w:sz w:val="24"/>
          <w:szCs w:val="24"/>
        </w:rPr>
      </w:pPr>
    </w:p>
    <w:p w14:paraId="2F99FC39" w14:textId="77777777" w:rsidR="00B44D15" w:rsidRPr="002B1649" w:rsidRDefault="00B44D15" w:rsidP="00B44D15">
      <w:pPr>
        <w:pStyle w:val="ListParagraph"/>
        <w:jc w:val="both"/>
        <w:rPr>
          <w:rFonts w:ascii="Book Antiqua" w:hAnsi="Book Antiqua"/>
          <w:sz w:val="24"/>
          <w:szCs w:val="24"/>
        </w:rPr>
      </w:pPr>
      <w:r w:rsidRPr="002B1649">
        <w:rPr>
          <w:rFonts w:ascii="Book Antiqua" w:hAnsi="Book Antiqua"/>
          <w:sz w:val="24"/>
          <w:szCs w:val="24"/>
        </w:rPr>
        <w:t xml:space="preserve">Είδη ορισμού </w:t>
      </w:r>
    </w:p>
    <w:p w14:paraId="416DE502" w14:textId="77777777" w:rsidR="00B44D15" w:rsidRPr="002B1649" w:rsidRDefault="00B44D15" w:rsidP="00B44D15">
      <w:pPr>
        <w:pStyle w:val="ListParagraph"/>
        <w:jc w:val="both"/>
        <w:rPr>
          <w:rFonts w:ascii="Book Antiqua" w:hAnsi="Book Antiqua"/>
          <w:sz w:val="24"/>
          <w:szCs w:val="24"/>
        </w:rPr>
      </w:pPr>
      <w:r w:rsidRPr="002B1649">
        <w:rPr>
          <w:rFonts w:ascii="Book Antiqua" w:hAnsi="Book Antiqua"/>
          <w:sz w:val="24"/>
          <w:szCs w:val="24"/>
        </w:rPr>
        <w:t xml:space="preserve">Ως προς τον τρόπο παρουσίασης της </w:t>
      </w:r>
      <w:proofErr w:type="spellStart"/>
      <w:r w:rsidRPr="002B1649">
        <w:rPr>
          <w:rFonts w:ascii="Book Antiqua" w:hAnsi="Book Antiqua"/>
          <w:sz w:val="24"/>
          <w:szCs w:val="24"/>
        </w:rPr>
        <w:t>οριστέας</w:t>
      </w:r>
      <w:proofErr w:type="spellEnd"/>
      <w:r w:rsidRPr="002B1649">
        <w:rPr>
          <w:rFonts w:ascii="Book Antiqua" w:hAnsi="Book Antiqua"/>
          <w:sz w:val="24"/>
          <w:szCs w:val="24"/>
        </w:rPr>
        <w:t xml:space="preserve"> έννοιας</w:t>
      </w:r>
    </w:p>
    <w:p w14:paraId="2FF75073" w14:textId="77777777" w:rsidR="00B44D15" w:rsidRPr="002B1649" w:rsidRDefault="00B44D15" w:rsidP="00B44D15">
      <w:pPr>
        <w:pStyle w:val="ListParagraph"/>
        <w:numPr>
          <w:ilvl w:val="0"/>
          <w:numId w:val="4"/>
        </w:numPr>
        <w:jc w:val="both"/>
        <w:rPr>
          <w:rFonts w:ascii="Book Antiqua" w:hAnsi="Book Antiqua"/>
          <w:sz w:val="24"/>
          <w:szCs w:val="24"/>
        </w:rPr>
      </w:pPr>
      <w:r w:rsidRPr="002B1649">
        <w:rPr>
          <w:rFonts w:ascii="Book Antiqua" w:hAnsi="Book Antiqua"/>
          <w:sz w:val="24"/>
          <w:szCs w:val="24"/>
        </w:rPr>
        <w:t xml:space="preserve">Αναλυτικός: αναφέρει τα χαρακτηριστικά της </w:t>
      </w:r>
      <w:proofErr w:type="spellStart"/>
      <w:r w:rsidRPr="002B1649">
        <w:rPr>
          <w:rFonts w:ascii="Book Antiqua" w:hAnsi="Book Antiqua"/>
          <w:sz w:val="24"/>
          <w:szCs w:val="24"/>
        </w:rPr>
        <w:t>οριστέας</w:t>
      </w:r>
      <w:proofErr w:type="spellEnd"/>
      <w:r w:rsidRPr="002B1649">
        <w:rPr>
          <w:rFonts w:ascii="Book Antiqua" w:hAnsi="Book Antiqua"/>
          <w:sz w:val="24"/>
          <w:szCs w:val="24"/>
        </w:rPr>
        <w:t xml:space="preserve"> έννοιας </w:t>
      </w:r>
    </w:p>
    <w:p w14:paraId="3DD613A2" w14:textId="77777777" w:rsidR="00B44D15" w:rsidRPr="002B1649" w:rsidRDefault="00B44D15" w:rsidP="00B44D15">
      <w:pPr>
        <w:pStyle w:val="ListParagraph"/>
        <w:ind w:left="1440"/>
        <w:jc w:val="both"/>
        <w:rPr>
          <w:rFonts w:ascii="Book Antiqua" w:hAnsi="Book Antiqua"/>
          <w:iCs/>
          <w:sz w:val="24"/>
          <w:szCs w:val="24"/>
        </w:rPr>
      </w:pPr>
      <w:r w:rsidRPr="002B1649">
        <w:rPr>
          <w:rFonts w:ascii="Book Antiqua" w:hAnsi="Book Antiqua"/>
          <w:sz w:val="24"/>
          <w:szCs w:val="24"/>
        </w:rPr>
        <w:t>Π.χ.</w:t>
      </w:r>
      <w:r w:rsidRPr="002B1649">
        <w:rPr>
          <w:rFonts w:ascii="Book Antiqua" w:hAnsi="Book Antiqua" w:cs="Tahoma"/>
          <w:iCs/>
          <w:color w:val="000000"/>
          <w:sz w:val="24"/>
          <w:szCs w:val="24"/>
        </w:rPr>
        <w:t xml:space="preserve"> </w:t>
      </w:r>
      <w:r w:rsidRPr="002B1649">
        <w:rPr>
          <w:rFonts w:ascii="Book Antiqua" w:hAnsi="Book Antiqua"/>
          <w:iCs/>
          <w:sz w:val="24"/>
          <w:szCs w:val="24"/>
        </w:rPr>
        <w:t>Ένα τετράπλευρο που έχει τις απέναντι πλευρές του παράλληλες λέγεται παραλληλόγραμμο.</w:t>
      </w:r>
    </w:p>
    <w:p w14:paraId="58BC0F1B" w14:textId="77777777" w:rsidR="00B44D15" w:rsidRPr="002B1649" w:rsidRDefault="00B44D15" w:rsidP="00B44D15">
      <w:pPr>
        <w:pStyle w:val="ListParagraph"/>
        <w:ind w:left="1440"/>
        <w:jc w:val="both"/>
        <w:rPr>
          <w:rFonts w:ascii="Book Antiqua" w:hAnsi="Book Antiqua"/>
          <w:sz w:val="24"/>
          <w:szCs w:val="24"/>
        </w:rPr>
      </w:pPr>
    </w:p>
    <w:p w14:paraId="419C762B" w14:textId="77777777" w:rsidR="00B44D15" w:rsidRPr="002B1649" w:rsidRDefault="00B44D15" w:rsidP="00B44D15">
      <w:pPr>
        <w:pStyle w:val="ListParagraph"/>
        <w:numPr>
          <w:ilvl w:val="0"/>
          <w:numId w:val="4"/>
        </w:numPr>
        <w:jc w:val="both"/>
        <w:rPr>
          <w:rFonts w:ascii="Book Antiqua" w:hAnsi="Book Antiqua"/>
          <w:sz w:val="24"/>
          <w:szCs w:val="24"/>
        </w:rPr>
      </w:pPr>
      <w:r w:rsidRPr="002B1649">
        <w:rPr>
          <w:rFonts w:ascii="Book Antiqua" w:hAnsi="Book Antiqua"/>
          <w:sz w:val="24"/>
          <w:szCs w:val="24"/>
        </w:rPr>
        <w:t xml:space="preserve">Συνθετικός  / γενετικός: αναφέρεται στην διαδικασία δημιουργίας  / σύνθεσης της </w:t>
      </w:r>
      <w:proofErr w:type="spellStart"/>
      <w:r w:rsidRPr="002B1649">
        <w:rPr>
          <w:rFonts w:ascii="Book Antiqua" w:hAnsi="Book Antiqua"/>
          <w:sz w:val="24"/>
          <w:szCs w:val="24"/>
        </w:rPr>
        <w:t>οριστέας</w:t>
      </w:r>
      <w:proofErr w:type="spellEnd"/>
      <w:r w:rsidRPr="002B1649">
        <w:rPr>
          <w:rFonts w:ascii="Book Antiqua" w:hAnsi="Book Antiqua"/>
          <w:sz w:val="24"/>
          <w:szCs w:val="24"/>
        </w:rPr>
        <w:t xml:space="preserve"> έννοιας. </w:t>
      </w:r>
    </w:p>
    <w:p w14:paraId="2A6E3706" w14:textId="77777777" w:rsidR="00B44D15" w:rsidRPr="002B1649" w:rsidRDefault="00B44D15" w:rsidP="00B44D15">
      <w:pPr>
        <w:pStyle w:val="ListParagraph"/>
        <w:ind w:left="1440"/>
        <w:jc w:val="both"/>
        <w:rPr>
          <w:rFonts w:ascii="Book Antiqua" w:hAnsi="Book Antiqua"/>
          <w:iCs/>
          <w:sz w:val="24"/>
          <w:szCs w:val="24"/>
        </w:rPr>
      </w:pPr>
      <w:r w:rsidRPr="002B1649">
        <w:rPr>
          <w:rFonts w:ascii="Book Antiqua" w:hAnsi="Book Antiqua"/>
          <w:sz w:val="24"/>
          <w:szCs w:val="24"/>
        </w:rPr>
        <w:t xml:space="preserve">Π.χ. </w:t>
      </w:r>
      <w:r w:rsidRPr="002B1649">
        <w:rPr>
          <w:rFonts w:ascii="Book Antiqua" w:hAnsi="Book Antiqua"/>
          <w:iCs/>
          <w:sz w:val="24"/>
          <w:szCs w:val="24"/>
        </w:rPr>
        <w:t>Έκλειψη λέγεται το φαινόμενο με το οποίο κάποιο ουράνιο σώμα γίνεται αφανές είτε όταν παρεμβληθεί ένα άλλο σώμα ανάμεσα σ' αυτό και τη γη είτε όταν το ουράνιο σώμα είναι ετερόφωτο και εισέρχεται σε σκιά.</w:t>
      </w:r>
    </w:p>
    <w:p w14:paraId="6141AE21" w14:textId="77777777" w:rsidR="00B44D15" w:rsidRPr="002B1649" w:rsidRDefault="00B44D15" w:rsidP="00B44D15">
      <w:pPr>
        <w:pStyle w:val="ListParagraph"/>
        <w:ind w:left="1440"/>
        <w:jc w:val="both"/>
        <w:rPr>
          <w:rFonts w:ascii="Book Antiqua" w:hAnsi="Book Antiqua"/>
          <w:sz w:val="24"/>
          <w:szCs w:val="24"/>
        </w:rPr>
      </w:pPr>
    </w:p>
    <w:p w14:paraId="2FC216BC" w14:textId="77777777" w:rsidR="00B44D15" w:rsidRPr="002B1649" w:rsidRDefault="00B44D15" w:rsidP="00B44D15">
      <w:pPr>
        <w:pStyle w:val="ListParagraph"/>
        <w:jc w:val="both"/>
        <w:rPr>
          <w:rFonts w:ascii="Book Antiqua" w:hAnsi="Book Antiqua"/>
          <w:sz w:val="24"/>
          <w:szCs w:val="24"/>
        </w:rPr>
      </w:pPr>
      <w:r w:rsidRPr="002B1649">
        <w:rPr>
          <w:rFonts w:ascii="Book Antiqua" w:hAnsi="Book Antiqua"/>
          <w:sz w:val="24"/>
          <w:szCs w:val="24"/>
        </w:rPr>
        <w:t>Ως προς την έκταση</w:t>
      </w:r>
      <w:r w:rsidRPr="002B1649">
        <w:rPr>
          <w:rFonts w:ascii="Book Antiqua" w:hAnsi="Book Antiqua"/>
          <w:sz w:val="24"/>
          <w:szCs w:val="24"/>
          <w:lang w:val="en-US"/>
        </w:rPr>
        <w:t>:</w:t>
      </w:r>
    </w:p>
    <w:p w14:paraId="43EEEF9B" w14:textId="77777777" w:rsidR="00B44D15" w:rsidRPr="002B1649" w:rsidRDefault="00B44D15" w:rsidP="00B44D15">
      <w:pPr>
        <w:pStyle w:val="ListParagraph"/>
        <w:numPr>
          <w:ilvl w:val="0"/>
          <w:numId w:val="4"/>
        </w:numPr>
        <w:jc w:val="both"/>
        <w:rPr>
          <w:rFonts w:ascii="Book Antiqua" w:hAnsi="Book Antiqua"/>
          <w:sz w:val="24"/>
          <w:szCs w:val="24"/>
        </w:rPr>
      </w:pPr>
      <w:r w:rsidRPr="002B1649">
        <w:rPr>
          <w:rFonts w:ascii="Book Antiqua" w:hAnsi="Book Antiqua"/>
          <w:sz w:val="24"/>
          <w:szCs w:val="24"/>
        </w:rPr>
        <w:t>Συνοπτικός</w:t>
      </w:r>
      <w:r w:rsidRPr="002B1649">
        <w:rPr>
          <w:rFonts w:ascii="Book Antiqua" w:hAnsi="Book Antiqua"/>
          <w:sz w:val="24"/>
          <w:szCs w:val="24"/>
          <w:lang w:val="en-US"/>
        </w:rPr>
        <w:t>:</w:t>
      </w:r>
      <w:r w:rsidRPr="002B1649">
        <w:rPr>
          <w:rFonts w:ascii="Book Antiqua" w:hAnsi="Book Antiqua"/>
          <w:sz w:val="24"/>
          <w:szCs w:val="24"/>
        </w:rPr>
        <w:t xml:space="preserve"> κυρίως σε λεξικά </w:t>
      </w:r>
    </w:p>
    <w:p w14:paraId="406AE7D3" w14:textId="77777777" w:rsidR="00B44D15" w:rsidRPr="002B1649" w:rsidRDefault="00B44D15" w:rsidP="00B44D15">
      <w:pPr>
        <w:pStyle w:val="ListParagraph"/>
        <w:numPr>
          <w:ilvl w:val="0"/>
          <w:numId w:val="4"/>
        </w:numPr>
        <w:jc w:val="both"/>
        <w:rPr>
          <w:rFonts w:ascii="Book Antiqua" w:hAnsi="Book Antiqua"/>
          <w:sz w:val="24"/>
          <w:szCs w:val="24"/>
        </w:rPr>
      </w:pPr>
      <w:r w:rsidRPr="002B1649">
        <w:rPr>
          <w:rFonts w:ascii="Book Antiqua" w:hAnsi="Book Antiqua"/>
          <w:sz w:val="24"/>
          <w:szCs w:val="24"/>
        </w:rPr>
        <w:t>Εκτεταμένος: μπορεί να καταλάβει ολόκληρη την παράγραφο</w:t>
      </w:r>
    </w:p>
    <w:p w14:paraId="604C4D50" w14:textId="77777777" w:rsidR="00B44D15" w:rsidRPr="002B1649" w:rsidRDefault="00B44D15" w:rsidP="00B44D15">
      <w:pPr>
        <w:pStyle w:val="ListParagraph"/>
        <w:jc w:val="both"/>
        <w:rPr>
          <w:rFonts w:ascii="Book Antiqua" w:hAnsi="Book Antiqua"/>
          <w:sz w:val="24"/>
          <w:szCs w:val="24"/>
        </w:rPr>
      </w:pPr>
    </w:p>
    <w:p w14:paraId="6A3ED0B9" w14:textId="77777777" w:rsidR="00B44D15" w:rsidRPr="002B1649" w:rsidRDefault="00B44D15" w:rsidP="00B44D15">
      <w:pPr>
        <w:pStyle w:val="ListParagraph"/>
        <w:jc w:val="both"/>
        <w:rPr>
          <w:rFonts w:ascii="Book Antiqua" w:hAnsi="Book Antiqua"/>
          <w:sz w:val="24"/>
          <w:szCs w:val="24"/>
        </w:rPr>
      </w:pPr>
      <w:r w:rsidRPr="002B1649">
        <w:rPr>
          <w:rFonts w:ascii="Book Antiqua" w:hAnsi="Book Antiqua"/>
          <w:sz w:val="24"/>
          <w:szCs w:val="24"/>
        </w:rPr>
        <w:t>Ως προς την ύπαρξη όλων των στοιχείων του ορισμού (</w:t>
      </w:r>
      <w:proofErr w:type="spellStart"/>
      <w:r w:rsidRPr="002B1649">
        <w:rPr>
          <w:rFonts w:ascii="Book Antiqua" w:hAnsi="Book Antiqua"/>
          <w:sz w:val="24"/>
          <w:szCs w:val="24"/>
        </w:rPr>
        <w:t>οριστέα</w:t>
      </w:r>
      <w:proofErr w:type="spellEnd"/>
      <w:r w:rsidRPr="002B1649">
        <w:rPr>
          <w:rFonts w:ascii="Book Antiqua" w:hAnsi="Book Antiqua"/>
          <w:sz w:val="24"/>
          <w:szCs w:val="24"/>
        </w:rPr>
        <w:t xml:space="preserve"> έννοια, γένος, ειδοποιός διαφορά)</w:t>
      </w:r>
    </w:p>
    <w:p w14:paraId="06DA412C" w14:textId="77777777" w:rsidR="00B44D15" w:rsidRPr="002B1649" w:rsidRDefault="00B44D15" w:rsidP="00B44D15">
      <w:pPr>
        <w:pStyle w:val="ListParagraph"/>
        <w:numPr>
          <w:ilvl w:val="0"/>
          <w:numId w:val="5"/>
        </w:numPr>
        <w:jc w:val="both"/>
        <w:rPr>
          <w:rFonts w:ascii="Book Antiqua" w:hAnsi="Book Antiqua"/>
          <w:sz w:val="24"/>
          <w:szCs w:val="24"/>
        </w:rPr>
      </w:pPr>
      <w:r w:rsidRPr="002B1649">
        <w:rPr>
          <w:rFonts w:ascii="Book Antiqua" w:hAnsi="Book Antiqua"/>
          <w:sz w:val="24"/>
          <w:szCs w:val="24"/>
        </w:rPr>
        <w:t xml:space="preserve">Τυπικός </w:t>
      </w:r>
    </w:p>
    <w:p w14:paraId="7E02E10A" w14:textId="77777777" w:rsidR="00B44D15" w:rsidRPr="002B1649" w:rsidRDefault="00B44D15" w:rsidP="00B44D15">
      <w:pPr>
        <w:pStyle w:val="ListParagraph"/>
        <w:numPr>
          <w:ilvl w:val="0"/>
          <w:numId w:val="5"/>
        </w:numPr>
        <w:jc w:val="both"/>
        <w:rPr>
          <w:rFonts w:ascii="Book Antiqua" w:hAnsi="Book Antiqua"/>
          <w:sz w:val="24"/>
          <w:szCs w:val="24"/>
        </w:rPr>
      </w:pPr>
      <w:r w:rsidRPr="002B1649">
        <w:rPr>
          <w:rFonts w:ascii="Book Antiqua" w:hAnsi="Book Antiqua"/>
          <w:sz w:val="24"/>
          <w:szCs w:val="24"/>
        </w:rPr>
        <w:t xml:space="preserve">Άτυπος </w:t>
      </w:r>
    </w:p>
    <w:p w14:paraId="4F803557" w14:textId="77777777" w:rsidR="00B44D15" w:rsidRPr="00B17F1C" w:rsidRDefault="00B44D15" w:rsidP="00B44D15">
      <w:pPr>
        <w:pStyle w:val="ListParagraph"/>
        <w:ind w:left="1440"/>
        <w:jc w:val="both"/>
        <w:rPr>
          <w:rFonts w:ascii="Book Antiqua" w:hAnsi="Book Antiqua"/>
          <w:sz w:val="24"/>
          <w:szCs w:val="24"/>
        </w:rPr>
      </w:pPr>
    </w:p>
    <w:p w14:paraId="048B3C6D" w14:textId="77777777" w:rsidR="00B44D15" w:rsidRPr="00B82A1C" w:rsidRDefault="00B44D15" w:rsidP="00B44D15">
      <w:pPr>
        <w:pStyle w:val="ListParagraph"/>
        <w:ind w:left="1080"/>
        <w:jc w:val="both"/>
        <w:rPr>
          <w:rFonts w:ascii="Book Antiqua" w:hAnsi="Book Antiqua"/>
          <w:b/>
          <w:sz w:val="24"/>
          <w:szCs w:val="24"/>
        </w:rPr>
      </w:pPr>
      <w:r w:rsidRPr="00B82A1C">
        <w:rPr>
          <w:rFonts w:ascii="Book Antiqua" w:hAnsi="Book Antiqua"/>
          <w:b/>
          <w:sz w:val="24"/>
          <w:szCs w:val="24"/>
          <w:u w:val="single"/>
        </w:rPr>
        <w:t>Λέξεις – φράσεις κλειδιά:</w:t>
      </w:r>
      <w:r w:rsidRPr="00B82A1C">
        <w:rPr>
          <w:rFonts w:ascii="Book Antiqua" w:hAnsi="Book Antiqua"/>
          <w:b/>
          <w:sz w:val="24"/>
          <w:szCs w:val="24"/>
        </w:rPr>
        <w:t xml:space="preserve">  θα μπορούσαμε να ορίσουμε ως ….., ως …. Ορίζεται, είναι, θεωρείται  κ.α.</w:t>
      </w:r>
    </w:p>
    <w:p w14:paraId="6C99D1B3" w14:textId="77777777" w:rsidR="00B44D15" w:rsidRPr="00B17F1C" w:rsidRDefault="00B44D15" w:rsidP="00B44D15">
      <w:pPr>
        <w:pStyle w:val="ListParagraph"/>
        <w:ind w:left="1080"/>
        <w:jc w:val="both"/>
        <w:rPr>
          <w:rFonts w:ascii="Book Antiqua" w:hAnsi="Book Antiqua"/>
          <w:sz w:val="24"/>
          <w:szCs w:val="24"/>
        </w:rPr>
      </w:pPr>
    </w:p>
    <w:tbl>
      <w:tblPr>
        <w:tblW w:w="97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7050"/>
      </w:tblGrid>
      <w:tr w:rsidR="00B44D15" w:rsidRPr="000E4879" w14:paraId="11E703B8" w14:textId="77777777" w:rsidTr="00D10454">
        <w:tc>
          <w:tcPr>
            <w:tcW w:w="2394" w:type="dxa"/>
          </w:tcPr>
          <w:p w14:paraId="640EB164"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Θεματική περίοδος</w:t>
            </w:r>
          </w:p>
        </w:tc>
        <w:tc>
          <w:tcPr>
            <w:tcW w:w="7371" w:type="dxa"/>
          </w:tcPr>
          <w:p w14:paraId="22B842CA"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 xml:space="preserve">Διατυπώνεται η </w:t>
            </w:r>
            <w:proofErr w:type="spellStart"/>
            <w:r w:rsidRPr="000E4879">
              <w:rPr>
                <w:rFonts w:ascii="Book Antiqua" w:hAnsi="Book Antiqua"/>
                <w:sz w:val="24"/>
                <w:szCs w:val="24"/>
              </w:rPr>
              <w:t>οριστέα</w:t>
            </w:r>
            <w:proofErr w:type="spellEnd"/>
            <w:r w:rsidRPr="000E4879">
              <w:rPr>
                <w:rFonts w:ascii="Book Antiqua" w:hAnsi="Book Antiqua"/>
                <w:sz w:val="24"/>
                <w:szCs w:val="24"/>
              </w:rPr>
              <w:t xml:space="preserve"> έννοια και συχνά το γένος</w:t>
            </w:r>
          </w:p>
        </w:tc>
      </w:tr>
      <w:tr w:rsidR="00B44D15" w:rsidRPr="000E4879" w14:paraId="7ED25784" w14:textId="77777777" w:rsidTr="00D10454">
        <w:tc>
          <w:tcPr>
            <w:tcW w:w="2394" w:type="dxa"/>
          </w:tcPr>
          <w:p w14:paraId="6686767E"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Σχόλια - Λεπτομέρειες</w:t>
            </w:r>
          </w:p>
        </w:tc>
        <w:tc>
          <w:tcPr>
            <w:tcW w:w="7371" w:type="dxa"/>
          </w:tcPr>
          <w:p w14:paraId="4F7CB902"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Παρουσιάζεται η γενικότερη κατηγορία και τα βασικά χαρακτηριστικά της / ειδοποιός διαφορά</w:t>
            </w:r>
          </w:p>
        </w:tc>
      </w:tr>
      <w:tr w:rsidR="00B44D15" w:rsidRPr="000E4879" w14:paraId="3A3C627C" w14:textId="77777777" w:rsidTr="00D10454">
        <w:tc>
          <w:tcPr>
            <w:tcW w:w="2394" w:type="dxa"/>
          </w:tcPr>
          <w:p w14:paraId="66746254"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Περίοδος Κατακλείδα</w:t>
            </w:r>
          </w:p>
        </w:tc>
        <w:tc>
          <w:tcPr>
            <w:tcW w:w="7371" w:type="dxa"/>
          </w:tcPr>
          <w:p w14:paraId="19ED28A1"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 xml:space="preserve">Συμπέρασμα , μπορεί και να μην υπάρχει </w:t>
            </w:r>
          </w:p>
        </w:tc>
      </w:tr>
    </w:tbl>
    <w:p w14:paraId="4E18B5FA" w14:textId="77777777" w:rsidR="00B44D15" w:rsidRPr="00B17F1C" w:rsidRDefault="00B44D15" w:rsidP="00B44D15">
      <w:pPr>
        <w:pStyle w:val="ListParagraph"/>
        <w:ind w:left="1080"/>
        <w:jc w:val="both"/>
        <w:rPr>
          <w:rFonts w:ascii="Book Antiqua" w:hAnsi="Book Antiqua"/>
          <w:sz w:val="24"/>
          <w:szCs w:val="24"/>
        </w:rPr>
      </w:pPr>
    </w:p>
    <w:p w14:paraId="250A1B2D" w14:textId="77777777" w:rsidR="00B44D15" w:rsidRPr="00B17F1C" w:rsidRDefault="00B44D15" w:rsidP="00B44D15">
      <w:pPr>
        <w:pStyle w:val="ListParagraph"/>
        <w:numPr>
          <w:ilvl w:val="0"/>
          <w:numId w:val="1"/>
        </w:numPr>
        <w:jc w:val="both"/>
        <w:rPr>
          <w:rFonts w:ascii="Book Antiqua" w:hAnsi="Book Antiqua"/>
          <w:b/>
          <w:sz w:val="24"/>
          <w:szCs w:val="24"/>
        </w:rPr>
      </w:pPr>
      <w:r w:rsidRPr="00B17F1C">
        <w:rPr>
          <w:rFonts w:ascii="Book Antiqua" w:hAnsi="Book Antiqua"/>
          <w:b/>
          <w:sz w:val="24"/>
          <w:szCs w:val="24"/>
        </w:rPr>
        <w:t xml:space="preserve">ΔΙΑΙΡΕΣΗ </w:t>
      </w:r>
    </w:p>
    <w:p w14:paraId="0FC161A5" w14:textId="77777777" w:rsidR="00B44D15" w:rsidRPr="00B17F1C" w:rsidRDefault="00B44D15" w:rsidP="00B44D15">
      <w:pPr>
        <w:pStyle w:val="ListParagraph"/>
        <w:jc w:val="both"/>
        <w:rPr>
          <w:rFonts w:ascii="Book Antiqua" w:hAnsi="Book Antiqua"/>
          <w:sz w:val="24"/>
          <w:szCs w:val="24"/>
        </w:rPr>
      </w:pPr>
    </w:p>
    <w:p w14:paraId="08CBB7AF"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Α. Στη θεματική περίοδο παρουσιάζεται η </w:t>
      </w:r>
      <w:r w:rsidRPr="00B17F1C">
        <w:rPr>
          <w:rFonts w:ascii="Book Antiqua" w:hAnsi="Book Antiqua"/>
          <w:b/>
          <w:sz w:val="24"/>
          <w:szCs w:val="24"/>
        </w:rPr>
        <w:t>διαιρετέα έννοια</w:t>
      </w:r>
      <w:r w:rsidRPr="00B17F1C">
        <w:rPr>
          <w:rFonts w:ascii="Book Antiqua" w:hAnsi="Book Antiqua"/>
          <w:sz w:val="24"/>
          <w:szCs w:val="24"/>
        </w:rPr>
        <w:t xml:space="preserve"> ( ή αλλιώς το </w:t>
      </w:r>
      <w:r w:rsidRPr="00B82A1C">
        <w:rPr>
          <w:rFonts w:ascii="Book Antiqua" w:hAnsi="Book Antiqua"/>
          <w:b/>
          <w:sz w:val="24"/>
          <w:szCs w:val="24"/>
        </w:rPr>
        <w:t>γένος</w:t>
      </w:r>
      <w:r w:rsidRPr="00B17F1C">
        <w:rPr>
          <w:rFonts w:ascii="Book Antiqua" w:hAnsi="Book Antiqua"/>
          <w:sz w:val="24"/>
          <w:szCs w:val="24"/>
        </w:rPr>
        <w:t xml:space="preserve">), πρόκειται για την έννοια που διαιρείται μέσα στην παράγραφο. </w:t>
      </w:r>
    </w:p>
    <w:p w14:paraId="0A5265A8"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Β. Στα Σχόλια – Λεπτομέρειες βρίσκουμε τη </w:t>
      </w:r>
      <w:r w:rsidRPr="00B17F1C">
        <w:rPr>
          <w:rFonts w:ascii="Book Antiqua" w:hAnsi="Book Antiqua"/>
          <w:b/>
          <w:sz w:val="24"/>
          <w:szCs w:val="24"/>
        </w:rPr>
        <w:t>διαιρετική βάση</w:t>
      </w:r>
      <w:r w:rsidRPr="00B17F1C">
        <w:rPr>
          <w:rFonts w:ascii="Book Antiqua" w:hAnsi="Book Antiqua"/>
          <w:sz w:val="24"/>
          <w:szCs w:val="24"/>
        </w:rPr>
        <w:t xml:space="preserve"> (πρόκειται για το κριτήριο βάσει του οποίου γίνεται η διαίρεση) και ακολουθούν </w:t>
      </w:r>
      <w:r w:rsidRPr="00B17F1C">
        <w:rPr>
          <w:rFonts w:ascii="Book Antiqua" w:hAnsi="Book Antiqua"/>
          <w:b/>
          <w:sz w:val="24"/>
          <w:szCs w:val="24"/>
        </w:rPr>
        <w:t>τα μέλη της διαίρεσης</w:t>
      </w:r>
      <w:r w:rsidRPr="00B17F1C">
        <w:rPr>
          <w:rFonts w:ascii="Book Antiqua" w:hAnsi="Book Antiqua"/>
          <w:sz w:val="24"/>
          <w:szCs w:val="24"/>
        </w:rPr>
        <w:t xml:space="preserve"> ή </w:t>
      </w:r>
      <w:r w:rsidRPr="00B17F1C">
        <w:rPr>
          <w:rFonts w:ascii="Book Antiqua" w:hAnsi="Book Antiqua"/>
          <w:b/>
          <w:sz w:val="24"/>
          <w:szCs w:val="24"/>
        </w:rPr>
        <w:t>διαιρετικά μέλη</w:t>
      </w:r>
      <w:r w:rsidRPr="00B17F1C">
        <w:rPr>
          <w:rFonts w:ascii="Book Antiqua" w:hAnsi="Book Antiqua"/>
          <w:sz w:val="24"/>
          <w:szCs w:val="24"/>
        </w:rPr>
        <w:t xml:space="preserve"> τα οποία πρέπει να συμπεριλάβουμε στην απάντησή μας. </w:t>
      </w:r>
    </w:p>
    <w:p w14:paraId="16129089" w14:textId="77777777" w:rsidR="00B44D15" w:rsidRPr="00B17F1C" w:rsidRDefault="00B44D15" w:rsidP="00B44D15">
      <w:pPr>
        <w:pStyle w:val="ListParagraph"/>
        <w:jc w:val="both"/>
        <w:rPr>
          <w:rFonts w:ascii="Book Antiqua" w:hAnsi="Book Antiqua"/>
          <w:sz w:val="24"/>
          <w:szCs w:val="24"/>
        </w:rPr>
      </w:pPr>
    </w:p>
    <w:p w14:paraId="613F9B94"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u w:val="single"/>
        </w:rPr>
        <w:t>Προσοχή</w:t>
      </w:r>
      <w:r w:rsidRPr="00B17F1C">
        <w:rPr>
          <w:rFonts w:ascii="Book Antiqua" w:hAnsi="Book Antiqua"/>
          <w:sz w:val="24"/>
          <w:szCs w:val="24"/>
        </w:rPr>
        <w:t>, μια έννοια ενδέχεται να διαιρείται σε περισσότερες από μία διαιρετικές βάσεις, για αυτό και η διαιρετική βάση επιβάλλεται να είναι </w:t>
      </w:r>
      <w:r w:rsidRPr="00B17F1C">
        <w:rPr>
          <w:rFonts w:ascii="Book Antiqua" w:hAnsi="Book Antiqua"/>
          <w:b/>
          <w:bCs/>
          <w:sz w:val="24"/>
          <w:szCs w:val="24"/>
        </w:rPr>
        <w:t>ενιαία</w:t>
      </w:r>
      <w:r w:rsidRPr="00B17F1C">
        <w:rPr>
          <w:rFonts w:ascii="Book Antiqua" w:hAnsi="Book Antiqua"/>
          <w:sz w:val="24"/>
          <w:szCs w:val="24"/>
        </w:rPr>
        <w:t>. Απαιτείται, ακόμη, να είναι </w:t>
      </w:r>
      <w:r w:rsidRPr="00B17F1C">
        <w:rPr>
          <w:rFonts w:ascii="Book Antiqua" w:hAnsi="Book Antiqua"/>
          <w:b/>
          <w:bCs/>
          <w:sz w:val="24"/>
          <w:szCs w:val="24"/>
        </w:rPr>
        <w:t>τέλεια</w:t>
      </w:r>
      <w:r w:rsidRPr="00B17F1C">
        <w:rPr>
          <w:rFonts w:ascii="Book Antiqua" w:hAnsi="Book Antiqua"/>
          <w:sz w:val="24"/>
          <w:szCs w:val="24"/>
        </w:rPr>
        <w:t>, δηλαδή να περιλαμβάνει όλα τα μέλη/είδη, διαφορετικά χαρακτηρίζεται ατελής, και, επιπλέον, να είναι συνεχής, δηλαδή να μην παρατηρούνται κενά στην καταγραφή των ειδών.</w:t>
      </w:r>
    </w:p>
    <w:p w14:paraId="6040655D" w14:textId="77777777" w:rsidR="00B44D15" w:rsidRPr="00B17F1C" w:rsidRDefault="00B44D15" w:rsidP="00B44D15">
      <w:pPr>
        <w:pStyle w:val="ListParagraph"/>
        <w:jc w:val="both"/>
        <w:rPr>
          <w:rFonts w:ascii="Book Antiqua" w:hAnsi="Book Antiqua"/>
          <w:sz w:val="24"/>
          <w:szCs w:val="24"/>
        </w:rPr>
      </w:pPr>
    </w:p>
    <w:p w14:paraId="217D9081" w14:textId="77777777" w:rsidR="00B44D15" w:rsidRPr="00B82A1C" w:rsidRDefault="00B44D15" w:rsidP="00B44D15">
      <w:pPr>
        <w:pStyle w:val="ListParagraph"/>
        <w:jc w:val="both"/>
        <w:rPr>
          <w:rFonts w:ascii="Book Antiqua" w:hAnsi="Book Antiqua"/>
          <w:b/>
          <w:sz w:val="24"/>
          <w:szCs w:val="24"/>
        </w:rPr>
      </w:pPr>
      <w:r w:rsidRPr="00B82A1C">
        <w:rPr>
          <w:rFonts w:ascii="Book Antiqua" w:hAnsi="Book Antiqua"/>
          <w:b/>
          <w:bCs/>
          <w:sz w:val="24"/>
          <w:szCs w:val="24"/>
          <w:u w:val="single"/>
        </w:rPr>
        <w:t>Λέξεις – φράσεις κλειδιά:</w:t>
      </w:r>
      <w:r w:rsidRPr="00B82A1C">
        <w:rPr>
          <w:rFonts w:ascii="Book Antiqua" w:hAnsi="Book Antiqua"/>
          <w:b/>
          <w:bCs/>
          <w:sz w:val="24"/>
          <w:szCs w:val="24"/>
        </w:rPr>
        <w:t xml:space="preserve"> </w:t>
      </w:r>
      <w:r w:rsidRPr="00B82A1C">
        <w:rPr>
          <w:rFonts w:ascii="Book Antiqua" w:hAnsi="Book Antiqua"/>
          <w:b/>
          <w:sz w:val="24"/>
          <w:szCs w:val="24"/>
        </w:rPr>
        <w:t> πρώτον, δεύτερον, από τη μια, από την άλλη, διαιρούμε, διακρίνουμε, διχοτομείται, χωρίζεται</w:t>
      </w:r>
      <w:r>
        <w:rPr>
          <w:rFonts w:ascii="Book Antiqua" w:hAnsi="Book Antiqua"/>
          <w:b/>
          <w:sz w:val="24"/>
          <w:szCs w:val="24"/>
        </w:rPr>
        <w:t xml:space="preserve">, αποτελείται από </w:t>
      </w:r>
    </w:p>
    <w:p w14:paraId="691D7808" w14:textId="77777777" w:rsidR="00B44D15" w:rsidRPr="00B17F1C" w:rsidRDefault="00B44D15" w:rsidP="00B44D15">
      <w:pPr>
        <w:pStyle w:val="ListParagraph"/>
        <w:jc w:val="both"/>
        <w:rPr>
          <w:rFonts w:ascii="Book Antiqua" w:hAnsi="Book Antiqua"/>
          <w:sz w:val="24"/>
          <w:szCs w:val="24"/>
        </w:rPr>
      </w:pP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371"/>
      </w:tblGrid>
      <w:tr w:rsidR="00B44D15" w:rsidRPr="000E4879" w14:paraId="27917312" w14:textId="77777777" w:rsidTr="00B44D15">
        <w:tc>
          <w:tcPr>
            <w:tcW w:w="2394" w:type="dxa"/>
          </w:tcPr>
          <w:p w14:paraId="2A92BC93"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Θεματική περίοδος</w:t>
            </w:r>
          </w:p>
        </w:tc>
        <w:tc>
          <w:tcPr>
            <w:tcW w:w="7371" w:type="dxa"/>
          </w:tcPr>
          <w:p w14:paraId="5A591BEF"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 xml:space="preserve">Διατυπώνεται η διαιρετέα έννοια και συχνά η διαιρετική βάση </w:t>
            </w:r>
          </w:p>
        </w:tc>
      </w:tr>
      <w:tr w:rsidR="00B44D15" w:rsidRPr="000E4879" w14:paraId="5FF3DA13" w14:textId="77777777" w:rsidTr="00B44D15">
        <w:tc>
          <w:tcPr>
            <w:tcW w:w="2394" w:type="dxa"/>
          </w:tcPr>
          <w:p w14:paraId="11F84BD0"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Σχόλια - Λεπτομέρειες</w:t>
            </w:r>
          </w:p>
        </w:tc>
        <w:tc>
          <w:tcPr>
            <w:tcW w:w="7371" w:type="dxa"/>
          </w:tcPr>
          <w:p w14:paraId="7D812EF8"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Παρουσιάζονται τα μέλη της διαίρεσης</w:t>
            </w:r>
          </w:p>
        </w:tc>
      </w:tr>
      <w:tr w:rsidR="00B44D15" w:rsidRPr="000E4879" w14:paraId="1A11FC42" w14:textId="77777777" w:rsidTr="00B44D15">
        <w:tc>
          <w:tcPr>
            <w:tcW w:w="2394" w:type="dxa"/>
          </w:tcPr>
          <w:p w14:paraId="29020004"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Περίοδος Κατακλείδα</w:t>
            </w:r>
          </w:p>
        </w:tc>
        <w:tc>
          <w:tcPr>
            <w:tcW w:w="7371" w:type="dxa"/>
          </w:tcPr>
          <w:p w14:paraId="4CC76F9F" w14:textId="77777777" w:rsidR="00B44D15" w:rsidRPr="000E4879" w:rsidRDefault="00B44D15" w:rsidP="00D10454">
            <w:pPr>
              <w:pStyle w:val="ListParagraph"/>
              <w:spacing w:after="0" w:line="240" w:lineRule="auto"/>
              <w:jc w:val="both"/>
              <w:rPr>
                <w:rFonts w:ascii="Book Antiqua" w:hAnsi="Book Antiqua"/>
                <w:sz w:val="24"/>
                <w:szCs w:val="24"/>
              </w:rPr>
            </w:pPr>
            <w:r w:rsidRPr="000E4879">
              <w:rPr>
                <w:rFonts w:ascii="Book Antiqua" w:hAnsi="Book Antiqua"/>
                <w:sz w:val="24"/>
                <w:szCs w:val="24"/>
              </w:rPr>
              <w:t xml:space="preserve">Μπορεί και να μην υπάρχει </w:t>
            </w:r>
          </w:p>
        </w:tc>
      </w:tr>
    </w:tbl>
    <w:p w14:paraId="3F072D1E" w14:textId="77777777" w:rsidR="00B44D15" w:rsidRPr="00B17F1C" w:rsidRDefault="00B44D15" w:rsidP="00B44D15">
      <w:pPr>
        <w:pStyle w:val="ListParagraph"/>
        <w:jc w:val="both"/>
        <w:rPr>
          <w:rFonts w:ascii="Book Antiqua" w:hAnsi="Book Antiqua"/>
          <w:sz w:val="24"/>
          <w:szCs w:val="24"/>
        </w:rPr>
      </w:pPr>
    </w:p>
    <w:p w14:paraId="115ABA22" w14:textId="77777777" w:rsidR="00B44D15" w:rsidRPr="00B17F1C" w:rsidRDefault="00B44D15" w:rsidP="00B44D15">
      <w:pPr>
        <w:pStyle w:val="ListParagraph"/>
        <w:numPr>
          <w:ilvl w:val="0"/>
          <w:numId w:val="1"/>
        </w:numPr>
        <w:jc w:val="both"/>
        <w:rPr>
          <w:rFonts w:ascii="Book Antiqua" w:hAnsi="Book Antiqua"/>
          <w:b/>
          <w:sz w:val="24"/>
          <w:szCs w:val="24"/>
        </w:rPr>
      </w:pPr>
      <w:r w:rsidRPr="00B17F1C">
        <w:rPr>
          <w:rFonts w:ascii="Book Antiqua" w:hAnsi="Book Antiqua"/>
          <w:b/>
          <w:sz w:val="24"/>
          <w:szCs w:val="24"/>
        </w:rPr>
        <w:t xml:space="preserve">ΑΝΑΛΟΓΙΑ </w:t>
      </w:r>
    </w:p>
    <w:p w14:paraId="60A362D9"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Αν η θεματική περίοδος είναι διατυπωμένη ως </w:t>
      </w:r>
      <w:r w:rsidRPr="00B17F1C">
        <w:rPr>
          <w:rFonts w:ascii="Book Antiqua" w:hAnsi="Book Antiqua"/>
          <w:sz w:val="24"/>
          <w:szCs w:val="24"/>
          <w:u w:val="single"/>
        </w:rPr>
        <w:t>μεταφορά ή παρομοίωση</w:t>
      </w:r>
      <w:r w:rsidRPr="00B17F1C">
        <w:rPr>
          <w:rFonts w:ascii="Book Antiqua" w:hAnsi="Book Antiqua"/>
          <w:sz w:val="24"/>
          <w:szCs w:val="24"/>
        </w:rPr>
        <w:t xml:space="preserve"> τότε η παράγραφος αναπτύσσεται με αναλογία, πρόκειται δηλαδή για μία </w:t>
      </w:r>
      <w:r w:rsidRPr="00B82A1C">
        <w:rPr>
          <w:rFonts w:ascii="Book Antiqua" w:hAnsi="Book Antiqua"/>
          <w:b/>
          <w:sz w:val="24"/>
          <w:szCs w:val="24"/>
        </w:rPr>
        <w:t>εκτεταμένη παρομοίωση</w:t>
      </w:r>
      <w:r w:rsidRPr="00B17F1C">
        <w:rPr>
          <w:rFonts w:ascii="Book Antiqua" w:hAnsi="Book Antiqua"/>
          <w:sz w:val="24"/>
          <w:szCs w:val="24"/>
        </w:rPr>
        <w:t xml:space="preserve">. </w:t>
      </w:r>
    </w:p>
    <w:p w14:paraId="7713F705"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Με τη μέθοδο της αναλογίας βεβαιώνουμε την </w:t>
      </w:r>
      <w:r w:rsidRPr="00B82A1C">
        <w:rPr>
          <w:rFonts w:ascii="Book Antiqua" w:hAnsi="Book Antiqua"/>
          <w:b/>
          <w:sz w:val="24"/>
          <w:szCs w:val="24"/>
        </w:rPr>
        <w:t xml:space="preserve">ομοιότητα ανάμεσα σε δύο αντικείμενα φαινόμενα </w:t>
      </w:r>
      <w:r w:rsidRPr="00B82A1C">
        <w:rPr>
          <w:rFonts w:ascii="Book Antiqua" w:hAnsi="Book Antiqua"/>
          <w:b/>
          <w:sz w:val="24"/>
          <w:szCs w:val="24"/>
          <w:u w:val="single"/>
        </w:rPr>
        <w:t>ανόμοια</w:t>
      </w:r>
      <w:r w:rsidRPr="00B17F1C">
        <w:rPr>
          <w:rFonts w:ascii="Book Antiqua" w:hAnsi="Book Antiqua"/>
          <w:sz w:val="24"/>
          <w:szCs w:val="24"/>
        </w:rPr>
        <w:t xml:space="preserve"> – όχι ισοδύναμα π.χ. ζωή – ποδόσφαιρο, ζούγκλα – ανθρώπινη κοινωνία. </w:t>
      </w:r>
    </w:p>
    <w:p w14:paraId="53F87300" w14:textId="77777777" w:rsidR="00B44D15" w:rsidRPr="00B17F1C" w:rsidRDefault="00B44D15" w:rsidP="00B44D15">
      <w:pPr>
        <w:pStyle w:val="ListParagraph"/>
        <w:jc w:val="both"/>
        <w:rPr>
          <w:rFonts w:ascii="Book Antiqua" w:hAnsi="Book Antiqua"/>
          <w:sz w:val="24"/>
          <w:szCs w:val="24"/>
        </w:rPr>
      </w:pPr>
    </w:p>
    <w:p w14:paraId="7D60AE53" w14:textId="77777777" w:rsidR="00B44D15" w:rsidRPr="00B17F1C" w:rsidRDefault="00B44D15" w:rsidP="00B44D15">
      <w:pPr>
        <w:pStyle w:val="ListParagraph"/>
        <w:jc w:val="both"/>
        <w:rPr>
          <w:rFonts w:ascii="Book Antiqua" w:hAnsi="Book Antiqua"/>
          <w:sz w:val="24"/>
          <w:szCs w:val="24"/>
        </w:rPr>
      </w:pPr>
      <w:r>
        <w:rPr>
          <w:rFonts w:ascii="Book Antiqua" w:hAnsi="Book Antiqua"/>
          <w:sz w:val="24"/>
          <w:szCs w:val="24"/>
        </w:rPr>
        <w:t>Έ</w:t>
      </w:r>
      <w:r w:rsidRPr="00B17F1C">
        <w:rPr>
          <w:rFonts w:ascii="Book Antiqua" w:hAnsi="Book Antiqua"/>
          <w:sz w:val="24"/>
          <w:szCs w:val="24"/>
        </w:rPr>
        <w:t xml:space="preserve">χουμε δύο σκέλη – μέρη, το ένας μέρος αναφέρεται στο περιγραφόμενο αντικείμενο και το άλλο σε ένα αντικείμενο που παρουσιάζει αναλογίες – ομοιότητες με το περιεχόμενο. </w:t>
      </w:r>
    </w:p>
    <w:p w14:paraId="010C9281" w14:textId="77777777" w:rsidR="00B44D15" w:rsidRPr="00B82A1C" w:rsidRDefault="00B44D15" w:rsidP="00B44D15">
      <w:pPr>
        <w:pStyle w:val="ListParagraph"/>
        <w:jc w:val="both"/>
        <w:rPr>
          <w:rFonts w:ascii="Book Antiqua" w:hAnsi="Book Antiqua"/>
          <w:b/>
          <w:sz w:val="24"/>
          <w:szCs w:val="24"/>
        </w:rPr>
      </w:pPr>
    </w:p>
    <w:p w14:paraId="5A5D0526" w14:textId="77777777" w:rsidR="00B44D15" w:rsidRPr="00B17F1C" w:rsidRDefault="00B44D15" w:rsidP="00B44D15">
      <w:pPr>
        <w:pStyle w:val="ListParagraph"/>
        <w:jc w:val="both"/>
        <w:rPr>
          <w:rFonts w:ascii="Book Antiqua" w:hAnsi="Book Antiqua"/>
          <w:sz w:val="24"/>
          <w:szCs w:val="24"/>
        </w:rPr>
      </w:pPr>
      <w:r w:rsidRPr="00B82A1C">
        <w:rPr>
          <w:rFonts w:ascii="Book Antiqua" w:hAnsi="Book Antiqua"/>
          <w:b/>
          <w:bCs/>
          <w:sz w:val="24"/>
          <w:szCs w:val="24"/>
          <w:u w:val="single"/>
        </w:rPr>
        <w:t>Λέξεις – φράσεις κλειδιά:</w:t>
      </w:r>
      <w:r w:rsidRPr="00B82A1C">
        <w:rPr>
          <w:rFonts w:ascii="Book Antiqua" w:hAnsi="Book Antiqua"/>
          <w:b/>
          <w:bCs/>
          <w:sz w:val="24"/>
          <w:szCs w:val="24"/>
        </w:rPr>
        <w:t xml:space="preserve"> </w:t>
      </w:r>
      <w:r w:rsidRPr="00B82A1C">
        <w:rPr>
          <w:rFonts w:ascii="Book Antiqua" w:hAnsi="Book Antiqua"/>
          <w:b/>
          <w:sz w:val="24"/>
          <w:szCs w:val="24"/>
        </w:rPr>
        <w:t> λέξεις ή φράσεις που δηλώνουν ομοιότητα π.χ. παρόμοια, έτσι, αντίστοιχα και…, όπως το ένα … έτσι και το άλλο κ.α</w:t>
      </w:r>
      <w:r w:rsidRPr="00B17F1C">
        <w:rPr>
          <w:rFonts w:ascii="Book Antiqua" w:hAnsi="Book Antiqua"/>
          <w:sz w:val="24"/>
          <w:szCs w:val="24"/>
        </w:rPr>
        <w:t xml:space="preserve">. </w:t>
      </w:r>
    </w:p>
    <w:p w14:paraId="3D9B7C0A" w14:textId="77777777" w:rsidR="00B44D15" w:rsidRDefault="00B44D15" w:rsidP="00B44D15">
      <w:pPr>
        <w:pStyle w:val="ListParagraph"/>
        <w:jc w:val="both"/>
        <w:rPr>
          <w:rFonts w:ascii="Book Antiqua" w:hAnsi="Book Antiqua"/>
          <w:sz w:val="24"/>
          <w:szCs w:val="24"/>
        </w:rPr>
      </w:pPr>
    </w:p>
    <w:p w14:paraId="6918A7C6" w14:textId="77777777" w:rsidR="00B44D15" w:rsidRPr="00B17F1C" w:rsidRDefault="00B44D15" w:rsidP="00B44D15">
      <w:pPr>
        <w:pStyle w:val="ListParagraph"/>
        <w:jc w:val="both"/>
        <w:rPr>
          <w:rFonts w:ascii="Book Antiqua" w:hAnsi="Book Antiqua"/>
          <w:sz w:val="24"/>
          <w:szCs w:val="24"/>
        </w:rPr>
      </w:pPr>
    </w:p>
    <w:tbl>
      <w:tblPr>
        <w:tblpPr w:leftFromText="180" w:rightFromText="180" w:horzAnchor="margin" w:tblpY="-230"/>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7050"/>
      </w:tblGrid>
      <w:tr w:rsidR="00B44D15" w:rsidRPr="000E4879" w14:paraId="5092810D" w14:textId="77777777" w:rsidTr="00B44D15">
        <w:tc>
          <w:tcPr>
            <w:tcW w:w="2715" w:type="dxa"/>
          </w:tcPr>
          <w:p w14:paraId="10F26CE5" w14:textId="77777777" w:rsidR="00B44D15" w:rsidRPr="000E4879" w:rsidRDefault="00B44D15" w:rsidP="00B44D15">
            <w:pPr>
              <w:pStyle w:val="ListParagraph"/>
              <w:ind w:left="1080"/>
              <w:jc w:val="both"/>
              <w:rPr>
                <w:rFonts w:ascii="Book Antiqua" w:hAnsi="Book Antiqua"/>
                <w:sz w:val="24"/>
                <w:szCs w:val="24"/>
              </w:rPr>
            </w:pPr>
            <w:r w:rsidRPr="000E4879">
              <w:rPr>
                <w:rFonts w:ascii="Book Antiqua" w:hAnsi="Book Antiqua"/>
                <w:sz w:val="24"/>
                <w:szCs w:val="24"/>
              </w:rPr>
              <w:lastRenderedPageBreak/>
              <w:t>Θεματική περίοδος</w:t>
            </w:r>
          </w:p>
        </w:tc>
        <w:tc>
          <w:tcPr>
            <w:tcW w:w="7050" w:type="dxa"/>
          </w:tcPr>
          <w:p w14:paraId="3F4837D3" w14:textId="77777777" w:rsidR="00B44D15" w:rsidRPr="000E4879" w:rsidRDefault="00B44D15" w:rsidP="00B44D15">
            <w:pPr>
              <w:pStyle w:val="ListParagraph"/>
              <w:ind w:left="1080"/>
              <w:jc w:val="both"/>
              <w:rPr>
                <w:rFonts w:ascii="Book Antiqua" w:hAnsi="Book Antiqua"/>
                <w:sz w:val="24"/>
                <w:szCs w:val="24"/>
              </w:rPr>
            </w:pPr>
            <w:r w:rsidRPr="000E4879">
              <w:rPr>
                <w:rFonts w:ascii="Book Antiqua" w:hAnsi="Book Antiqua"/>
                <w:sz w:val="24"/>
                <w:szCs w:val="24"/>
              </w:rPr>
              <w:t xml:space="preserve">Διατυπώνονται οι δύο έννοιες που μοιάζουν σε κάποια σημεία / μέρη της αναλογίας  </w:t>
            </w:r>
          </w:p>
        </w:tc>
      </w:tr>
      <w:tr w:rsidR="00B44D15" w:rsidRPr="000E4879" w14:paraId="4112A1C3" w14:textId="77777777" w:rsidTr="00B44D15">
        <w:tc>
          <w:tcPr>
            <w:tcW w:w="2715" w:type="dxa"/>
          </w:tcPr>
          <w:p w14:paraId="1F6DC30A" w14:textId="77777777" w:rsidR="00B44D15" w:rsidRPr="000E4879" w:rsidRDefault="00B44D15" w:rsidP="00B44D15">
            <w:pPr>
              <w:pStyle w:val="ListParagraph"/>
              <w:ind w:left="1080"/>
              <w:jc w:val="both"/>
              <w:rPr>
                <w:rFonts w:ascii="Book Antiqua" w:hAnsi="Book Antiqua"/>
                <w:sz w:val="24"/>
                <w:szCs w:val="24"/>
              </w:rPr>
            </w:pPr>
            <w:r w:rsidRPr="000E4879">
              <w:rPr>
                <w:rFonts w:ascii="Book Antiqua" w:hAnsi="Book Antiqua"/>
                <w:sz w:val="24"/>
                <w:szCs w:val="24"/>
              </w:rPr>
              <w:t>Σχόλια - Λεπτομέρειες</w:t>
            </w:r>
          </w:p>
        </w:tc>
        <w:tc>
          <w:tcPr>
            <w:tcW w:w="7050" w:type="dxa"/>
          </w:tcPr>
          <w:p w14:paraId="50E01F03" w14:textId="77777777" w:rsidR="00B44D15" w:rsidRPr="000E4879" w:rsidRDefault="00B44D15" w:rsidP="00B44D15">
            <w:pPr>
              <w:pStyle w:val="ListParagraph"/>
              <w:ind w:left="1080"/>
              <w:jc w:val="both"/>
              <w:rPr>
                <w:rFonts w:ascii="Book Antiqua" w:hAnsi="Book Antiqua"/>
                <w:sz w:val="24"/>
                <w:szCs w:val="24"/>
              </w:rPr>
            </w:pPr>
            <w:r w:rsidRPr="000E4879">
              <w:rPr>
                <w:rFonts w:ascii="Book Antiqua" w:hAnsi="Book Antiqua"/>
                <w:sz w:val="24"/>
                <w:szCs w:val="24"/>
              </w:rPr>
              <w:t xml:space="preserve">Προτάσσεται το μέρος της αναλογίας που είναι απλό. Ακολουθεί το μέρος της αναλογίας που θέλουμε να διασαφηνίσουμε. </w:t>
            </w:r>
          </w:p>
        </w:tc>
      </w:tr>
      <w:tr w:rsidR="00B44D15" w:rsidRPr="000E4879" w14:paraId="76188B82" w14:textId="77777777" w:rsidTr="00B44D15">
        <w:tc>
          <w:tcPr>
            <w:tcW w:w="2715" w:type="dxa"/>
          </w:tcPr>
          <w:p w14:paraId="02D4905B" w14:textId="77777777" w:rsidR="00B44D15" w:rsidRPr="000E4879" w:rsidRDefault="00B44D15" w:rsidP="00B44D15">
            <w:pPr>
              <w:pStyle w:val="ListParagraph"/>
              <w:ind w:left="1080"/>
              <w:jc w:val="both"/>
              <w:rPr>
                <w:rFonts w:ascii="Book Antiqua" w:hAnsi="Book Antiqua"/>
                <w:sz w:val="24"/>
                <w:szCs w:val="24"/>
              </w:rPr>
            </w:pPr>
            <w:r w:rsidRPr="000E4879">
              <w:rPr>
                <w:rFonts w:ascii="Book Antiqua" w:hAnsi="Book Antiqua"/>
                <w:sz w:val="24"/>
                <w:szCs w:val="24"/>
              </w:rPr>
              <w:t>Περίοδος Κατακλείδα</w:t>
            </w:r>
          </w:p>
        </w:tc>
        <w:tc>
          <w:tcPr>
            <w:tcW w:w="7050" w:type="dxa"/>
          </w:tcPr>
          <w:p w14:paraId="2FB2B6B8" w14:textId="77777777" w:rsidR="00B44D15" w:rsidRPr="000E4879" w:rsidRDefault="00B44D15" w:rsidP="00B44D15">
            <w:pPr>
              <w:pStyle w:val="ListParagraph"/>
              <w:ind w:left="1080"/>
              <w:jc w:val="both"/>
              <w:rPr>
                <w:rFonts w:ascii="Book Antiqua" w:hAnsi="Book Antiqua"/>
                <w:sz w:val="24"/>
                <w:szCs w:val="24"/>
              </w:rPr>
            </w:pPr>
            <w:r w:rsidRPr="000E4879">
              <w:rPr>
                <w:rFonts w:ascii="Book Antiqua" w:hAnsi="Book Antiqua"/>
                <w:sz w:val="24"/>
                <w:szCs w:val="24"/>
              </w:rPr>
              <w:t xml:space="preserve">Όταν υπάρχει, εντοπίζεται το κοινό στοιχείο που συνδέει τα μέρη της αναλογίας. </w:t>
            </w:r>
          </w:p>
        </w:tc>
      </w:tr>
    </w:tbl>
    <w:p w14:paraId="1EA9B192" w14:textId="77777777" w:rsidR="00B44D15" w:rsidRDefault="00B44D15" w:rsidP="00B44D15">
      <w:pPr>
        <w:pStyle w:val="ListParagraph"/>
        <w:jc w:val="both"/>
        <w:rPr>
          <w:rFonts w:ascii="Book Antiqua" w:hAnsi="Book Antiqua"/>
          <w:b/>
          <w:sz w:val="24"/>
          <w:szCs w:val="24"/>
        </w:rPr>
      </w:pPr>
    </w:p>
    <w:p w14:paraId="04ECFB78" w14:textId="77777777" w:rsidR="00B44D15" w:rsidRPr="00B44D15" w:rsidRDefault="00B44D15" w:rsidP="00B44D15">
      <w:pPr>
        <w:ind w:left="360"/>
        <w:jc w:val="both"/>
        <w:rPr>
          <w:rFonts w:ascii="Book Antiqua" w:hAnsi="Book Antiqua"/>
          <w:b/>
          <w:sz w:val="24"/>
          <w:szCs w:val="24"/>
        </w:rPr>
      </w:pPr>
    </w:p>
    <w:p w14:paraId="26ACE2D4" w14:textId="6F0DF13F" w:rsidR="00B44D15" w:rsidRPr="00B17F1C" w:rsidRDefault="00B44D15" w:rsidP="00B44D15">
      <w:pPr>
        <w:pStyle w:val="ListParagraph"/>
        <w:numPr>
          <w:ilvl w:val="0"/>
          <w:numId w:val="1"/>
        </w:numPr>
        <w:jc w:val="both"/>
        <w:rPr>
          <w:rFonts w:ascii="Book Antiqua" w:hAnsi="Book Antiqua"/>
          <w:b/>
          <w:sz w:val="24"/>
          <w:szCs w:val="24"/>
        </w:rPr>
      </w:pPr>
      <w:r w:rsidRPr="00B17F1C">
        <w:rPr>
          <w:rFonts w:ascii="Book Antiqua" w:hAnsi="Book Antiqua"/>
          <w:b/>
          <w:sz w:val="24"/>
          <w:szCs w:val="24"/>
        </w:rPr>
        <w:t xml:space="preserve">ΑΙΤΙΟ ΑΠΟΤΕΛΕΣΜΑ </w:t>
      </w:r>
    </w:p>
    <w:p w14:paraId="5186A85F" w14:textId="77777777" w:rsidR="00B44D15" w:rsidRPr="00B17F1C" w:rsidRDefault="00B44D15" w:rsidP="00B44D15">
      <w:pPr>
        <w:pStyle w:val="ListParagraph"/>
        <w:jc w:val="both"/>
        <w:rPr>
          <w:rFonts w:ascii="Book Antiqua" w:hAnsi="Book Antiqua"/>
          <w:b/>
          <w:sz w:val="24"/>
          <w:szCs w:val="24"/>
        </w:rPr>
      </w:pPr>
    </w:p>
    <w:p w14:paraId="35F617AF"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Α. Στη θεματική περίοδο καταγράφεται ένα βασικό αίτιο του προβλήματος ή φαινομένου, το οποίο στη ανάπτυξη θα δημιουργήσει ένα σύνολο αποτελεσμάτων. </w:t>
      </w:r>
    </w:p>
    <w:p w14:paraId="3CF75FE1"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 xml:space="preserve">Μπορεί να συμβαίνει και το αντίθετο, να αρχίζει από το αποτέλεσμα και να οδηγείται στα αίτια ή επίσης μπορεί να έχουμε βραχυλογικά διατυπωμένο και το αίτιο και το αποτέλεσμα στη θεματική περίοδο. </w:t>
      </w:r>
    </w:p>
    <w:p w14:paraId="79260344" w14:textId="77777777" w:rsidR="00B44D15" w:rsidRPr="00B17F1C" w:rsidRDefault="00B44D15" w:rsidP="00B44D15">
      <w:pPr>
        <w:pStyle w:val="ListParagraph"/>
        <w:jc w:val="both"/>
        <w:rPr>
          <w:rFonts w:ascii="Book Antiqua" w:hAnsi="Book Antiqua"/>
          <w:sz w:val="24"/>
          <w:szCs w:val="24"/>
        </w:rPr>
      </w:pPr>
      <w:r w:rsidRPr="00B17F1C">
        <w:rPr>
          <w:rFonts w:ascii="Book Antiqua" w:hAnsi="Book Antiqua"/>
          <w:sz w:val="24"/>
          <w:szCs w:val="24"/>
        </w:rPr>
        <w:t>Β. Στην ανάπτυξη της παραγράφου, καταγράφεται το σύνολο των αποτελεσμάτων.</w:t>
      </w:r>
    </w:p>
    <w:p w14:paraId="42584150" w14:textId="77777777" w:rsidR="00B44D15" w:rsidRPr="00B17F1C" w:rsidRDefault="00B44D15" w:rsidP="00B44D15">
      <w:pPr>
        <w:pStyle w:val="ListParagraph"/>
        <w:jc w:val="both"/>
        <w:rPr>
          <w:rFonts w:ascii="Book Antiqua" w:hAnsi="Book Antiqua"/>
          <w:sz w:val="24"/>
          <w:szCs w:val="24"/>
        </w:rPr>
      </w:pPr>
    </w:p>
    <w:p w14:paraId="4ECE6C68" w14:textId="77777777" w:rsidR="00B44D15" w:rsidRDefault="00B44D15" w:rsidP="00B44D15">
      <w:pPr>
        <w:pStyle w:val="ListParagraph"/>
        <w:jc w:val="both"/>
        <w:rPr>
          <w:rFonts w:ascii="Book Antiqua" w:hAnsi="Book Antiqua"/>
          <w:sz w:val="24"/>
          <w:szCs w:val="24"/>
        </w:rPr>
      </w:pPr>
      <w:r w:rsidRPr="00B82A1C">
        <w:rPr>
          <w:rFonts w:ascii="Book Antiqua" w:hAnsi="Book Antiqua"/>
          <w:b/>
          <w:bCs/>
          <w:sz w:val="24"/>
          <w:szCs w:val="24"/>
          <w:u w:val="single"/>
        </w:rPr>
        <w:t>Λέξεις – φράσεις κλειδιά:</w:t>
      </w:r>
      <w:r w:rsidRPr="00B82A1C">
        <w:rPr>
          <w:rFonts w:ascii="Book Antiqua" w:hAnsi="Book Antiqua"/>
          <w:b/>
          <w:bCs/>
          <w:sz w:val="24"/>
          <w:szCs w:val="24"/>
        </w:rPr>
        <w:t xml:space="preserve"> </w:t>
      </w:r>
      <w:r w:rsidRPr="00B82A1C">
        <w:rPr>
          <w:rFonts w:ascii="Book Antiqua" w:hAnsi="Book Antiqua"/>
          <w:b/>
          <w:sz w:val="24"/>
          <w:szCs w:val="24"/>
        </w:rPr>
        <w:t> αποτελέσματα, συνέπειες, επιπτώσεις, προκύπτει, οφείλεται προκαλεί, οδηγεί σε …. κ.</w:t>
      </w:r>
      <w:r w:rsidRPr="00B17F1C">
        <w:rPr>
          <w:rFonts w:ascii="Book Antiqua" w:hAnsi="Book Antiqua"/>
          <w:sz w:val="24"/>
          <w:szCs w:val="24"/>
        </w:rPr>
        <w:t xml:space="preserve">α. </w:t>
      </w:r>
    </w:p>
    <w:p w14:paraId="6021C385" w14:textId="77777777" w:rsidR="00B44D15" w:rsidRPr="002B1649" w:rsidRDefault="00B44D15" w:rsidP="00B44D15">
      <w:pPr>
        <w:pStyle w:val="ListParagraph"/>
        <w:jc w:val="both"/>
        <w:rPr>
          <w:rFonts w:ascii="Book Antiqua" w:hAnsi="Book Antiqua"/>
          <w:sz w:val="24"/>
          <w:szCs w:val="24"/>
          <w:u w:val="single"/>
        </w:rPr>
      </w:pPr>
    </w:p>
    <w:p w14:paraId="0A56BB2F" w14:textId="77777777" w:rsidR="00B44D15" w:rsidRPr="002B1649" w:rsidRDefault="00B44D15" w:rsidP="00B44D15">
      <w:pPr>
        <w:pStyle w:val="ListParagraph"/>
        <w:jc w:val="both"/>
        <w:rPr>
          <w:rFonts w:ascii="Book Antiqua" w:hAnsi="Book Antiqua"/>
          <w:i/>
          <w:sz w:val="24"/>
          <w:szCs w:val="24"/>
          <w:u w:val="single"/>
        </w:rPr>
      </w:pPr>
      <w:r w:rsidRPr="002B1649">
        <w:rPr>
          <w:rFonts w:ascii="Book Antiqua" w:hAnsi="Book Antiqua"/>
          <w:i/>
          <w:sz w:val="24"/>
          <w:szCs w:val="24"/>
          <w:u w:val="single"/>
        </w:rPr>
        <w:t xml:space="preserve">Πώς ξεχωρίζω μία παράγραφο που αναπτύσσεται με αίτιο –αποτέλεσμα από μία που αναπτύσσεται με Αιτιολόγηση;  </w:t>
      </w:r>
    </w:p>
    <w:p w14:paraId="3C57A2D6" w14:textId="77777777" w:rsidR="00B44D15" w:rsidRPr="002B1649" w:rsidRDefault="00B44D15" w:rsidP="00B44D15">
      <w:pPr>
        <w:pStyle w:val="ListParagraph"/>
        <w:jc w:val="both"/>
        <w:rPr>
          <w:rFonts w:ascii="Book Antiqua" w:hAnsi="Book Antiqua"/>
          <w:sz w:val="24"/>
          <w:szCs w:val="24"/>
        </w:rPr>
      </w:pPr>
      <w:r w:rsidRPr="002B1649">
        <w:rPr>
          <w:rFonts w:ascii="Book Antiqua" w:hAnsi="Book Antiqua"/>
          <w:sz w:val="24"/>
          <w:szCs w:val="24"/>
        </w:rPr>
        <w:t>Στο αίτιο αποτέλεσμα έχω ένα αποτέλεσμα, δηλαδή ένα γεγονός που δεν αλλάζει και αυτό αναλύεται, αντίθετα στην αιτιολόγηση αναλύεται μία υποκειμενική άποψη.</w:t>
      </w:r>
    </w:p>
    <w:p w14:paraId="090EBE64" w14:textId="77777777" w:rsidR="00B44D15" w:rsidRPr="002B1649" w:rsidRDefault="00B44D15" w:rsidP="00B44D15">
      <w:pPr>
        <w:pStyle w:val="ListParagraph"/>
        <w:jc w:val="both"/>
        <w:rPr>
          <w:rFonts w:ascii="Book Antiqua" w:hAnsi="Book Antiqua"/>
          <w:sz w:val="24"/>
          <w:szCs w:val="24"/>
        </w:rPr>
      </w:pPr>
      <w:r w:rsidRPr="002B1649">
        <w:rPr>
          <w:rFonts w:ascii="Book Antiqua" w:hAnsi="Book Antiqua"/>
          <w:sz w:val="24"/>
          <w:szCs w:val="24"/>
        </w:rPr>
        <w:t xml:space="preserve"> </w:t>
      </w:r>
      <w:proofErr w:type="spellStart"/>
      <w:r w:rsidRPr="002B1649">
        <w:rPr>
          <w:rFonts w:ascii="Book Antiqua" w:hAnsi="Book Antiqua"/>
          <w:sz w:val="24"/>
          <w:szCs w:val="24"/>
        </w:rPr>
        <w:t>Π.χ</w:t>
      </w:r>
      <w:proofErr w:type="spellEnd"/>
      <w:r w:rsidRPr="002B1649">
        <w:rPr>
          <w:rFonts w:ascii="Book Antiqua" w:hAnsi="Book Antiqua"/>
          <w:sz w:val="24"/>
          <w:szCs w:val="24"/>
        </w:rPr>
        <w:t xml:space="preserve"> αίτιο αποτέλεσμα:  Χθες κέρδισε ο Ολυμπιακός. Γιατί; Επειδή είχε καλύτερο σύστημα κτλ..</w:t>
      </w:r>
    </w:p>
    <w:p w14:paraId="15AAC338" w14:textId="77777777" w:rsidR="00B44D15" w:rsidRPr="002B1649" w:rsidRDefault="00B44D15" w:rsidP="00B44D15">
      <w:pPr>
        <w:pStyle w:val="ListParagraph"/>
        <w:jc w:val="both"/>
        <w:rPr>
          <w:rFonts w:ascii="Book Antiqua" w:hAnsi="Book Antiqua"/>
          <w:sz w:val="24"/>
          <w:szCs w:val="24"/>
        </w:rPr>
      </w:pPr>
      <w:r w:rsidRPr="002B1649">
        <w:rPr>
          <w:rFonts w:ascii="Book Antiqua" w:hAnsi="Book Antiqua"/>
          <w:sz w:val="24"/>
          <w:szCs w:val="24"/>
        </w:rPr>
        <w:t>Αιτιολόγηση:  Ο Ολυμπιακός είναι η καλύτερη ομάδα. Γιατί; Επειδή, έχει καλύτερη οργάνωση κτλ.</w:t>
      </w:r>
    </w:p>
    <w:p w14:paraId="530FFA5C" w14:textId="77777777" w:rsidR="00B44D15" w:rsidRPr="00B17F1C" w:rsidRDefault="00B44D15" w:rsidP="00B44D15">
      <w:pPr>
        <w:pStyle w:val="ListParagraph"/>
        <w:jc w:val="both"/>
        <w:rPr>
          <w:rFonts w:ascii="Book Antiqua" w:hAnsi="Book Antiqua"/>
          <w:sz w:val="24"/>
          <w:szCs w:val="24"/>
        </w:rPr>
      </w:pP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7050"/>
      </w:tblGrid>
      <w:tr w:rsidR="00B44D15" w:rsidRPr="000E4879" w14:paraId="130F34EE" w14:textId="77777777" w:rsidTr="00B44D15">
        <w:tc>
          <w:tcPr>
            <w:tcW w:w="2715" w:type="dxa"/>
          </w:tcPr>
          <w:p w14:paraId="27046C0C"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Θεματική περίοδος</w:t>
            </w:r>
          </w:p>
        </w:tc>
        <w:tc>
          <w:tcPr>
            <w:tcW w:w="7050" w:type="dxa"/>
          </w:tcPr>
          <w:p w14:paraId="6FB1CCEB"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 xml:space="preserve">Διατυπώνεται το αίτιο και το αποτέλεσμά του, συχνά το δεύτερο βραχυλογικά </w:t>
            </w:r>
          </w:p>
        </w:tc>
      </w:tr>
      <w:tr w:rsidR="00B44D15" w:rsidRPr="000E4879" w14:paraId="0C8E6653" w14:textId="77777777" w:rsidTr="00B44D15">
        <w:tc>
          <w:tcPr>
            <w:tcW w:w="2715" w:type="dxa"/>
          </w:tcPr>
          <w:p w14:paraId="496E551E"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Σχόλια - Λεπτομέρειες</w:t>
            </w:r>
          </w:p>
        </w:tc>
        <w:tc>
          <w:tcPr>
            <w:tcW w:w="7050" w:type="dxa"/>
          </w:tcPr>
          <w:p w14:paraId="28C444C1"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 xml:space="preserve">Παρουσιάζονται στοιχεία για το αίτιο και ακολουθούν οι συνέπειες – αποτελέσματα ή με αντίστροφη πορεία. </w:t>
            </w:r>
          </w:p>
        </w:tc>
      </w:tr>
      <w:tr w:rsidR="00B44D15" w:rsidRPr="000E4879" w14:paraId="783E283D" w14:textId="77777777" w:rsidTr="00B44D15">
        <w:tc>
          <w:tcPr>
            <w:tcW w:w="2715" w:type="dxa"/>
          </w:tcPr>
          <w:p w14:paraId="4DF83932"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Περίοδος Κατακλείδα</w:t>
            </w:r>
          </w:p>
        </w:tc>
        <w:tc>
          <w:tcPr>
            <w:tcW w:w="7050" w:type="dxa"/>
          </w:tcPr>
          <w:p w14:paraId="46B71219" w14:textId="77777777" w:rsidR="00B44D15" w:rsidRPr="000E4879" w:rsidRDefault="00B44D15" w:rsidP="00D10454">
            <w:pPr>
              <w:pStyle w:val="ListParagraph"/>
              <w:ind w:left="1080"/>
              <w:jc w:val="both"/>
              <w:rPr>
                <w:rFonts w:ascii="Book Antiqua" w:hAnsi="Book Antiqua"/>
                <w:sz w:val="24"/>
                <w:szCs w:val="24"/>
              </w:rPr>
            </w:pPr>
            <w:r w:rsidRPr="000E4879">
              <w:rPr>
                <w:rFonts w:ascii="Book Antiqua" w:hAnsi="Book Antiqua"/>
                <w:sz w:val="24"/>
                <w:szCs w:val="24"/>
              </w:rPr>
              <w:t xml:space="preserve">Όταν υπάρχει, επιβεβαιώνεται η σχέση αιτίου – αποτελέσματος. </w:t>
            </w:r>
          </w:p>
        </w:tc>
      </w:tr>
    </w:tbl>
    <w:p w14:paraId="039AA03A" w14:textId="77777777" w:rsidR="00B44D15" w:rsidRPr="00B17F1C" w:rsidRDefault="00B44D15" w:rsidP="00B44D15">
      <w:pPr>
        <w:pStyle w:val="ListParagraph"/>
        <w:jc w:val="both"/>
        <w:rPr>
          <w:rFonts w:ascii="Book Antiqua" w:hAnsi="Book Antiqua"/>
          <w:sz w:val="24"/>
          <w:szCs w:val="24"/>
        </w:rPr>
      </w:pPr>
    </w:p>
    <w:p w14:paraId="5E01927B" w14:textId="77777777" w:rsidR="00B44D15" w:rsidRPr="00B17F1C" w:rsidRDefault="00B44D15" w:rsidP="00B44D15">
      <w:pPr>
        <w:pStyle w:val="ListParagraph"/>
        <w:jc w:val="both"/>
        <w:rPr>
          <w:rFonts w:ascii="Book Antiqua" w:hAnsi="Book Antiqua"/>
          <w:sz w:val="24"/>
          <w:szCs w:val="24"/>
        </w:rPr>
      </w:pPr>
    </w:p>
    <w:p w14:paraId="7D5D6879" w14:textId="77777777" w:rsidR="00B44D15" w:rsidRPr="00B17F1C" w:rsidRDefault="00B44D15" w:rsidP="00B44D15">
      <w:pPr>
        <w:pStyle w:val="ListParagraph"/>
        <w:numPr>
          <w:ilvl w:val="0"/>
          <w:numId w:val="1"/>
        </w:numPr>
        <w:jc w:val="both"/>
        <w:rPr>
          <w:rFonts w:ascii="Book Antiqua" w:hAnsi="Book Antiqua"/>
          <w:b/>
          <w:sz w:val="24"/>
          <w:szCs w:val="24"/>
        </w:rPr>
      </w:pPr>
      <w:r w:rsidRPr="00B17F1C">
        <w:rPr>
          <w:rFonts w:ascii="Book Antiqua" w:hAnsi="Book Antiqua"/>
          <w:b/>
          <w:sz w:val="24"/>
          <w:szCs w:val="24"/>
        </w:rPr>
        <w:t>ΣΥΝΔΥΑΣΜΟΣ ΜΕΘΟΔΩΝ</w:t>
      </w:r>
    </w:p>
    <w:p w14:paraId="037DEA77" w14:textId="77777777" w:rsidR="00B44D15" w:rsidRPr="00B17F1C" w:rsidRDefault="00B44D15" w:rsidP="00B44D15">
      <w:pPr>
        <w:ind w:left="360"/>
        <w:jc w:val="both"/>
        <w:rPr>
          <w:rFonts w:ascii="Book Antiqua" w:hAnsi="Book Antiqua"/>
          <w:sz w:val="24"/>
          <w:szCs w:val="24"/>
        </w:rPr>
      </w:pPr>
      <w:r w:rsidRPr="00B17F1C">
        <w:rPr>
          <w:rFonts w:ascii="Book Antiqua" w:hAnsi="Book Antiqua"/>
          <w:sz w:val="24"/>
          <w:szCs w:val="24"/>
        </w:rPr>
        <w:t xml:space="preserve">Προσεκτική ανάγνωση όλης της παραγράφου με επισήμανση διαρθρωτικών λέξεων. </w:t>
      </w:r>
    </w:p>
    <w:p w14:paraId="10987821" w14:textId="77777777" w:rsidR="00B44D15" w:rsidRPr="00B17F1C" w:rsidRDefault="00B44D15" w:rsidP="00B44D15">
      <w:pPr>
        <w:ind w:left="360"/>
        <w:jc w:val="both"/>
        <w:rPr>
          <w:rFonts w:ascii="Book Antiqua" w:hAnsi="Book Antiqua"/>
          <w:sz w:val="24"/>
          <w:szCs w:val="24"/>
        </w:rPr>
      </w:pPr>
      <w:r w:rsidRPr="00B17F1C">
        <w:rPr>
          <w:rFonts w:ascii="Book Antiqua" w:hAnsi="Book Antiqua"/>
          <w:sz w:val="24"/>
          <w:szCs w:val="24"/>
        </w:rPr>
        <w:t xml:space="preserve">Συχνοί συνδυασμοί είναι </w:t>
      </w:r>
      <w:r w:rsidRPr="00B17F1C">
        <w:rPr>
          <w:rFonts w:ascii="Book Antiqua" w:hAnsi="Book Antiqua"/>
          <w:sz w:val="24"/>
          <w:szCs w:val="24"/>
          <w:lang w:val="en-US"/>
        </w:rPr>
        <w:t>:</w:t>
      </w:r>
    </w:p>
    <w:p w14:paraId="44453380" w14:textId="77777777" w:rsidR="00B44D15" w:rsidRPr="00B17F1C" w:rsidRDefault="00B44D15" w:rsidP="00B44D15">
      <w:pPr>
        <w:pStyle w:val="ListParagraph"/>
        <w:numPr>
          <w:ilvl w:val="0"/>
          <w:numId w:val="6"/>
        </w:numPr>
        <w:jc w:val="both"/>
        <w:rPr>
          <w:rFonts w:ascii="Book Antiqua" w:hAnsi="Book Antiqua"/>
          <w:sz w:val="24"/>
          <w:szCs w:val="24"/>
        </w:rPr>
      </w:pPr>
      <w:r w:rsidRPr="00B17F1C">
        <w:rPr>
          <w:rFonts w:ascii="Book Antiqua" w:hAnsi="Book Antiqua"/>
          <w:sz w:val="24"/>
          <w:szCs w:val="24"/>
        </w:rPr>
        <w:t>Αιτιολόγηση με παραδείγματα</w:t>
      </w:r>
    </w:p>
    <w:p w14:paraId="2DD5811B" w14:textId="77777777" w:rsidR="00B44D15" w:rsidRPr="00B17F1C" w:rsidRDefault="00B44D15" w:rsidP="00B44D15">
      <w:pPr>
        <w:pStyle w:val="ListParagraph"/>
        <w:numPr>
          <w:ilvl w:val="0"/>
          <w:numId w:val="6"/>
        </w:numPr>
        <w:jc w:val="both"/>
        <w:rPr>
          <w:rFonts w:ascii="Book Antiqua" w:hAnsi="Book Antiqua"/>
          <w:sz w:val="24"/>
          <w:szCs w:val="24"/>
        </w:rPr>
      </w:pPr>
      <w:r w:rsidRPr="00B17F1C">
        <w:rPr>
          <w:rFonts w:ascii="Book Antiqua" w:hAnsi="Book Antiqua"/>
          <w:sz w:val="24"/>
          <w:szCs w:val="24"/>
        </w:rPr>
        <w:t xml:space="preserve">Ορισμός και διαίρεση </w:t>
      </w:r>
    </w:p>
    <w:p w14:paraId="72C6A6D9" w14:textId="77777777" w:rsidR="00B44D15" w:rsidRDefault="00B44D15" w:rsidP="00B44D15">
      <w:pPr>
        <w:pStyle w:val="ListParagraph"/>
        <w:numPr>
          <w:ilvl w:val="0"/>
          <w:numId w:val="6"/>
        </w:numPr>
        <w:jc w:val="both"/>
        <w:rPr>
          <w:rFonts w:ascii="Book Antiqua" w:hAnsi="Book Antiqua"/>
          <w:sz w:val="24"/>
          <w:szCs w:val="24"/>
        </w:rPr>
      </w:pPr>
      <w:r w:rsidRPr="00B17F1C">
        <w:rPr>
          <w:rFonts w:ascii="Book Antiqua" w:hAnsi="Book Antiqua"/>
          <w:sz w:val="24"/>
          <w:szCs w:val="24"/>
        </w:rPr>
        <w:t xml:space="preserve">Σύγκριση  - αντίθεση με παραδείγματα </w:t>
      </w:r>
    </w:p>
    <w:p w14:paraId="49FBBBF5" w14:textId="77777777" w:rsidR="00B44D15" w:rsidRDefault="00B44D15" w:rsidP="00B44D15">
      <w:pPr>
        <w:jc w:val="both"/>
        <w:rPr>
          <w:rFonts w:ascii="Book Antiqua" w:hAnsi="Book Antiqua"/>
          <w:sz w:val="24"/>
          <w:szCs w:val="24"/>
        </w:rPr>
      </w:pPr>
    </w:p>
    <w:p w14:paraId="01D4C8A0" w14:textId="77777777" w:rsidR="00E22C7C" w:rsidRDefault="00E22C7C"/>
    <w:sectPr w:rsidR="00E22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4BED"/>
    <w:multiLevelType w:val="hybridMultilevel"/>
    <w:tmpl w:val="20F249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28401F"/>
    <w:multiLevelType w:val="hybridMultilevel"/>
    <w:tmpl w:val="649638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8511AF6"/>
    <w:multiLevelType w:val="hybridMultilevel"/>
    <w:tmpl w:val="2530F88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65D030D7"/>
    <w:multiLevelType w:val="hybridMultilevel"/>
    <w:tmpl w:val="B204E6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6A242250"/>
    <w:multiLevelType w:val="hybridMultilevel"/>
    <w:tmpl w:val="388262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78290EBC"/>
    <w:multiLevelType w:val="hybridMultilevel"/>
    <w:tmpl w:val="333C01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741029249">
    <w:abstractNumId w:val="0"/>
  </w:num>
  <w:num w:numId="2" w16cid:durableId="1271665377">
    <w:abstractNumId w:val="1"/>
  </w:num>
  <w:num w:numId="3" w16cid:durableId="64962708">
    <w:abstractNumId w:val="3"/>
  </w:num>
  <w:num w:numId="4" w16cid:durableId="140657651">
    <w:abstractNumId w:val="5"/>
  </w:num>
  <w:num w:numId="5" w16cid:durableId="702709226">
    <w:abstractNumId w:val="4"/>
  </w:num>
  <w:num w:numId="6" w16cid:durableId="1968509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15"/>
    <w:rsid w:val="00B44D15"/>
    <w:rsid w:val="00E22C7C"/>
    <w:rsid w:val="00F21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83A7"/>
  <w15:chartTrackingRefBased/>
  <w15:docId w15:val="{89A8F899-E5D4-4FA2-9086-62BB0D6E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15"/>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44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D15"/>
    <w:rPr>
      <w:rFonts w:eastAsiaTheme="majorEastAsia" w:cstheme="majorBidi"/>
      <w:color w:val="272727" w:themeColor="text1" w:themeTint="D8"/>
    </w:rPr>
  </w:style>
  <w:style w:type="paragraph" w:styleId="Title">
    <w:name w:val="Title"/>
    <w:basedOn w:val="Normal"/>
    <w:next w:val="Normal"/>
    <w:link w:val="TitleChar"/>
    <w:uiPriority w:val="10"/>
    <w:qFormat/>
    <w:rsid w:val="00B44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D15"/>
    <w:pPr>
      <w:spacing w:before="160"/>
      <w:jc w:val="center"/>
    </w:pPr>
    <w:rPr>
      <w:i/>
      <w:iCs/>
      <w:color w:val="404040" w:themeColor="text1" w:themeTint="BF"/>
    </w:rPr>
  </w:style>
  <w:style w:type="character" w:customStyle="1" w:styleId="QuoteChar">
    <w:name w:val="Quote Char"/>
    <w:basedOn w:val="DefaultParagraphFont"/>
    <w:link w:val="Quote"/>
    <w:uiPriority w:val="29"/>
    <w:rsid w:val="00B44D15"/>
    <w:rPr>
      <w:i/>
      <w:iCs/>
      <w:color w:val="404040" w:themeColor="text1" w:themeTint="BF"/>
    </w:rPr>
  </w:style>
  <w:style w:type="paragraph" w:styleId="ListParagraph">
    <w:name w:val="List Paragraph"/>
    <w:basedOn w:val="Normal"/>
    <w:uiPriority w:val="34"/>
    <w:qFormat/>
    <w:rsid w:val="00B44D15"/>
    <w:pPr>
      <w:ind w:left="720"/>
      <w:contextualSpacing/>
    </w:pPr>
  </w:style>
  <w:style w:type="character" w:styleId="IntenseEmphasis">
    <w:name w:val="Intense Emphasis"/>
    <w:basedOn w:val="DefaultParagraphFont"/>
    <w:uiPriority w:val="21"/>
    <w:qFormat/>
    <w:rsid w:val="00B44D15"/>
    <w:rPr>
      <w:i/>
      <w:iCs/>
      <w:color w:val="0F4761" w:themeColor="accent1" w:themeShade="BF"/>
    </w:rPr>
  </w:style>
  <w:style w:type="paragraph" w:styleId="IntenseQuote">
    <w:name w:val="Intense Quote"/>
    <w:basedOn w:val="Normal"/>
    <w:next w:val="Normal"/>
    <w:link w:val="IntenseQuoteChar"/>
    <w:uiPriority w:val="30"/>
    <w:qFormat/>
    <w:rsid w:val="00B44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D15"/>
    <w:rPr>
      <w:i/>
      <w:iCs/>
      <w:color w:val="0F4761" w:themeColor="accent1" w:themeShade="BF"/>
    </w:rPr>
  </w:style>
  <w:style w:type="character" w:styleId="IntenseReference">
    <w:name w:val="Intense Reference"/>
    <w:basedOn w:val="DefaultParagraphFont"/>
    <w:uiPriority w:val="32"/>
    <w:qFormat/>
    <w:rsid w:val="00B44D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1278</Words>
  <Characters>6902</Characters>
  <Application>Microsoft Office Word</Application>
  <DocSecurity>0</DocSecurity>
  <Lines>57</Lines>
  <Paragraphs>16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LIOUDAKIS GEORGIOS</dc:creator>
  <cp:keywords/>
  <dc:description/>
  <cp:lastModifiedBy>LIOUDAKIS GEORGIOS</cp:lastModifiedBy>
  <cp:revision>1</cp:revision>
  <dcterms:created xsi:type="dcterms:W3CDTF">2024-12-05T05:46:00Z</dcterms:created>
  <dcterms:modified xsi:type="dcterms:W3CDTF">2024-12-05T05:48:00Z</dcterms:modified>
</cp:coreProperties>
</file>