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0BA" w:rsidRDefault="00817AF3" w:rsidP="00817AF3">
      <w:pPr>
        <w:pStyle w:val="a3"/>
      </w:pPr>
      <w:r>
        <w:t>ΝΕΑ       ΕΛΛΗΝΙΚΑ    ΣΗΜΕΙΑ     ΣΤΙΞΗΣ     ΑΣΚΗΣΗ</w:t>
      </w:r>
    </w:p>
    <w:p w:rsidR="00354D1D" w:rsidRDefault="00354D1D" w:rsidP="00354D1D">
      <w:pPr>
        <w:rPr>
          <w:sz w:val="28"/>
          <w:szCs w:val="28"/>
        </w:rPr>
      </w:pPr>
      <w:r>
        <w:rPr>
          <w:sz w:val="28"/>
          <w:szCs w:val="28"/>
        </w:rPr>
        <w:t>Δεν υπάρχει η γλώσσα</w:t>
      </w:r>
      <w:r w:rsidR="00500A02">
        <w:rPr>
          <w:sz w:val="28"/>
          <w:szCs w:val="28"/>
        </w:rPr>
        <w:t>¨ υπάρχουν οι γλώσσες. Κάθε διαμορφωμένη και παγιωμένη παιδεία,</w:t>
      </w:r>
      <w:r w:rsidR="00184326">
        <w:rPr>
          <w:sz w:val="28"/>
          <w:szCs w:val="28"/>
        </w:rPr>
        <w:t xml:space="preserve"> </w:t>
      </w:r>
      <w:r w:rsidR="00500A02">
        <w:rPr>
          <w:sz w:val="28"/>
          <w:szCs w:val="28"/>
        </w:rPr>
        <w:t xml:space="preserve">όπως έχει το χώρο και το χρόνο </w:t>
      </w:r>
      <w:r w:rsidR="00184326">
        <w:rPr>
          <w:sz w:val="28"/>
          <w:szCs w:val="28"/>
        </w:rPr>
        <w:t>της, έχει και τη δική της γλώσσα¨ αυτή χαρακτηρίζει και θεμελιώνει τη φυσιογνωμία της. Θεωρού</w:t>
      </w:r>
      <w:r w:rsidR="008C0699">
        <w:rPr>
          <w:sz w:val="28"/>
          <w:szCs w:val="28"/>
        </w:rPr>
        <w:t>μενη κατά τη σύ</w:t>
      </w:r>
      <w:r w:rsidR="00184326">
        <w:rPr>
          <w:sz w:val="28"/>
          <w:szCs w:val="28"/>
        </w:rPr>
        <w:t xml:space="preserve">στασή </w:t>
      </w:r>
      <w:r w:rsidR="008C0699">
        <w:rPr>
          <w:sz w:val="28"/>
          <w:szCs w:val="28"/>
        </w:rPr>
        <w:t>της η γλώσσα είναι ένα</w:t>
      </w:r>
      <w:r w:rsidR="007E228C">
        <w:rPr>
          <w:sz w:val="28"/>
          <w:szCs w:val="28"/>
        </w:rPr>
        <w:t xml:space="preserve"> ( έπειτα </w:t>
      </w:r>
      <w:r w:rsidR="008C0699">
        <w:rPr>
          <w:sz w:val="28"/>
          <w:szCs w:val="28"/>
        </w:rPr>
        <w:t xml:space="preserve">από μακράν εξέλιξη) συγκροτημένο και κατοχυρωμένο καθεστώς που έχει τη δική του τάξη και οργάνωση: σύνταγμα και νόμους που δεν συγχωρείται η παράβασή </w:t>
      </w:r>
      <w:r w:rsidR="007E228C">
        <w:rPr>
          <w:sz w:val="28"/>
          <w:szCs w:val="28"/>
        </w:rPr>
        <w:t>τους.</w:t>
      </w:r>
    </w:p>
    <w:p w:rsidR="007E228C" w:rsidRPr="007E228C" w:rsidRDefault="007E228C" w:rsidP="00354D1D">
      <w:pPr>
        <w:rPr>
          <w:sz w:val="28"/>
          <w:szCs w:val="28"/>
        </w:rPr>
      </w:pPr>
      <w:r>
        <w:rPr>
          <w:sz w:val="28"/>
          <w:szCs w:val="28"/>
        </w:rPr>
        <w:t>ΑΠΑΝΤΗΣΕΙΣ</w:t>
      </w:r>
      <w:r>
        <w:rPr>
          <w:sz w:val="28"/>
          <w:szCs w:val="28"/>
          <w:lang w:val="en-US"/>
        </w:rPr>
        <w:t>:</w:t>
      </w:r>
    </w:p>
    <w:sectPr w:rsidR="007E228C" w:rsidRPr="007E228C" w:rsidSect="00FB00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17AF3"/>
    <w:rsid w:val="00184326"/>
    <w:rsid w:val="00354D1D"/>
    <w:rsid w:val="00500A02"/>
    <w:rsid w:val="007E228C"/>
    <w:rsid w:val="00817AF3"/>
    <w:rsid w:val="008C0699"/>
    <w:rsid w:val="00FB0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17A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817A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marianthi</dc:creator>
  <cp:lastModifiedBy>marianthi</cp:lastModifiedBy>
  <cp:revision>2</cp:revision>
  <dcterms:created xsi:type="dcterms:W3CDTF">2020-07-04T13:22:00Z</dcterms:created>
  <dcterms:modified xsi:type="dcterms:W3CDTF">2020-07-04T14:28:00Z</dcterms:modified>
</cp:coreProperties>
</file>