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DC" w:rsidRPr="00702BDC" w:rsidRDefault="00702BDC" w:rsidP="00702BDC">
      <w:pPr>
        <w:rPr>
          <w:color w:val="FF0000"/>
          <w:sz w:val="32"/>
          <w:szCs w:val="32"/>
        </w:rPr>
      </w:pPr>
      <w:r w:rsidRPr="00702BDC">
        <w:rPr>
          <w:b/>
          <w:bCs/>
          <w:color w:val="FF0000"/>
          <w:sz w:val="32"/>
          <w:szCs w:val="32"/>
        </w:rPr>
        <w:t>Νέα Ελληνικά Λυκείου / Νεοελληνική Γλώσσα-Λογοτεχνία: Ενεργητική – Παθητική σύνταξη</w:t>
      </w:r>
    </w:p>
    <w:p w:rsidR="00702BDC" w:rsidRPr="00702BDC" w:rsidRDefault="00702BDC" w:rsidP="00702BDC">
      <w:hyperlink r:id="rId5" w:history="1">
        <w:r w:rsidRPr="00702BDC">
          <w:rPr>
            <w:rStyle w:val="-"/>
            <w:b/>
            <w:bCs/>
          </w:rPr>
          <w:t>Του Άρη Ιωαννίδη</w:t>
        </w:r>
      </w:hyperlink>
    </w:p>
    <w:p w:rsidR="00702BDC" w:rsidRPr="00702BDC" w:rsidRDefault="00702BDC" w:rsidP="00702BDC">
      <w:r w:rsidRPr="00702BDC">
        <w:rPr>
          <w:b/>
          <w:bCs/>
          <w:u w:val="single"/>
        </w:rPr>
        <w:t>Ενεργητική Σύνταξη: </w:t>
      </w:r>
      <w:r w:rsidRPr="00702BDC">
        <w:t xml:space="preserve">τονίζεται το υποκείμενο του μεταβατικού ρήματος, με άλλα λόγια το πρόσωπο ή το πράγμα  (στις </w:t>
      </w:r>
      <w:proofErr w:type="spellStart"/>
      <w:r w:rsidRPr="00702BDC">
        <w:t>συνυποδηλώσεις</w:t>
      </w:r>
      <w:proofErr w:type="spellEnd"/>
      <w:r w:rsidRPr="00702BDC">
        <w:t xml:space="preserve"> κυρίως) που δρα. Με την ενεργητική σύνταξη το ύφος γίνεται πιο κινητικό, ζωντανό, άμεσο και παραστατικό. </w:t>
      </w:r>
    </w:p>
    <w:p w:rsidR="00702BDC" w:rsidRPr="00702BDC" w:rsidRDefault="00702BDC" w:rsidP="00702BDC">
      <w:r w:rsidRPr="00702BDC">
        <w:rPr>
          <w:b/>
          <w:bCs/>
          <w:u w:val="single"/>
        </w:rPr>
        <w:t>Παθητική σύνταξη: </w:t>
      </w:r>
      <w:r w:rsidRPr="00702BDC">
        <w:t>τονίζεται η δράση – το γεγονός που προέρχεται από το ποιητικό αίτιο – δηλαδή η ρηματική πράξη –  το οποίο είτε διατηρείται είτε παραλείπεται ( όταν δεν το ξέρουμε ή είναι αυτονόητο, ή δε θέλουμε να το δηλώσουμε ). Το ύφος είναι πιο επίσημο, πιο απρόσωπο και προσδίδεται  ποικιλία στην πλοκή των νοημάτων.</w:t>
      </w:r>
    </w:p>
    <w:p w:rsidR="00702BDC" w:rsidRPr="00702BDC" w:rsidRDefault="00702BDC" w:rsidP="00702BDC">
      <w:r w:rsidRPr="00702BDC">
        <w:rPr>
          <w:u w:val="single"/>
        </w:rPr>
        <w:t>Μετατροπή της ενεργητικής σύνταξης σε παθητική:</w:t>
      </w:r>
    </w:p>
    <w:p w:rsidR="00702BDC" w:rsidRPr="00702BDC" w:rsidRDefault="00702BDC" w:rsidP="00702BDC">
      <w:pPr>
        <w:numPr>
          <w:ilvl w:val="0"/>
          <w:numId w:val="1"/>
        </w:numPr>
      </w:pPr>
      <w:r w:rsidRPr="00702BDC">
        <w:t>Το ρήμα από ενεργητικό γίνεται παθητικό.</w:t>
      </w:r>
    </w:p>
    <w:p w:rsidR="00702BDC" w:rsidRPr="00702BDC" w:rsidRDefault="00702BDC" w:rsidP="00702BDC">
      <w:pPr>
        <w:numPr>
          <w:ilvl w:val="0"/>
          <w:numId w:val="1"/>
        </w:numPr>
      </w:pPr>
      <w:r w:rsidRPr="00702BDC">
        <w:t>Το υποκείμενο της ενεργητικής γίνεται ποιητικό αίτιο ( = το προθετικό σύνολο που αποτελείται από την πρόθεση </w:t>
      </w:r>
      <w:r w:rsidRPr="00702BDC">
        <w:rPr>
          <w:i/>
          <w:iCs/>
        </w:rPr>
        <w:t>από + αιτιατική ονόματος </w:t>
      </w:r>
      <w:r w:rsidRPr="00702BDC">
        <w:t>κι όταν εννοείται εύκολα παραλείπεται ). (*)</w:t>
      </w:r>
    </w:p>
    <w:p w:rsidR="00702BDC" w:rsidRPr="00702BDC" w:rsidRDefault="00702BDC" w:rsidP="00702BDC">
      <w:pPr>
        <w:numPr>
          <w:ilvl w:val="0"/>
          <w:numId w:val="1"/>
        </w:numPr>
      </w:pPr>
      <w:r w:rsidRPr="00702BDC">
        <w:t>Το άμεσο αντικείμενο της ενεργητικής γίνεται υποκείμενο στην παθητική, ενώ το έμμεσο αντικείμενο άλλοτε διατηρείται κι άλλοτε γίνεται εμπρόθετο. ( π.χ. </w:t>
      </w:r>
      <w:r w:rsidRPr="00702BDC">
        <w:rPr>
          <w:i/>
          <w:iCs/>
        </w:rPr>
        <w:t>οι επισκέπτες του προσέφεραν δώρα = του προσφέρθηκαν δώρα από τους επισκέπτες </w:t>
      </w:r>
      <w:r w:rsidRPr="00702BDC">
        <w:rPr>
          <w:u w:val="single"/>
        </w:rPr>
        <w:t>ή </w:t>
      </w:r>
      <w:r w:rsidRPr="00702BDC">
        <w:t> </w:t>
      </w:r>
      <w:r w:rsidRPr="00702BDC">
        <w:rPr>
          <w:i/>
          <w:iCs/>
        </w:rPr>
        <w:t>προσφέρθηκαν δώρα σ’ αυτόν από τους επισκέπτες.</w:t>
      </w:r>
    </w:p>
    <w:p w:rsidR="00702BDC" w:rsidRPr="00702BDC" w:rsidRDefault="00702BDC" w:rsidP="00702BDC">
      <w:r w:rsidRPr="00702BDC">
        <w:t>Σημειώσεις: 1. Όταν το ρήμα είναι δίπτωτο, δηλαδή συντάσσεται με δύο αιτιατικές, από τις οποίες η μια είναι κατηγορούμενο στην άλλη, τότε κατά τη μετατροπή η αιτιατική που ήταν αντικείμενο γίνεται υποκείμενο και η αιτιατική που ήταν κατηγορούμενο του αντικειμένου γίνεται κατηγορούμενο του υποκειμένου.</w:t>
      </w:r>
    </w:p>
    <w:p w:rsidR="00702BDC" w:rsidRPr="00702BDC" w:rsidRDefault="00702BDC" w:rsidP="00702BDC">
      <w:r w:rsidRPr="00702BDC">
        <w:t>π.χ. </w:t>
      </w:r>
      <w:r w:rsidRPr="00702BDC">
        <w:rPr>
          <w:i/>
          <w:iCs/>
        </w:rPr>
        <w:t>ο συμμαθητής του τον αποκάλεσε προδότη = αποκλήθηκε ( αυτός ) από το συμμαθητή του προδότης.</w:t>
      </w:r>
    </w:p>
    <w:p w:rsidR="00702BDC" w:rsidRPr="00702BDC" w:rsidRDefault="00702BDC" w:rsidP="00702BDC">
      <w:pPr>
        <w:numPr>
          <w:ilvl w:val="0"/>
          <w:numId w:val="2"/>
        </w:numPr>
      </w:pPr>
      <w:r w:rsidRPr="00702BDC">
        <w:t>Μερικές ενεργητικές συντάξεις με μεταβατικά ρήματα δε σχηματίζουν αντίστοιχες παθητικές συντάξεις.</w:t>
      </w:r>
    </w:p>
    <w:p w:rsidR="00702BDC" w:rsidRPr="00702BDC" w:rsidRDefault="00702BDC" w:rsidP="00702BDC">
      <w:r w:rsidRPr="00702BDC">
        <w:rPr>
          <w:u w:val="single"/>
        </w:rPr>
        <w:t>Μετατροπή της παθητικής σύνταξης σε ενεργητική :</w:t>
      </w:r>
    </w:p>
    <w:p w:rsidR="00702BDC" w:rsidRPr="00702BDC" w:rsidRDefault="00702BDC" w:rsidP="00702BDC">
      <w:r w:rsidRPr="00702BDC">
        <w:t>Κατά τη μετατροπή της σύνταξης από παθητική σε ενεργητική γίνεται ακριβώς το αντίστροφο.</w:t>
      </w:r>
    </w:p>
    <w:p w:rsidR="00702BDC" w:rsidRPr="00702BDC" w:rsidRDefault="00702BDC" w:rsidP="00702BDC">
      <w:r w:rsidRPr="00702BDC">
        <w:t>π.χ. </w:t>
      </w:r>
      <w:r w:rsidRPr="00702BDC">
        <w:rPr>
          <w:i/>
          <w:iCs/>
        </w:rPr>
        <w:t>Σήμερα πληρώνονται οι εργαζόμενοι από τον εργοδότη τους = Σήμερα πληρώνει ο εργοδότης τους εργαζομένους του. </w:t>
      </w:r>
    </w:p>
    <w:p w:rsidR="00702BDC" w:rsidRPr="00702BDC" w:rsidRDefault="00702BDC" w:rsidP="00702BDC">
      <w:r w:rsidRPr="00702BDC">
        <w:t>(*) Σε ορισμένες περιπτώσεις, όταν η πρόταση είναι γραμμένη σε παθητική σύνταξη, το ποιητικό αίτιο παραλείπεται. Κάτι τέτοιο συμβαίνει στις ακόλουθες περιπτώσεις:</w:t>
      </w:r>
    </w:p>
    <w:p w:rsidR="00702BDC" w:rsidRPr="00702BDC" w:rsidRDefault="00702BDC" w:rsidP="00702BDC">
      <w:pPr>
        <w:numPr>
          <w:ilvl w:val="0"/>
          <w:numId w:val="3"/>
        </w:numPr>
      </w:pPr>
      <w:r w:rsidRPr="00702BDC">
        <w:lastRenderedPageBreak/>
        <w:t>Όταν εννοείται εύκολα από τα συμφραζόμενα.</w:t>
      </w:r>
    </w:p>
    <w:p w:rsidR="00702BDC" w:rsidRPr="00702BDC" w:rsidRDefault="00702BDC" w:rsidP="00702BDC">
      <w:pPr>
        <w:numPr>
          <w:ilvl w:val="0"/>
          <w:numId w:val="3"/>
        </w:numPr>
      </w:pPr>
      <w:r w:rsidRPr="00702BDC">
        <w:t>Όταν είναι άγνωστο.</w:t>
      </w:r>
    </w:p>
    <w:p w:rsidR="00702BDC" w:rsidRPr="00702BDC" w:rsidRDefault="00702BDC" w:rsidP="00702BDC">
      <w:pPr>
        <w:numPr>
          <w:ilvl w:val="0"/>
          <w:numId w:val="3"/>
        </w:numPr>
      </w:pPr>
      <w:r w:rsidRPr="00702BDC">
        <w:t>Όταν δεν έχει σημασία ποιο είναι.</w:t>
      </w:r>
    </w:p>
    <w:p w:rsidR="00702BDC" w:rsidRPr="00702BDC" w:rsidRDefault="00702BDC" w:rsidP="00702BDC">
      <w:pPr>
        <w:numPr>
          <w:ilvl w:val="0"/>
          <w:numId w:val="3"/>
        </w:numPr>
      </w:pPr>
      <w:r w:rsidRPr="00702BDC">
        <w:t>Όταν ο πομπός θέλει να υποβαθμίσει το κύρος του ενεργούντος προσώπου αποσιωπώντας το.</w:t>
      </w:r>
    </w:p>
    <w:p w:rsidR="00702BDC" w:rsidRPr="00702BDC" w:rsidRDefault="00702BDC" w:rsidP="00702BDC">
      <w:pPr>
        <w:numPr>
          <w:ilvl w:val="0"/>
          <w:numId w:val="3"/>
        </w:numPr>
      </w:pPr>
      <w:r w:rsidRPr="00702BDC">
        <w:t>Όταν ο πομπός δε θέλει να αναφερθεί σε αυτό για λόγους διακριτικότητας και ευγένειας (π.χ. για να μην προσβάλλει κάποιο πρόσωπο).</w:t>
      </w:r>
    </w:p>
    <w:p w:rsidR="00702BDC" w:rsidRPr="00702BDC" w:rsidRDefault="00702BDC" w:rsidP="00702BDC">
      <w:r w:rsidRPr="00702BDC">
        <w:t>Παραδείγματα μετατροπής της παθητικής σύνταξης σε ενεργητική:</w:t>
      </w:r>
    </w:p>
    <w:p w:rsidR="00702BDC" w:rsidRPr="00702BDC" w:rsidRDefault="00702BDC" w:rsidP="00702BDC">
      <w:pPr>
        <w:numPr>
          <w:ilvl w:val="0"/>
          <w:numId w:val="4"/>
        </w:numPr>
      </w:pPr>
      <w:r w:rsidRPr="00702BDC">
        <w:rPr>
          <w:i/>
          <w:iCs/>
        </w:rPr>
        <w:t>Αυτή η απτή, η φαινομενική πραγματικότητα θεωρείται από τους ανθρώπους της εποχής μας «επιτυχία» </w:t>
      </w:r>
      <w:r w:rsidRPr="00702BDC">
        <w:t>(παθ. σύντ.) /  </w:t>
      </w:r>
      <w:r w:rsidRPr="00702BDC">
        <w:rPr>
          <w:i/>
          <w:iCs/>
        </w:rPr>
        <w:t>Οι άνθρωποι της εποχής μας θεωρούν αυτήν την απτή, τη φαινομενική πραγματικότητα «επιτυχία» </w:t>
      </w:r>
      <w:r w:rsidRPr="00702BDC">
        <w:t> (ενεργ. σύντ.)</w:t>
      </w:r>
    </w:p>
    <w:p w:rsidR="00702BDC" w:rsidRPr="00702BDC" w:rsidRDefault="00702BDC" w:rsidP="00702BDC">
      <w:pPr>
        <w:numPr>
          <w:ilvl w:val="0"/>
          <w:numId w:val="4"/>
        </w:numPr>
      </w:pPr>
      <w:r w:rsidRPr="00702BDC">
        <w:rPr>
          <w:i/>
          <w:iCs/>
        </w:rPr>
        <w:t>Εντελώς διαφορετικά τοποθετείται το θέμα από την ηθική συνείδηση. </w:t>
      </w:r>
      <w:r w:rsidRPr="00702BDC">
        <w:t>(παθ. σύντ.) / </w:t>
      </w:r>
      <w:r w:rsidRPr="00702BDC">
        <w:rPr>
          <w:i/>
          <w:iCs/>
        </w:rPr>
        <w:t>Η ηθική συνείδηση τοποθετεί το θέμα εντελώς διαφορετικά </w:t>
      </w:r>
      <w:r w:rsidRPr="00702BDC">
        <w:t>(ενεργ. σύντ.)</w:t>
      </w:r>
    </w:p>
    <w:p w:rsidR="00702BDC" w:rsidRPr="00702BDC" w:rsidRDefault="00702BDC" w:rsidP="00702BDC">
      <w:r w:rsidRPr="00702BDC">
        <w:t>Επαναληπτικές Απολυτήριες Εξετάσεις Δ΄ τάξης Εσπερινού Ενιαίου Λυκείου, 2006</w:t>
      </w:r>
    </w:p>
    <w:p w:rsidR="00702BDC" w:rsidRPr="00702BDC" w:rsidRDefault="00702BDC" w:rsidP="00702BDC">
      <w:r w:rsidRPr="00702BDC">
        <w:t>Παραδείγματα μετατροπής της ενεργητικής σύνταξης σε παθητική:</w:t>
      </w:r>
    </w:p>
    <w:p w:rsidR="00702BDC" w:rsidRPr="00702BDC" w:rsidRDefault="00702BDC" w:rsidP="00702BDC">
      <w:pPr>
        <w:numPr>
          <w:ilvl w:val="0"/>
          <w:numId w:val="5"/>
        </w:numPr>
      </w:pPr>
      <w:r w:rsidRPr="00702BDC">
        <w:rPr>
          <w:i/>
          <w:iCs/>
        </w:rPr>
        <w:t>Αυτές οι λειτουργίες του πολιτιστικού πλαισίου σήμερα ποιος τις επιτελεί; </w:t>
      </w:r>
      <w:r w:rsidRPr="00702BDC">
        <w:t>(ενεργ. σύντ.) / </w:t>
      </w:r>
      <w:r w:rsidRPr="00702BDC">
        <w:rPr>
          <w:i/>
          <w:iCs/>
        </w:rPr>
        <w:t>Αυτές οι λειτουργίες του πολιτιστικού πλαισίου σήμερα από ποιον επιτελούνται; </w:t>
      </w:r>
      <w:r w:rsidRPr="00702BDC">
        <w:t>(παθ. σύντ.)</w:t>
      </w:r>
    </w:p>
    <w:p w:rsidR="00702BDC" w:rsidRPr="00702BDC" w:rsidRDefault="00702BDC" w:rsidP="00702BDC">
      <w:pPr>
        <w:numPr>
          <w:ilvl w:val="0"/>
          <w:numId w:val="5"/>
        </w:numPr>
      </w:pPr>
      <w:r w:rsidRPr="00702BDC">
        <w:rPr>
          <w:i/>
          <w:iCs/>
        </w:rPr>
        <w:t>Εκεί θα ικανοποιήσει όλες τις περιέργειές του και όλα τα πάθη του.</w:t>
      </w:r>
      <w:r w:rsidRPr="00702BDC">
        <w:t> (ενεργ. σύντ.) / </w:t>
      </w:r>
      <w:r w:rsidRPr="00702BDC">
        <w:rPr>
          <w:i/>
          <w:iCs/>
        </w:rPr>
        <w:t>Εκεί θα ικανοποιηθούν όλες οι περιέργειές του και όλα τα πάθη του.</w:t>
      </w:r>
      <w:r w:rsidRPr="00702BDC">
        <w:t> (παθ. σύντ.)</w:t>
      </w:r>
    </w:p>
    <w:p w:rsidR="00702BDC" w:rsidRPr="00702BDC" w:rsidRDefault="00702BDC" w:rsidP="00702BDC">
      <w:r w:rsidRPr="00702BDC">
        <w:t>*Από το βιβλίο του Άρη Ιωαννίδη: </w:t>
      </w:r>
      <w:hyperlink r:id="rId6" w:history="1">
        <w:r w:rsidRPr="00702BDC">
          <w:rPr>
            <w:rStyle w:val="-"/>
          </w:rPr>
          <w:t>«Θεωρία στην Έκφραση – Έκθεση»</w:t>
        </w:r>
      </w:hyperlink>
    </w:p>
    <w:p w:rsidR="00C1122E" w:rsidRDefault="00C1122E"/>
    <w:sectPr w:rsidR="00C1122E" w:rsidSect="00C112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CA2"/>
    <w:multiLevelType w:val="multilevel"/>
    <w:tmpl w:val="7496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9D4C46"/>
    <w:multiLevelType w:val="multilevel"/>
    <w:tmpl w:val="C4CE9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779E7"/>
    <w:multiLevelType w:val="multilevel"/>
    <w:tmpl w:val="C3EE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9971C8"/>
    <w:multiLevelType w:val="multilevel"/>
    <w:tmpl w:val="97F2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417D09"/>
    <w:multiLevelType w:val="multilevel"/>
    <w:tmpl w:val="521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BDC"/>
    <w:rsid w:val="00702BDC"/>
    <w:rsid w:val="00C1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02B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time.gr/2014/02/24/theoria-stin-ekfrasi-ekthesia-ioannidis-dorean-voithima-schooltime-2014/" TargetMode="External"/><Relationship Id="rId5" Type="http://schemas.openxmlformats.org/officeDocument/2006/relationships/hyperlink" Target="https://www.schooltime.gr/athtra-aris-ioannid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3048</Characters>
  <Application>Microsoft Office Word</Application>
  <DocSecurity>0</DocSecurity>
  <Lines>25</Lines>
  <Paragraphs>7</Paragraphs>
  <ScaleCrop>false</ScaleCrop>
  <Company>HP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Morfi</dc:creator>
  <cp:lastModifiedBy>Ioanna Morfi</cp:lastModifiedBy>
  <cp:revision>1</cp:revision>
  <dcterms:created xsi:type="dcterms:W3CDTF">2025-03-04T20:00:00Z</dcterms:created>
  <dcterms:modified xsi:type="dcterms:W3CDTF">2025-03-04T20:01:00Z</dcterms:modified>
</cp:coreProperties>
</file>