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E0" w:rsidRDefault="004A14E0" w:rsidP="004A14E0">
      <w:pPr>
        <w:ind w:right="-1050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ΕΠΙΚΛΗΣΗ ΣΤΗ ΑΥΘΕΝΤΙΑ"/>
          </v:shape>
        </w:pict>
      </w:r>
    </w:p>
    <w:p w:rsidR="006B4D24" w:rsidRDefault="006B4D24" w:rsidP="004A14E0">
      <w:pPr>
        <w:ind w:right="-1050" w:firstLine="720"/>
        <w:jc w:val="both"/>
      </w:pPr>
      <w:r>
        <w:t xml:space="preserve">Πολύ συχνά στο λόγο συναντάμε αναφορές σε γνώμες </w:t>
      </w:r>
      <w:r w:rsidR="00EF574F">
        <w:t>και απόψεις σημαντικών προσώπων από το χ</w:t>
      </w:r>
      <w:r w:rsidR="00EF574F">
        <w:t>ώ</w:t>
      </w:r>
      <w:r w:rsidR="00EF574F">
        <w:t>ρο της επιστήμης, της διανόησης και του πολιτισμού, που χρησιμοποιούνται ως ενίσχυση της αξιοπιστίας τω επιχειρημάτων του πομπού. Αρκετά συχνά μάλιστα πρόκειται για ρήσεις αρχαίων σ</w:t>
      </w:r>
      <w:r w:rsidR="00EF574F">
        <w:t>ο</w:t>
      </w:r>
      <w:r w:rsidR="00EF574F">
        <w:t>φών.</w:t>
      </w:r>
    </w:p>
    <w:p w:rsidR="00EF574F" w:rsidRDefault="00EF574F" w:rsidP="00EF574F">
      <w:pPr>
        <w:ind w:right="-1050" w:firstLine="720"/>
        <w:jc w:val="both"/>
      </w:pPr>
      <w:r>
        <w:t>Μέσα επίκλησης στην αυθεντία</w:t>
      </w:r>
    </w:p>
    <w:p w:rsidR="00EF574F" w:rsidRDefault="00EF574F" w:rsidP="00EF574F">
      <w:pPr>
        <w:pStyle w:val="a3"/>
        <w:numPr>
          <w:ilvl w:val="0"/>
          <w:numId w:val="1"/>
        </w:numPr>
        <w:ind w:right="-1050"/>
        <w:jc w:val="both"/>
      </w:pPr>
      <w:r>
        <w:t>Γνώμες ειδικών –επιστημόνων</w:t>
      </w:r>
    </w:p>
    <w:p w:rsidR="00EF574F" w:rsidRDefault="00EF574F" w:rsidP="00EF574F">
      <w:pPr>
        <w:pStyle w:val="a3"/>
        <w:numPr>
          <w:ilvl w:val="0"/>
          <w:numId w:val="1"/>
        </w:numPr>
        <w:ind w:right="-1050"/>
        <w:jc w:val="both"/>
      </w:pPr>
      <w:r>
        <w:t>Απόψεις ανθρώπων των γραμμάτων και του πολιτισμού</w:t>
      </w:r>
    </w:p>
    <w:p w:rsidR="00EF574F" w:rsidRDefault="00EF574F" w:rsidP="00EF574F">
      <w:pPr>
        <w:pStyle w:val="a3"/>
        <w:numPr>
          <w:ilvl w:val="0"/>
          <w:numId w:val="1"/>
        </w:numPr>
        <w:ind w:right="-1050"/>
        <w:jc w:val="both"/>
      </w:pPr>
      <w:r>
        <w:t>Ρήσεις αρχαίων σοφών</w:t>
      </w:r>
    </w:p>
    <w:p w:rsidR="00EF574F" w:rsidRDefault="00EF574F" w:rsidP="00B162C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Γνωμικά, αποφθέγματα</w:t>
      </w:r>
    </w:p>
    <w:p w:rsidR="00EF574F" w:rsidRDefault="00EF574F" w:rsidP="00B162C1">
      <w:pPr>
        <w:spacing w:after="0" w:line="240" w:lineRule="auto"/>
        <w:jc w:val="both"/>
      </w:pPr>
      <w:r>
        <w:t>Π.χ.</w:t>
      </w:r>
    </w:p>
    <w:p w:rsidR="00EF574F" w:rsidRDefault="00EF574F" w:rsidP="00B162C1">
      <w:pPr>
        <w:spacing w:after="0" w:line="240" w:lineRule="auto"/>
        <w:jc w:val="both"/>
      </w:pPr>
      <w:r>
        <w:t xml:space="preserve">Και θυμίστε της ότι ο Περικλής είχε πει στον «Επιτάφιο»: όποιος αδιαφορεί για τα πολιτικά πράγματα του τόπου του είναι, όχι φιλήσυχος </w:t>
      </w:r>
      <w:proofErr w:type="spellStart"/>
      <w:r>
        <w:t>αλλ΄άχρηστος</w:t>
      </w:r>
      <w:proofErr w:type="spellEnd"/>
      <w:r>
        <w:t>, «αχρείος» πολίτης</w:t>
      </w:r>
      <w:r w:rsidR="00B162C1">
        <w:t>.</w:t>
      </w:r>
    </w:p>
    <w:sectPr w:rsidR="00EF574F" w:rsidSect="00BF4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0F1"/>
      </v:shape>
    </w:pict>
  </w:numPicBullet>
  <w:abstractNum w:abstractNumId="0">
    <w:nsid w:val="6C084FB6"/>
    <w:multiLevelType w:val="hybridMultilevel"/>
    <w:tmpl w:val="77EE6700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B4D24"/>
    <w:rsid w:val="004A14E0"/>
    <w:rsid w:val="006B4D24"/>
    <w:rsid w:val="00B162C1"/>
    <w:rsid w:val="00BF40B4"/>
    <w:rsid w:val="00EF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</cp:revision>
  <dcterms:created xsi:type="dcterms:W3CDTF">2020-12-01T14:50:00Z</dcterms:created>
  <dcterms:modified xsi:type="dcterms:W3CDTF">2020-12-01T15:17:00Z</dcterms:modified>
</cp:coreProperties>
</file>