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09" w:rsidRPr="00425712" w:rsidRDefault="004D4C09" w:rsidP="00425712">
      <w:pPr>
        <w:ind w:right="-1050"/>
        <w:jc w:val="both"/>
        <w:rPr>
          <w:rFonts w:ascii="Arial" w:hAnsi="Arial" w:cs="Arial"/>
          <w:color w:val="244061" w:themeColor="accent1" w:themeShade="80"/>
          <w:sz w:val="32"/>
          <w:u w:val="single"/>
        </w:rPr>
      </w:pPr>
      <w:r w:rsidRPr="00425712">
        <w:rPr>
          <w:rFonts w:ascii="Arial" w:hAnsi="Arial" w:cs="Arial"/>
          <w:sz w:val="24"/>
        </w:rPr>
        <w:t xml:space="preserve"> </w:t>
      </w:r>
      <w:r w:rsidRPr="00425712">
        <w:rPr>
          <w:rFonts w:ascii="Arial" w:hAnsi="Arial" w:cs="Arial"/>
          <w:color w:val="244061" w:themeColor="accent1" w:themeShade="80"/>
          <w:sz w:val="32"/>
          <w:u w:val="single"/>
        </w:rPr>
        <w:t xml:space="preserve">Τα σημεία στίξης και η χρήση τους στον επικοινωνιακό </w:t>
      </w:r>
    </w:p>
    <w:p w:rsidR="004D4C09" w:rsidRPr="00425712" w:rsidRDefault="004D4C09" w:rsidP="00046F82">
      <w:pPr>
        <w:spacing w:after="0" w:line="240" w:lineRule="auto"/>
        <w:ind w:right="-1049"/>
        <w:jc w:val="both"/>
        <w:rPr>
          <w:rFonts w:ascii="Arial" w:hAnsi="Arial" w:cs="Arial"/>
          <w:color w:val="244061" w:themeColor="accent1" w:themeShade="80"/>
          <w:sz w:val="32"/>
        </w:rPr>
      </w:pPr>
      <w:r w:rsidRPr="00425712">
        <w:rPr>
          <w:rFonts w:ascii="Arial" w:hAnsi="Arial" w:cs="Arial"/>
          <w:color w:val="244061" w:themeColor="accent1" w:themeShade="80"/>
          <w:sz w:val="32"/>
        </w:rPr>
        <w:t xml:space="preserve">1. Η τελεία (.) </w:t>
      </w:r>
    </w:p>
    <w:p w:rsidR="004D4C09" w:rsidRPr="00425712" w:rsidRDefault="004D4C09" w:rsidP="00046F82">
      <w:pPr>
        <w:spacing w:after="0" w:line="240" w:lineRule="auto"/>
        <w:ind w:right="-1049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>Σημειώνουμε τελεία στο τέλος μιας πρότασης ή μιας σειράς προτάσεων, όπου, κατά την κρίση αυτού που γράφει, συμπληρώνεται το νόημα που θέλει να διατυπώσει.</w:t>
      </w:r>
    </w:p>
    <w:p w:rsidR="004D4C09" w:rsidRPr="00425712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color w:val="244061" w:themeColor="accent1" w:themeShade="80"/>
          <w:sz w:val="32"/>
        </w:rPr>
      </w:pPr>
      <w:r w:rsidRPr="00425712">
        <w:rPr>
          <w:rFonts w:ascii="Arial" w:hAnsi="Arial" w:cs="Arial"/>
          <w:color w:val="244061" w:themeColor="accent1" w:themeShade="80"/>
          <w:sz w:val="32"/>
        </w:rPr>
        <w:t>2. Το κόμμα (,)</w:t>
      </w:r>
    </w:p>
    <w:p w:rsidR="004D4C09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 xml:space="preserve"> Το κόμμα είναι το πιο συχνό σημείο της στίξης. Χρησιμεύει για να δείξει σταμάτημα του λόγου ανάμεσα σε λέξεις ή προτάσεις.  Με το κόμμα χωρίζονται εκτός των άλλων: </w:t>
      </w:r>
    </w:p>
    <w:p w:rsidR="00046F82" w:rsidRPr="00425712" w:rsidRDefault="00046F82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</w:p>
    <w:p w:rsidR="004D4C09" w:rsidRPr="00425712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>Α</w:t>
      </w:r>
      <w:r w:rsidR="00425712">
        <w:rPr>
          <w:rFonts w:ascii="Arial" w:hAnsi="Arial" w:cs="Arial"/>
          <w:sz w:val="24"/>
        </w:rPr>
        <w:t>)</w:t>
      </w:r>
      <w:r w:rsidRPr="00425712">
        <w:rPr>
          <w:rFonts w:ascii="Arial" w:hAnsi="Arial" w:cs="Arial"/>
          <w:sz w:val="24"/>
        </w:rPr>
        <w:t xml:space="preserve"> Όμοιοι όροι της πρότασης (υποκείμενα, αντικείμενα, κατηγορούμενα, επιθετικοί ή </w:t>
      </w:r>
      <w:r w:rsidRPr="00425712">
        <w:rPr>
          <w:rFonts w:ascii="Arial" w:hAnsi="Arial" w:cs="Arial"/>
          <w:sz w:val="24"/>
        </w:rPr>
        <w:t>ε</w:t>
      </w:r>
      <w:r w:rsidRPr="00425712">
        <w:rPr>
          <w:rFonts w:ascii="Arial" w:hAnsi="Arial" w:cs="Arial"/>
          <w:sz w:val="24"/>
        </w:rPr>
        <w:t xml:space="preserve">πιρρηματικοί προσδιορισμοί), όταν παρατίθενται ασύνδετοι. </w:t>
      </w:r>
    </w:p>
    <w:p w:rsidR="004D4C09" w:rsidRPr="00425712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 xml:space="preserve">π.χ. Το μέρος που γεννήθηκα και έζησα μικρός δεν είχε ζούγκλες και θεόρατα </w:t>
      </w:r>
      <w:proofErr w:type="spellStart"/>
      <w:r w:rsidRPr="00425712">
        <w:rPr>
          <w:rFonts w:ascii="Arial" w:hAnsi="Arial" w:cs="Arial"/>
          <w:sz w:val="24"/>
        </w:rPr>
        <w:t>βαοβάβ</w:t>
      </w:r>
      <w:proofErr w:type="spellEnd"/>
      <w:r w:rsidRPr="00425712">
        <w:rPr>
          <w:rFonts w:ascii="Arial" w:hAnsi="Arial" w:cs="Arial"/>
          <w:sz w:val="24"/>
        </w:rPr>
        <w:t>, είχε όμως παράξενες θάλασσες, μπουγάζια, αγκάλες, κάβους, νησάκια ξωτικά και ερ</w:t>
      </w:r>
      <w:r w:rsidRPr="00425712">
        <w:rPr>
          <w:rFonts w:ascii="Arial" w:hAnsi="Arial" w:cs="Arial"/>
          <w:sz w:val="24"/>
        </w:rPr>
        <w:t>η</w:t>
      </w:r>
      <w:r w:rsidRPr="00425712">
        <w:rPr>
          <w:rFonts w:ascii="Arial" w:hAnsi="Arial" w:cs="Arial"/>
          <w:sz w:val="24"/>
        </w:rPr>
        <w:t xml:space="preserve">μονήσια, αλυκές, σκυλόψαρα, χελώνες, ψάρια και θαλασσινά κάθε λογής, φουρτούνες, ρέματα, αγριόχηνες, πελεκάνους, αγριόπαπιες, </w:t>
      </w:r>
      <w:proofErr w:type="spellStart"/>
      <w:r w:rsidRPr="00425712">
        <w:rPr>
          <w:rFonts w:ascii="Arial" w:hAnsi="Arial" w:cs="Arial"/>
          <w:sz w:val="24"/>
        </w:rPr>
        <w:t>μπαλουκτσήδες</w:t>
      </w:r>
      <w:proofErr w:type="spellEnd"/>
      <w:r w:rsidRPr="00425712">
        <w:rPr>
          <w:rFonts w:ascii="Arial" w:hAnsi="Arial" w:cs="Arial"/>
          <w:sz w:val="24"/>
        </w:rPr>
        <w:t xml:space="preserve">, γλάρους, </w:t>
      </w:r>
      <w:proofErr w:type="spellStart"/>
      <w:r w:rsidRPr="00425712">
        <w:rPr>
          <w:rFonts w:ascii="Arial" w:hAnsi="Arial" w:cs="Arial"/>
          <w:sz w:val="24"/>
        </w:rPr>
        <w:t>θαλασσοχ</w:t>
      </w:r>
      <w:r w:rsidRPr="00425712">
        <w:rPr>
          <w:rFonts w:ascii="Arial" w:hAnsi="Arial" w:cs="Arial"/>
          <w:sz w:val="24"/>
        </w:rPr>
        <w:t>ε</w:t>
      </w:r>
      <w:r w:rsidRPr="00425712">
        <w:rPr>
          <w:rFonts w:ascii="Arial" w:hAnsi="Arial" w:cs="Arial"/>
          <w:sz w:val="24"/>
        </w:rPr>
        <w:t>λίδονα</w:t>
      </w:r>
      <w:proofErr w:type="spellEnd"/>
      <w:r w:rsidRPr="00425712">
        <w:rPr>
          <w:rFonts w:ascii="Arial" w:hAnsi="Arial" w:cs="Arial"/>
          <w:sz w:val="24"/>
        </w:rPr>
        <w:t xml:space="preserve"> κι άλλα θαλασσινά πουλιά. Φ. </w:t>
      </w:r>
      <w:proofErr w:type="spellStart"/>
      <w:r w:rsidRPr="00425712">
        <w:rPr>
          <w:rFonts w:ascii="Arial" w:hAnsi="Arial" w:cs="Arial"/>
          <w:sz w:val="24"/>
        </w:rPr>
        <w:t>Κόντογλου</w:t>
      </w:r>
      <w:proofErr w:type="spellEnd"/>
      <w:r w:rsidRPr="00425712">
        <w:rPr>
          <w:rFonts w:ascii="Arial" w:hAnsi="Arial" w:cs="Arial"/>
          <w:sz w:val="24"/>
        </w:rPr>
        <w:t xml:space="preserve">, Το </w:t>
      </w:r>
      <w:proofErr w:type="spellStart"/>
      <w:r w:rsidRPr="00425712">
        <w:rPr>
          <w:rFonts w:ascii="Arial" w:hAnsi="Arial" w:cs="Arial"/>
          <w:sz w:val="24"/>
        </w:rPr>
        <w:t>Αϊβαλί</w:t>
      </w:r>
      <w:proofErr w:type="spellEnd"/>
      <w:r w:rsidRPr="00425712">
        <w:rPr>
          <w:rFonts w:ascii="Arial" w:hAnsi="Arial" w:cs="Arial"/>
          <w:sz w:val="24"/>
        </w:rPr>
        <w:t>, η πατρίδα μου (Διασκευή)</w:t>
      </w:r>
    </w:p>
    <w:p w:rsidR="004D4C09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 xml:space="preserve"> Παρατήρηση: Παρατηρείς στο παραπάνω απόσπασμα ότι δεν χωρίζονται με κόμμα οι όμοιοι όροι που ενώνονται με συμπλεκτικό σύνδεσμο. Το ίδιο συμβαίνει, όταν ανάμεσα στις λέξεις υπάρχει διαχωριστικός (ή)  σύνδεσμος.</w:t>
      </w:r>
    </w:p>
    <w:p w:rsidR="00046F82" w:rsidRPr="00425712" w:rsidRDefault="00046F82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</w:p>
    <w:p w:rsidR="00046F82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>Β) Μέσα στην περίοδο: Χωρίζονται με κόμμα από τις κύριες οι δευτερεύουσες αιτιολογ</w:t>
      </w:r>
      <w:r w:rsidRPr="00425712">
        <w:rPr>
          <w:rFonts w:ascii="Arial" w:hAnsi="Arial" w:cs="Arial"/>
          <w:sz w:val="24"/>
        </w:rPr>
        <w:t>ι</w:t>
      </w:r>
      <w:r w:rsidRPr="00425712">
        <w:rPr>
          <w:rFonts w:ascii="Arial" w:hAnsi="Arial" w:cs="Arial"/>
          <w:sz w:val="24"/>
        </w:rPr>
        <w:t>κές(επειδή,…), τελικές(για να,…) (εκτός αν αρχίζουν με το να), συμπερασματικές (</w:t>
      </w:r>
      <w:r w:rsidRPr="00425712">
        <w:rPr>
          <w:rFonts w:ascii="Arial" w:hAnsi="Arial" w:cs="Arial"/>
          <w:sz w:val="24"/>
        </w:rPr>
        <w:t>ώ</w:t>
      </w:r>
      <w:r w:rsidRPr="00425712">
        <w:rPr>
          <w:rFonts w:ascii="Arial" w:hAnsi="Arial" w:cs="Arial"/>
          <w:sz w:val="24"/>
        </w:rPr>
        <w:t xml:space="preserve">στε,…), υποθετικές(αν, …), εναντιωματικές (αν και,…) , χρονικές (όταν, αφού,…) και όσες αρχίζουν με το χωρίς να (ιδίως όταν προηγούνται ή είναι μεγάλες). </w:t>
      </w:r>
      <w:r w:rsidR="00425712">
        <w:rPr>
          <w:rFonts w:ascii="Arial" w:hAnsi="Arial" w:cs="Arial"/>
          <w:sz w:val="24"/>
        </w:rPr>
        <w:t>Π.χ. Ντύθηκα, για να πάω στο πάρτι.</w:t>
      </w:r>
    </w:p>
    <w:p w:rsidR="004D4C09" w:rsidRPr="00425712" w:rsidRDefault="00425712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D4C09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 xml:space="preserve">Γ) Μετά την κλητική προσφώνηση. Π.χ. </w:t>
      </w:r>
      <w:r w:rsidRPr="00425712">
        <w:rPr>
          <w:rFonts w:ascii="Arial" w:hAnsi="Arial" w:cs="Arial"/>
          <w:b/>
          <w:sz w:val="24"/>
          <w:u w:val="single"/>
        </w:rPr>
        <w:t>Γιάννη,</w:t>
      </w:r>
      <w:r w:rsidRPr="00425712">
        <w:rPr>
          <w:rFonts w:ascii="Arial" w:hAnsi="Arial" w:cs="Arial"/>
          <w:sz w:val="24"/>
        </w:rPr>
        <w:t xml:space="preserve"> φέρε μου, σε παρακαλώ, ένα ποτήρι νερό.</w:t>
      </w:r>
    </w:p>
    <w:p w:rsidR="00046F82" w:rsidRPr="00425712" w:rsidRDefault="00046F82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</w:p>
    <w:p w:rsidR="00425712" w:rsidRDefault="00425712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 xml:space="preserve">Δ) Μετά από την παράθεση ή την επεξήγηση. Π.χ. </w:t>
      </w:r>
      <w:r w:rsidRPr="00425712">
        <w:rPr>
          <w:rFonts w:ascii="Arial" w:hAnsi="Arial" w:cs="Arial"/>
          <w:sz w:val="24"/>
          <w:u w:val="single"/>
        </w:rPr>
        <w:t>Ο Γιάννης, ο υδραυλικός</w:t>
      </w:r>
      <w:r w:rsidRPr="00425712">
        <w:rPr>
          <w:rFonts w:ascii="Arial" w:hAnsi="Arial" w:cs="Arial"/>
          <w:sz w:val="24"/>
        </w:rPr>
        <w:t>, μας επ</w:t>
      </w:r>
      <w:r w:rsidRPr="00425712">
        <w:rPr>
          <w:rFonts w:ascii="Arial" w:hAnsi="Arial" w:cs="Arial"/>
          <w:sz w:val="24"/>
        </w:rPr>
        <w:t>ι</w:t>
      </w:r>
      <w:r w:rsidRPr="00425712">
        <w:rPr>
          <w:rFonts w:ascii="Arial" w:hAnsi="Arial" w:cs="Arial"/>
          <w:sz w:val="24"/>
        </w:rPr>
        <w:t xml:space="preserve">σκεύασε τη βλάβη.  </w:t>
      </w:r>
      <w:r>
        <w:rPr>
          <w:rFonts w:ascii="Arial" w:hAnsi="Arial" w:cs="Arial"/>
          <w:sz w:val="24"/>
        </w:rPr>
        <w:t xml:space="preserve">Π.χ. </w:t>
      </w:r>
      <w:r w:rsidRPr="00425712">
        <w:rPr>
          <w:rFonts w:ascii="Arial" w:hAnsi="Arial" w:cs="Arial"/>
          <w:sz w:val="24"/>
        </w:rPr>
        <w:t xml:space="preserve"> Ή  </w:t>
      </w:r>
      <w:r w:rsidRPr="00425712">
        <w:rPr>
          <w:rFonts w:ascii="Arial" w:hAnsi="Arial" w:cs="Arial"/>
          <w:sz w:val="24"/>
          <w:u w:val="single"/>
        </w:rPr>
        <w:t>Ο συμμαθητής μου, ο Παναγιώτης</w:t>
      </w:r>
      <w:r w:rsidRPr="00425712">
        <w:rPr>
          <w:rFonts w:ascii="Arial" w:hAnsi="Arial" w:cs="Arial"/>
          <w:sz w:val="24"/>
        </w:rPr>
        <w:t>, πέρασε σε μία πολύ κ</w:t>
      </w:r>
      <w:r w:rsidRPr="00425712">
        <w:rPr>
          <w:rFonts w:ascii="Arial" w:hAnsi="Arial" w:cs="Arial"/>
          <w:sz w:val="24"/>
        </w:rPr>
        <w:t>α</w:t>
      </w:r>
      <w:r w:rsidRPr="00425712">
        <w:rPr>
          <w:rFonts w:ascii="Arial" w:hAnsi="Arial" w:cs="Arial"/>
          <w:sz w:val="24"/>
        </w:rPr>
        <w:t>λή σχολή.</w:t>
      </w:r>
    </w:p>
    <w:p w:rsidR="00046F82" w:rsidRPr="00425712" w:rsidRDefault="00046F82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</w:p>
    <w:p w:rsidR="004D4C09" w:rsidRPr="00425712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 xml:space="preserve">3. </w:t>
      </w:r>
      <w:r w:rsidRPr="00046F82">
        <w:rPr>
          <w:rFonts w:ascii="Arial" w:hAnsi="Arial" w:cs="Arial"/>
          <w:color w:val="244061" w:themeColor="accent1" w:themeShade="80"/>
          <w:sz w:val="32"/>
        </w:rPr>
        <w:t>H διπλή τελεία (:)</w:t>
      </w:r>
      <w:r w:rsidRPr="00046F82">
        <w:rPr>
          <w:rFonts w:ascii="Arial" w:hAnsi="Arial" w:cs="Arial"/>
          <w:sz w:val="32"/>
        </w:rPr>
        <w:t xml:space="preserve"> </w:t>
      </w:r>
      <w:r w:rsidRPr="00425712">
        <w:rPr>
          <w:rFonts w:ascii="Arial" w:hAnsi="Arial" w:cs="Arial"/>
          <w:sz w:val="24"/>
        </w:rPr>
        <w:t xml:space="preserve">H διπλή τελεία σημειώνεται: </w:t>
      </w:r>
    </w:p>
    <w:p w:rsidR="00425712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>1. Εμπρός από φράσεις που αναφέρονται κατά λέξη και κλείνονται σε εισαγωγικά (σ</w:t>
      </w:r>
      <w:r w:rsidRPr="00425712">
        <w:rPr>
          <w:rFonts w:ascii="Arial" w:hAnsi="Arial" w:cs="Arial"/>
          <w:sz w:val="24"/>
        </w:rPr>
        <w:t>υ</w:t>
      </w:r>
      <w:r w:rsidRPr="00425712">
        <w:rPr>
          <w:rFonts w:ascii="Arial" w:hAnsi="Arial" w:cs="Arial"/>
          <w:sz w:val="24"/>
        </w:rPr>
        <w:t xml:space="preserve">νήθως φράσεις που αναφέρονται σε λόγο ευθύ ή γνωμικά και παροιμίες). </w:t>
      </w:r>
    </w:p>
    <w:p w:rsidR="004D4C09" w:rsidRPr="00425712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>Π</w:t>
      </w:r>
      <w:r w:rsidR="00425712">
        <w:rPr>
          <w:rFonts w:ascii="Arial" w:hAnsi="Arial" w:cs="Arial"/>
          <w:sz w:val="24"/>
        </w:rPr>
        <w:t>χ</w:t>
      </w:r>
      <w:r w:rsidRPr="00425712">
        <w:rPr>
          <w:rFonts w:ascii="Arial" w:hAnsi="Arial" w:cs="Arial"/>
          <w:sz w:val="24"/>
        </w:rPr>
        <w:t>: α. Τότε ο πατέρας είπε: «Βλέπετε, παιδιά μου, πόση δύναμη έχει η ένωση. σαν α</w:t>
      </w:r>
      <w:r w:rsidRPr="00425712">
        <w:rPr>
          <w:rFonts w:ascii="Arial" w:hAnsi="Arial" w:cs="Arial"/>
          <w:sz w:val="24"/>
        </w:rPr>
        <w:t>υ</w:t>
      </w:r>
      <w:r w:rsidRPr="00425712">
        <w:rPr>
          <w:rFonts w:ascii="Arial" w:hAnsi="Arial" w:cs="Arial"/>
          <w:sz w:val="24"/>
        </w:rPr>
        <w:t>τές τις βέργες κι εσείς, αν είστε ενωμένοι, μονοιασμένοι, θα είστε ανίκητοι. αν όμως θα είστε χωρισμένοι, εύκολα θα σας κάνουν καλά όσοι θέλουν το κακό σας». β. Μια παρο</w:t>
      </w:r>
      <w:r w:rsidRPr="00425712">
        <w:rPr>
          <w:rFonts w:ascii="Arial" w:hAnsi="Arial" w:cs="Arial"/>
          <w:sz w:val="24"/>
        </w:rPr>
        <w:t>ι</w:t>
      </w:r>
      <w:r w:rsidRPr="00425712">
        <w:rPr>
          <w:rFonts w:ascii="Arial" w:hAnsi="Arial" w:cs="Arial"/>
          <w:sz w:val="24"/>
        </w:rPr>
        <w:t xml:space="preserve">μία λέει: «Όποιος δε θέλει να ζυμώσει, πέντε μέρες κοσκινίζει». </w:t>
      </w:r>
    </w:p>
    <w:p w:rsidR="004D4C09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>2. Σημειώνεται επίσης διπλή τελεία μπρος από μια απαρίθμηση, μια ερμηνεία, ένα επ</w:t>
      </w:r>
      <w:r w:rsidRPr="00425712">
        <w:rPr>
          <w:rFonts w:ascii="Arial" w:hAnsi="Arial" w:cs="Arial"/>
          <w:sz w:val="24"/>
        </w:rPr>
        <w:t>α</w:t>
      </w:r>
      <w:r w:rsidRPr="00425712">
        <w:rPr>
          <w:rFonts w:ascii="Arial" w:hAnsi="Arial" w:cs="Arial"/>
          <w:sz w:val="24"/>
        </w:rPr>
        <w:t xml:space="preserve">κόλουθο. π.χ. Το κάρβουνο που καίμε είναι δύο λογιών: το ξυλοκάρβουνο, που γίνεται όταν </w:t>
      </w:r>
      <w:proofErr w:type="spellStart"/>
      <w:r w:rsidRPr="00425712">
        <w:rPr>
          <w:rFonts w:ascii="Arial" w:hAnsi="Arial" w:cs="Arial"/>
          <w:sz w:val="24"/>
        </w:rPr>
        <w:t>σιγοκαίγεται</w:t>
      </w:r>
      <w:proofErr w:type="spellEnd"/>
      <w:r w:rsidRPr="00425712">
        <w:rPr>
          <w:rFonts w:ascii="Arial" w:hAnsi="Arial" w:cs="Arial"/>
          <w:sz w:val="24"/>
        </w:rPr>
        <w:t xml:space="preserve"> το ξύλο στα καμίνια, και το πετροκάρβουνο, που γίνεται από μεγάλα δέντρα, πλακωμένα στα βάθη της γης.</w:t>
      </w:r>
    </w:p>
    <w:p w:rsidR="00046F82" w:rsidRPr="00425712" w:rsidRDefault="00046F82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</w:p>
    <w:p w:rsidR="004D4C09" w:rsidRPr="00425712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046F82">
        <w:rPr>
          <w:rFonts w:ascii="Arial" w:hAnsi="Arial" w:cs="Arial"/>
          <w:color w:val="244061" w:themeColor="accent1" w:themeShade="80"/>
          <w:sz w:val="28"/>
        </w:rPr>
        <w:t>4. Το ερωτηματικό (;)</w:t>
      </w:r>
      <w:r w:rsidRPr="00046F82">
        <w:rPr>
          <w:rFonts w:ascii="Arial" w:hAnsi="Arial" w:cs="Arial"/>
          <w:sz w:val="28"/>
        </w:rPr>
        <w:t xml:space="preserve"> </w:t>
      </w:r>
      <w:r w:rsidRPr="00425712">
        <w:rPr>
          <w:rFonts w:ascii="Arial" w:hAnsi="Arial" w:cs="Arial"/>
          <w:sz w:val="24"/>
        </w:rPr>
        <w:t>Σημειώνεται στο τέλος μιας ευθείας ερώτησης. Μπορεί να δ</w:t>
      </w:r>
      <w:r w:rsidRPr="00425712">
        <w:rPr>
          <w:rFonts w:ascii="Arial" w:hAnsi="Arial" w:cs="Arial"/>
          <w:sz w:val="24"/>
        </w:rPr>
        <w:t>η</w:t>
      </w:r>
      <w:r w:rsidRPr="00425712">
        <w:rPr>
          <w:rFonts w:ascii="Arial" w:hAnsi="Arial" w:cs="Arial"/>
          <w:sz w:val="24"/>
        </w:rPr>
        <w:t>λώνει απορία, έκπληξη, δισταγμό κ.λπ. Συχνά, στις ειδήσεις κυρίως, χρησιμοποιείται το ερ</w:t>
      </w:r>
      <w:r w:rsidRPr="00425712">
        <w:rPr>
          <w:rFonts w:ascii="Arial" w:hAnsi="Arial" w:cs="Arial"/>
          <w:sz w:val="24"/>
        </w:rPr>
        <w:t>ω</w:t>
      </w:r>
      <w:r w:rsidRPr="00425712">
        <w:rPr>
          <w:rFonts w:ascii="Arial" w:hAnsi="Arial" w:cs="Arial"/>
          <w:sz w:val="24"/>
        </w:rPr>
        <w:t xml:space="preserve">τηματικό σε παρένθεση(;). </w:t>
      </w:r>
    </w:p>
    <w:p w:rsidR="004D4C09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046F82">
        <w:rPr>
          <w:rFonts w:ascii="Arial" w:hAnsi="Arial" w:cs="Arial"/>
          <w:color w:val="244061" w:themeColor="accent1" w:themeShade="80"/>
          <w:sz w:val="28"/>
        </w:rPr>
        <w:lastRenderedPageBreak/>
        <w:t>5. Το θαυμαστικό (!)</w:t>
      </w:r>
      <w:r w:rsidRPr="00046F82">
        <w:rPr>
          <w:rFonts w:ascii="Arial" w:hAnsi="Arial" w:cs="Arial"/>
          <w:sz w:val="28"/>
        </w:rPr>
        <w:t xml:space="preserve"> </w:t>
      </w:r>
      <w:r w:rsidRPr="00425712">
        <w:rPr>
          <w:rFonts w:ascii="Arial" w:hAnsi="Arial" w:cs="Arial"/>
          <w:sz w:val="24"/>
        </w:rPr>
        <w:t>Χρησιμοποιείται γενικά</w:t>
      </w:r>
      <w:r w:rsidR="00425712">
        <w:rPr>
          <w:rFonts w:ascii="Arial" w:hAnsi="Arial" w:cs="Arial"/>
          <w:sz w:val="24"/>
        </w:rPr>
        <w:t xml:space="preserve"> για να δηλώσει θαυμασμό αλλά και </w:t>
      </w:r>
      <w:r w:rsidRPr="00425712">
        <w:rPr>
          <w:rFonts w:ascii="Arial" w:hAnsi="Arial" w:cs="Arial"/>
          <w:sz w:val="24"/>
        </w:rPr>
        <w:t>για να δοθεί ιδιαίτερα έμφαση στο λόγο.</w:t>
      </w:r>
      <w:r w:rsidR="00425712">
        <w:rPr>
          <w:rFonts w:ascii="Arial" w:hAnsi="Arial" w:cs="Arial"/>
          <w:sz w:val="24"/>
        </w:rPr>
        <w:t xml:space="preserve"> Επίσης </w:t>
      </w:r>
      <w:r w:rsidRPr="00425712">
        <w:rPr>
          <w:rFonts w:ascii="Arial" w:hAnsi="Arial" w:cs="Arial"/>
          <w:sz w:val="24"/>
        </w:rPr>
        <w:t xml:space="preserve"> </w:t>
      </w:r>
      <w:r w:rsidR="00425712">
        <w:rPr>
          <w:rFonts w:ascii="Arial" w:hAnsi="Arial" w:cs="Arial"/>
          <w:sz w:val="24"/>
        </w:rPr>
        <w:t>συναντάμε και το θαυμαστικό μέσα σε π</w:t>
      </w:r>
      <w:r w:rsidR="00425712">
        <w:rPr>
          <w:rFonts w:ascii="Arial" w:hAnsi="Arial" w:cs="Arial"/>
          <w:sz w:val="24"/>
        </w:rPr>
        <w:t>α</w:t>
      </w:r>
      <w:r w:rsidR="00425712">
        <w:rPr>
          <w:rFonts w:ascii="Arial" w:hAnsi="Arial" w:cs="Arial"/>
          <w:sz w:val="24"/>
        </w:rPr>
        <w:t>ρένθεση (!) που κρύβει απορία, αμφ</w:t>
      </w:r>
      <w:r w:rsidR="00CC7A6A">
        <w:rPr>
          <w:rFonts w:ascii="Arial" w:hAnsi="Arial" w:cs="Arial"/>
          <w:sz w:val="24"/>
        </w:rPr>
        <w:t>ισβήτηση, έκπληξη, αποδοκιμασία, κτλ.</w:t>
      </w:r>
    </w:p>
    <w:p w:rsidR="00046F82" w:rsidRPr="00425712" w:rsidRDefault="00046F82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</w:p>
    <w:p w:rsidR="004D4C09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>6</w:t>
      </w:r>
      <w:r w:rsidRPr="00046F82">
        <w:rPr>
          <w:rFonts w:ascii="Arial" w:hAnsi="Arial" w:cs="Arial"/>
          <w:color w:val="244061" w:themeColor="accent1" w:themeShade="80"/>
          <w:sz w:val="28"/>
        </w:rPr>
        <w:t>. Τα αποσιωπητικά (...)</w:t>
      </w:r>
      <w:r w:rsidRPr="00046F82">
        <w:rPr>
          <w:rFonts w:ascii="Arial" w:hAnsi="Arial" w:cs="Arial"/>
          <w:sz w:val="28"/>
        </w:rPr>
        <w:t xml:space="preserve"> </w:t>
      </w:r>
      <w:r w:rsidRPr="00425712">
        <w:rPr>
          <w:rFonts w:ascii="Arial" w:hAnsi="Arial" w:cs="Arial"/>
          <w:sz w:val="24"/>
        </w:rPr>
        <w:t xml:space="preserve">Τα αποσιωπητικά δείχνουν ότι κάτι αποσιωπάται, δηλ. ότι η φράση δεν ολοκληρώθηκε από συγκίνηση, ντροπή ή από κάποιον άλλο λόγο. Τα </w:t>
      </w:r>
      <w:r w:rsidRPr="00425712">
        <w:rPr>
          <w:rFonts w:ascii="Arial" w:hAnsi="Arial" w:cs="Arial"/>
          <w:sz w:val="24"/>
        </w:rPr>
        <w:t>α</w:t>
      </w:r>
      <w:r w:rsidRPr="00425712">
        <w:rPr>
          <w:rFonts w:ascii="Arial" w:hAnsi="Arial" w:cs="Arial"/>
          <w:sz w:val="24"/>
        </w:rPr>
        <w:t>ποσιωπητικά μπορεί να δηλώνουν περιφρόνηση, απειλή ή ότι ο συνομιλητής διακόπτει απότομα τη συνομιλία.</w:t>
      </w:r>
    </w:p>
    <w:p w:rsidR="00046F82" w:rsidRPr="00425712" w:rsidRDefault="00046F82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</w:p>
    <w:p w:rsidR="004D4C09" w:rsidRPr="00425712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 xml:space="preserve"> </w:t>
      </w:r>
      <w:r w:rsidRPr="00046F82">
        <w:rPr>
          <w:rFonts w:ascii="Arial" w:hAnsi="Arial" w:cs="Arial"/>
          <w:color w:val="244061" w:themeColor="accent1" w:themeShade="80"/>
          <w:sz w:val="28"/>
        </w:rPr>
        <w:t>7. Τα εισαγωγικά (« »)</w:t>
      </w:r>
      <w:r w:rsidRPr="00046F82">
        <w:rPr>
          <w:rFonts w:ascii="Arial" w:hAnsi="Arial" w:cs="Arial"/>
          <w:sz w:val="28"/>
        </w:rPr>
        <w:t xml:space="preserve"> </w:t>
      </w:r>
      <w:r w:rsidRPr="00425712">
        <w:rPr>
          <w:rFonts w:ascii="Arial" w:hAnsi="Arial" w:cs="Arial"/>
          <w:sz w:val="24"/>
        </w:rPr>
        <w:t>Μέσα σε εισαγωγικά περικλείονται:</w:t>
      </w:r>
    </w:p>
    <w:p w:rsidR="004D4C09" w:rsidRPr="00425712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 xml:space="preserve"> α. τα λόγια κάποιου, όπως τα είπε ακριβώς. </w:t>
      </w:r>
    </w:p>
    <w:p w:rsidR="004D4C09" w:rsidRPr="00425712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>β. ρητά, παροιμίες.</w:t>
      </w:r>
    </w:p>
    <w:p w:rsidR="004D4C09" w:rsidRPr="00425712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 xml:space="preserve"> γ. φράσεις ή λέξεις, που δε χρησιμοποιούνται με το συνηθισμένο τους νόημα ή χρησ</w:t>
      </w:r>
      <w:r w:rsidRPr="00425712">
        <w:rPr>
          <w:rFonts w:ascii="Arial" w:hAnsi="Arial" w:cs="Arial"/>
          <w:sz w:val="24"/>
        </w:rPr>
        <w:t>ι</w:t>
      </w:r>
      <w:r w:rsidRPr="00425712">
        <w:rPr>
          <w:rFonts w:ascii="Arial" w:hAnsi="Arial" w:cs="Arial"/>
          <w:sz w:val="24"/>
        </w:rPr>
        <w:t>μοποιούνται ειρωνικά.</w:t>
      </w:r>
    </w:p>
    <w:p w:rsidR="004D4C09" w:rsidRDefault="004D4C09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 xml:space="preserve"> δ. τίτλοι βιβλίων, ονόματα πλοίων, εφημερίδων, επιγραφές. (Αν τυπώνονται με γρά</w:t>
      </w:r>
      <w:r w:rsidRPr="00425712">
        <w:rPr>
          <w:rFonts w:ascii="Arial" w:hAnsi="Arial" w:cs="Arial"/>
          <w:sz w:val="24"/>
        </w:rPr>
        <w:t>μ</w:t>
      </w:r>
      <w:r w:rsidRPr="00425712">
        <w:rPr>
          <w:rFonts w:ascii="Arial" w:hAnsi="Arial" w:cs="Arial"/>
          <w:sz w:val="24"/>
        </w:rPr>
        <w:t>ματα διαφορετικού τύπου, τότε τα εισαγωγικά είναι περιττά).</w:t>
      </w:r>
    </w:p>
    <w:p w:rsidR="00046F82" w:rsidRPr="00425712" w:rsidRDefault="00046F82" w:rsidP="00046F82">
      <w:pPr>
        <w:spacing w:after="0" w:line="240" w:lineRule="auto"/>
        <w:ind w:right="-1050"/>
        <w:jc w:val="both"/>
        <w:rPr>
          <w:rFonts w:ascii="Arial" w:hAnsi="Arial" w:cs="Arial"/>
          <w:sz w:val="24"/>
        </w:rPr>
      </w:pPr>
    </w:p>
    <w:p w:rsidR="00902424" w:rsidRDefault="004D4C09" w:rsidP="00046F82">
      <w:pPr>
        <w:spacing w:after="0" w:line="240" w:lineRule="auto"/>
        <w:ind w:right="-1049"/>
        <w:jc w:val="both"/>
        <w:rPr>
          <w:rFonts w:ascii="Arial" w:hAnsi="Arial" w:cs="Arial"/>
          <w:sz w:val="24"/>
        </w:rPr>
      </w:pPr>
      <w:r w:rsidRPr="00425712">
        <w:rPr>
          <w:rFonts w:ascii="Arial" w:hAnsi="Arial" w:cs="Arial"/>
          <w:sz w:val="24"/>
        </w:rPr>
        <w:t xml:space="preserve"> 8</w:t>
      </w:r>
      <w:r w:rsidR="00CC7A6A">
        <w:rPr>
          <w:rFonts w:ascii="Arial" w:hAnsi="Arial" w:cs="Arial"/>
          <w:sz w:val="24"/>
        </w:rPr>
        <w:t xml:space="preserve">. </w:t>
      </w:r>
      <w:r w:rsidR="00CC7A6A" w:rsidRPr="00046F82">
        <w:rPr>
          <w:rFonts w:ascii="Arial" w:hAnsi="Arial" w:cs="Arial"/>
          <w:sz w:val="20"/>
        </w:rPr>
        <w:t xml:space="preserve">Υπάρχουν </w:t>
      </w:r>
      <w:r w:rsidR="00CC7A6A">
        <w:rPr>
          <w:rFonts w:ascii="Arial" w:hAnsi="Arial" w:cs="Arial"/>
          <w:sz w:val="24"/>
        </w:rPr>
        <w:t>ακόμη η άνω τελεία (¨</w:t>
      </w:r>
      <w:r w:rsidRPr="00425712">
        <w:rPr>
          <w:rFonts w:ascii="Arial" w:hAnsi="Arial" w:cs="Arial"/>
          <w:sz w:val="24"/>
        </w:rPr>
        <w:t xml:space="preserve"> ), η παρένθεση ( () ), η παύλα (-), η διπλή παύλα (- -)</w:t>
      </w:r>
    </w:p>
    <w:p w:rsidR="00D370CF" w:rsidRDefault="00D370CF" w:rsidP="00046F82">
      <w:pPr>
        <w:spacing w:after="0" w:line="240" w:lineRule="auto"/>
        <w:ind w:right="-1049"/>
        <w:jc w:val="both"/>
        <w:rPr>
          <w:rFonts w:ascii="Arial" w:hAnsi="Arial" w:cs="Arial"/>
          <w:sz w:val="24"/>
        </w:rPr>
      </w:pPr>
    </w:p>
    <w:p w:rsidR="00D370CF" w:rsidRDefault="00D370CF" w:rsidP="00046F82">
      <w:pPr>
        <w:spacing w:after="0" w:line="240" w:lineRule="auto"/>
        <w:ind w:right="-104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Ασκήσεις</w:t>
      </w:r>
    </w:p>
    <w:p w:rsidR="00D370CF" w:rsidRDefault="00D370CF" w:rsidP="00046F82">
      <w:pPr>
        <w:spacing w:after="0" w:line="240" w:lineRule="auto"/>
        <w:ind w:right="-104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Α) Να σημειώσετε τα κατάλληλα σημεία στίξης:</w:t>
      </w:r>
    </w:p>
    <w:p w:rsidR="00D370CF" w:rsidRDefault="00D370CF" w:rsidP="00E9212D">
      <w:pPr>
        <w:pStyle w:val="a3"/>
        <w:numPr>
          <w:ilvl w:val="0"/>
          <w:numId w:val="1"/>
        </w:numPr>
        <w:spacing w:after="0" w:line="360" w:lineRule="auto"/>
        <w:ind w:right="-104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Ο Ηράκλειτος ο Σωκράτης ο Πλάτων ο Αριστοτέλης υπήρξαν οι μεγαλύτεροι φ</w:t>
      </w:r>
      <w:r>
        <w:rPr>
          <w:rFonts w:ascii="Arial" w:hAnsi="Arial" w:cs="Arial"/>
          <w:sz w:val="24"/>
        </w:rPr>
        <w:t>ι</w:t>
      </w:r>
      <w:r>
        <w:rPr>
          <w:rFonts w:ascii="Arial" w:hAnsi="Arial" w:cs="Arial"/>
          <w:sz w:val="24"/>
        </w:rPr>
        <w:t>λόσοφοι του αρχαίου κόσμου</w:t>
      </w:r>
    </w:p>
    <w:p w:rsidR="00D370CF" w:rsidRDefault="00D370CF" w:rsidP="00E9212D">
      <w:pPr>
        <w:pStyle w:val="a3"/>
        <w:numPr>
          <w:ilvl w:val="0"/>
          <w:numId w:val="1"/>
        </w:numPr>
        <w:spacing w:after="0" w:line="360" w:lineRule="auto"/>
        <w:ind w:right="-104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Κώστα</w:t>
      </w:r>
      <w:r w:rsidR="00E9212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μόλις τελειώσεις τη δουλειά σου </w:t>
      </w:r>
      <w:r w:rsidR="00E9212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σε </w:t>
      </w:r>
      <w:r w:rsidR="00046F82">
        <w:rPr>
          <w:rFonts w:ascii="Arial" w:hAnsi="Arial" w:cs="Arial"/>
          <w:sz w:val="24"/>
        </w:rPr>
        <w:t>παρακαλώ</w:t>
      </w:r>
      <w:r>
        <w:rPr>
          <w:rFonts w:ascii="Arial" w:hAnsi="Arial" w:cs="Arial"/>
          <w:sz w:val="24"/>
        </w:rPr>
        <w:t xml:space="preserve"> να μου επιστρέψεις τα εργαλεία</w:t>
      </w:r>
    </w:p>
    <w:p w:rsidR="00D370CF" w:rsidRPr="00D370CF" w:rsidRDefault="00D370CF" w:rsidP="00E9212D">
      <w:pPr>
        <w:spacing w:after="0" w:line="360" w:lineRule="auto"/>
        <w:ind w:left="720" w:right="-104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Φυσικά </w:t>
      </w:r>
      <w:r w:rsidR="00E9212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θα σου τα επιστρέψω</w:t>
      </w:r>
    </w:p>
    <w:p w:rsidR="00D370CF" w:rsidRDefault="00D370CF" w:rsidP="00E9212D">
      <w:pPr>
        <w:pStyle w:val="a3"/>
        <w:numPr>
          <w:ilvl w:val="0"/>
          <w:numId w:val="1"/>
        </w:numPr>
        <w:spacing w:after="0" w:line="360" w:lineRule="auto"/>
        <w:ind w:right="-104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Σας ρώτησα κύριοι αν ενημερωθήκατε για τις ενέργειες των αντιπάλων μας κι </w:t>
      </w:r>
      <w:r>
        <w:rPr>
          <w:rFonts w:ascii="Arial" w:hAnsi="Arial" w:cs="Arial"/>
          <w:sz w:val="24"/>
        </w:rPr>
        <w:t>ε</w:t>
      </w:r>
      <w:r>
        <w:rPr>
          <w:rFonts w:ascii="Arial" w:hAnsi="Arial" w:cs="Arial"/>
          <w:sz w:val="24"/>
        </w:rPr>
        <w:t>σείς δεν απαντήσατε</w:t>
      </w:r>
    </w:p>
    <w:p w:rsidR="00D370CF" w:rsidRDefault="00F96374" w:rsidP="00E9212D">
      <w:pPr>
        <w:pStyle w:val="a3"/>
        <w:numPr>
          <w:ilvl w:val="0"/>
          <w:numId w:val="1"/>
        </w:numPr>
        <w:spacing w:after="0" w:line="360" w:lineRule="auto"/>
        <w:ind w:right="-104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Ο Διονύσιος Σολωμός ο εθνικός μας ποιητής είπε</w:t>
      </w:r>
      <w:r w:rsidR="00E9212D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Το έθνος πρέπει να μάθει να θεωρεί εθνικό </w:t>
      </w:r>
      <w:proofErr w:type="spellStart"/>
      <w:r>
        <w:rPr>
          <w:rFonts w:ascii="Arial" w:hAnsi="Arial" w:cs="Arial"/>
          <w:sz w:val="24"/>
        </w:rPr>
        <w:t>ό,τι</w:t>
      </w:r>
      <w:proofErr w:type="spellEnd"/>
      <w:r>
        <w:rPr>
          <w:rFonts w:ascii="Arial" w:hAnsi="Arial" w:cs="Arial"/>
          <w:sz w:val="24"/>
        </w:rPr>
        <w:t xml:space="preserve"> είναι αληθινό</w:t>
      </w:r>
    </w:p>
    <w:p w:rsidR="00F96374" w:rsidRDefault="00F96374" w:rsidP="00E9212D">
      <w:pPr>
        <w:pStyle w:val="a3"/>
        <w:numPr>
          <w:ilvl w:val="0"/>
          <w:numId w:val="1"/>
        </w:numPr>
        <w:spacing w:after="0" w:line="360" w:lineRule="auto"/>
        <w:ind w:right="-104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Μια νύχτα είδα ένα όνειρο ήμουν σκυμμένος πάνω σε ένα σωρό χαρτιά κι έγρ</w:t>
      </w:r>
      <w:r>
        <w:rPr>
          <w:rFonts w:ascii="Arial" w:hAnsi="Arial" w:cs="Arial"/>
          <w:sz w:val="24"/>
        </w:rPr>
        <w:t>α</w:t>
      </w:r>
      <w:r>
        <w:rPr>
          <w:rFonts w:ascii="Arial" w:hAnsi="Arial" w:cs="Arial"/>
          <w:sz w:val="24"/>
        </w:rPr>
        <w:t xml:space="preserve">φα </w:t>
      </w:r>
      <w:proofErr w:type="spellStart"/>
      <w:r>
        <w:rPr>
          <w:rFonts w:ascii="Arial" w:hAnsi="Arial" w:cs="Arial"/>
          <w:sz w:val="24"/>
        </w:rPr>
        <w:t>έγραφα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έγραφα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F96374" w:rsidRDefault="00F96374" w:rsidP="00E9212D">
      <w:pPr>
        <w:pStyle w:val="a3"/>
        <w:numPr>
          <w:ilvl w:val="0"/>
          <w:numId w:val="1"/>
        </w:numPr>
        <w:spacing w:after="0" w:line="360" w:lineRule="auto"/>
        <w:ind w:right="-104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Η Αντιγόνη είναι μια συγκλονιστική τραγωδία </w:t>
      </w:r>
      <w:r w:rsidR="00046F82">
        <w:rPr>
          <w:rFonts w:ascii="Arial" w:hAnsi="Arial" w:cs="Arial"/>
          <w:sz w:val="24"/>
        </w:rPr>
        <w:t xml:space="preserve">του Σοφοκλή </w:t>
      </w:r>
      <w:r>
        <w:rPr>
          <w:rFonts w:ascii="Arial" w:hAnsi="Arial" w:cs="Arial"/>
          <w:sz w:val="24"/>
        </w:rPr>
        <w:t>που μας άφησε ο π</w:t>
      </w:r>
      <w:r>
        <w:rPr>
          <w:rFonts w:ascii="Arial" w:hAnsi="Arial" w:cs="Arial"/>
          <w:sz w:val="24"/>
        </w:rPr>
        <w:t>έ</w:t>
      </w:r>
      <w:r>
        <w:rPr>
          <w:rFonts w:ascii="Arial" w:hAnsi="Arial" w:cs="Arial"/>
          <w:sz w:val="24"/>
        </w:rPr>
        <w:t>μπτος αιώνας.</w:t>
      </w:r>
    </w:p>
    <w:p w:rsidR="00F96374" w:rsidRDefault="00F96374" w:rsidP="00E9212D">
      <w:pPr>
        <w:pStyle w:val="a3"/>
        <w:numPr>
          <w:ilvl w:val="0"/>
          <w:numId w:val="1"/>
        </w:numPr>
        <w:spacing w:after="0" w:line="360" w:lineRule="auto"/>
        <w:ind w:right="-104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Κρίμα </w:t>
      </w:r>
      <w:r w:rsidR="00046F8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Δεν το περίμενα από σένα</w:t>
      </w:r>
    </w:p>
    <w:p w:rsidR="00046F82" w:rsidRPr="00046F82" w:rsidRDefault="00046F82" w:rsidP="00046F82">
      <w:pPr>
        <w:spacing w:after="0" w:line="240" w:lineRule="auto"/>
        <w:ind w:right="-1049"/>
        <w:jc w:val="both"/>
        <w:rPr>
          <w:rFonts w:ascii="Arial" w:hAnsi="Arial" w:cs="Arial"/>
          <w:sz w:val="24"/>
        </w:rPr>
      </w:pPr>
    </w:p>
    <w:sectPr w:rsidR="00046F82" w:rsidRPr="00046F82" w:rsidSect="009024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2A2B"/>
    <w:multiLevelType w:val="hybridMultilevel"/>
    <w:tmpl w:val="E1F2B3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4D4C09"/>
    <w:rsid w:val="00046F82"/>
    <w:rsid w:val="002C1025"/>
    <w:rsid w:val="00425712"/>
    <w:rsid w:val="004D4C09"/>
    <w:rsid w:val="00902424"/>
    <w:rsid w:val="00CC7A6A"/>
    <w:rsid w:val="00D370CF"/>
    <w:rsid w:val="00E9212D"/>
    <w:rsid w:val="00F9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5</cp:revision>
  <dcterms:created xsi:type="dcterms:W3CDTF">2021-01-31T16:27:00Z</dcterms:created>
  <dcterms:modified xsi:type="dcterms:W3CDTF">2021-01-31T17:04:00Z</dcterms:modified>
</cp:coreProperties>
</file>