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Σεναριοβασμένη Άσκηση Βλάβης – Ballast System</w:t>
      </w:r>
    </w:p>
    <w:p>
      <w:r>
        <w:t>🔹 Μάθημα: Λειτουργία και Έλεγχος Συστήματος Ballast</w:t>
      </w:r>
    </w:p>
    <w:p>
      <w:r>
        <w:t>🔹 Σκοπός: Εντοπισμός και αντιμετώπιση βλάβης στην εκκίνηση ή λειτουργία του ballast</w:t>
      </w:r>
    </w:p>
    <w:p>
      <w:pPr>
        <w:pStyle w:val="Heading1"/>
      </w:pPr>
      <w:r>
        <w:t>📘 Σενάριο</w:t>
      </w:r>
    </w:p>
    <w:p>
      <w:r>
        <w:t>Κατά τη διάρκεια forced discharge από τη δεξαμενή ballast μέσω ID163, εμφανίζεται alarm overflow και η πίεση στην υδραυλική μονάδα μειώνεται. Η στροφή της αντλίας στο ID162 πέφτει κάτω από 200 RPM και το σύστημα παύει να ανταποκρίνεται. Οι μαθητές πρέπει να διαχειριστούν την κατάσταση και να προτείνουν διορθωτικές ενέργειες.</w:t>
      </w:r>
    </w:p>
    <w:p>
      <w:pPr>
        <w:pStyle w:val="Heading1"/>
      </w:pPr>
      <w:r>
        <w:t>📌 Ερωτήσεις Ανάλυσης</w:t>
      </w:r>
    </w:p>
    <w:p>
      <w:r>
        <w:t>1. Ποια είναι η πιθανή αιτία του alarm overflow;</w:t>
      </w:r>
    </w:p>
    <w:p>
      <w:r>
        <w:t>2. Τι πρέπει να ελέγξετε στο panel ID162;</w:t>
      </w:r>
    </w:p>
    <w:p>
      <w:r>
        <w:t>3. Πώς επηρεάζει η μείωση RPM την αντλία και τη λειτουργία του συστήματος;</w:t>
      </w:r>
    </w:p>
    <w:p>
      <w:r>
        <w:t>4. Ποια είναι η σωστή σειρά ενεργειών για ανάκτηση λειτουργίας;</w:t>
      </w:r>
    </w:p>
    <w:p>
      <w:r>
        <w:t>5. Ποια μέτρα ασφάλειας εφαρμόζονται για την αποφυγή παρόμοιου περιστατικού;</w:t>
      </w:r>
    </w:p>
    <w:p>
      <w:r>
        <w:br/>
        <w:t>✍️ Χώρος απαντήσεων: 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