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Έργου – Σύστημα Ατμολέβητα (Boiler)</w:t>
      </w:r>
    </w:p>
    <w:p>
      <w:r>
        <w:t>🔹 Μάθημα: Εκκίνηση και Έλεγχος Ατμολέβητα (Boiler)</w:t>
      </w:r>
    </w:p>
    <w:p>
      <w:r>
        <w:t>🔹 Ειδικότητα: Μηχανικοί Εμπορικού Ναυτικού</w:t>
      </w:r>
    </w:p>
    <w:p>
      <w:r>
        <w:t>🔹 Διάρκεια: 3 διδακτικές ώρες (3 x 45’)</w:t>
      </w:r>
    </w:p>
    <w:p>
      <w:pPr>
        <w:pStyle w:val="Heading1"/>
      </w:pPr>
      <w:r>
        <w:t>🎯 Διδακτικοί Στόχοι</w:t>
      </w:r>
    </w:p>
    <w:p>
      <w:pPr>
        <w:pStyle w:val="ListBullet"/>
      </w:pPr>
      <w:r>
        <w:t>Να περιγράφουν τον ρόλο και τις βασικές λειτουργίες του Boiler.</w:t>
      </w:r>
    </w:p>
    <w:p>
      <w:pPr>
        <w:pStyle w:val="ListBullet"/>
      </w:pPr>
      <w:r>
        <w:t>Να εκτελούν τη διαδικασία εκκίνησης με χρήση των panels ID40 &amp; ID41.</w:t>
      </w:r>
    </w:p>
    <w:p>
      <w:pPr>
        <w:pStyle w:val="ListBullet"/>
      </w:pPr>
      <w:r>
        <w:t>Να ελέγχουν κρίσιμες παραμέτρους: στάθμη νερού, πίεση, θερμοκρασία.</w:t>
      </w:r>
    </w:p>
    <w:p>
      <w:pPr>
        <w:pStyle w:val="ListBullet"/>
      </w:pPr>
      <w:r>
        <w:t>Να κατανοούν τη σημασία των safety interlocks και purge sequence.</w:t>
      </w:r>
    </w:p>
    <w:p>
      <w:pPr>
        <w:pStyle w:val="Heading1"/>
      </w:pPr>
      <w:r>
        <w:t>🧠 1η Διδακτική Ώρα – Θεωρία &amp; Παρουσίαση</w:t>
      </w:r>
    </w:p>
    <w:p>
      <w:r>
        <w:t>Δραστηριότητες:</w:t>
      </w:r>
    </w:p>
    <w:p>
      <w:pPr>
        <w:pStyle w:val="ListBullet"/>
      </w:pPr>
      <w:r>
        <w:t>Εισαγωγή στις χρήσεις του ατμολέβητα στο πλοίο.</w:t>
      </w:r>
    </w:p>
    <w:p>
      <w:pPr>
        <w:pStyle w:val="ListBullet"/>
      </w:pPr>
      <w:r>
        <w:t>Ανάλυση των panels ID40, ID41 – περιγραφή λειτουργιών.</w:t>
      </w:r>
    </w:p>
    <w:p>
      <w:pPr>
        <w:pStyle w:val="ListBullet"/>
      </w:pPr>
      <w:r>
        <w:t>Παρουσίαση βημάτων εκκίνησης και ασφαλειών.</w:t>
      </w:r>
    </w:p>
    <w:p>
      <w:pPr>
        <w:pStyle w:val="Heading1"/>
      </w:pPr>
      <w:r>
        <w:t>🛠️ 2η Διδακτική Ώρα – Εφαρμογή σε Προσομοιωτή</w:t>
      </w:r>
    </w:p>
    <w:p>
      <w:r>
        <w:t>Δραστηριότητες:</w:t>
      </w:r>
    </w:p>
    <w:p>
      <w:pPr>
        <w:pStyle w:val="ListBullet"/>
      </w:pPr>
      <w:r>
        <w:t>Εκκίνηση boiler από τον πίνακα ID40.</w:t>
      </w:r>
    </w:p>
    <w:p>
      <w:pPr>
        <w:pStyle w:val="ListBullet"/>
      </w:pPr>
      <w:r>
        <w:t>Παρακολούθηση ατμοπαραγωγής και πίεσης στον ID41.</w:t>
      </w:r>
    </w:p>
    <w:p>
      <w:pPr>
        <w:pStyle w:val="ListBullet"/>
      </w:pPr>
      <w:r>
        <w:t>Καταγραφή σταδίων purge – spark – flame – steam.</w:t>
      </w:r>
    </w:p>
    <w:p>
      <w:pPr>
        <w:pStyle w:val="Heading1"/>
      </w:pPr>
      <w:r>
        <w:t>🧪 3η Διδακτική Ώρα – Αξιολόγηση &amp; Αναστοχασμός</w:t>
      </w:r>
    </w:p>
    <w:p>
      <w:r>
        <w:t>Δραστηριότητες:</w:t>
      </w:r>
    </w:p>
    <w:p>
      <w:pPr>
        <w:pStyle w:val="ListBullet"/>
      </w:pPr>
      <w:r>
        <w:t>Quiz 10 ερωτήσεων (πολλαπλής επιλογής).</w:t>
      </w:r>
    </w:p>
    <w:p>
      <w:pPr>
        <w:pStyle w:val="ListBullet"/>
      </w:pPr>
      <w:r>
        <w:t>Σενάριο βλάβης: αποτυχία spark ή χαμηλή στάθμη.</w:t>
      </w:r>
    </w:p>
    <w:p>
      <w:pPr>
        <w:pStyle w:val="ListBullet"/>
      </w:pPr>
      <w:r>
        <w:t>Ανάλυση ενεργειών αντιμετώπισης από κάθε ομάδα.</w:t>
      </w:r>
    </w:p>
    <w:p>
      <w:pPr>
        <w:pStyle w:val="Heading2"/>
      </w:pPr>
      <w:r>
        <w:t>Κριτήρια Αξιολόγησης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Κριτήριο</w:t>
            </w:r>
          </w:p>
        </w:tc>
        <w:tc>
          <w:tcPr>
            <w:tcW w:type="dxa" w:w="4320"/>
          </w:tcPr>
          <w:p>
            <w:r>
              <w:t>Βαθμολογία</w:t>
            </w:r>
          </w:p>
        </w:tc>
      </w:tr>
      <w:tr>
        <w:tc>
          <w:tcPr>
            <w:tcW w:type="dxa" w:w="4320"/>
          </w:tcPr>
          <w:p>
            <w:r>
              <w:t>Ορθότητα βημάτων εκκίνησης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Κατανόηση λειτουργίας boiler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Εντοπισμός και περιγραφή σφάλματος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Ομαδική συμμετοχή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Σύνολο</w:t>
            </w:r>
          </w:p>
        </w:tc>
        <w:tc>
          <w:tcPr>
            <w:tcW w:type="dxa" w:w="4320"/>
          </w:tcPr>
          <w:p>
            <w:r>
              <w:t>/30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