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Quiz Αξιολόγησης – Emergency Generator</w:t>
      </w:r>
    </w:p>
    <w:p>
      <w:r>
        <w:t>🔹 Μάθημα: Εκκίνηση Μηχανής Εκτάκτου Ανάγκης</w:t>
      </w:r>
    </w:p>
    <w:p>
      <w:r>
        <w:t>🔹 Ονοματεπώνυμο: _________________________   Ημερομηνία: ___________</w:t>
      </w:r>
    </w:p>
    <w:p>
      <w:pPr>
        <w:pStyle w:val="ListNumber"/>
      </w:pPr>
      <w:r>
        <w:t>1. Ποιο panel χρησιμοποιείται για την εκκίνηση της EG;</w:t>
      </w:r>
    </w:p>
    <w:p>
      <w:pPr>
        <w:pStyle w:val="ListBullet"/>
      </w:pPr>
      <w:r>
        <w:t>α) ID90</w:t>
      </w:r>
    </w:p>
    <w:p>
      <w:pPr>
        <w:pStyle w:val="ListBullet"/>
      </w:pPr>
      <w:r>
        <w:t>β) ID92</w:t>
      </w:r>
    </w:p>
    <w:p>
      <w:pPr>
        <w:pStyle w:val="ListBullet"/>
      </w:pPr>
      <w:r>
        <w:t>γ) ID127</w:t>
      </w:r>
    </w:p>
    <w:p>
      <w:pPr>
        <w:pStyle w:val="ListBullet"/>
      </w:pPr>
      <w:r>
        <w:t>δ) ID43</w:t>
      </w:r>
    </w:p>
    <w:p>
      <w:pPr>
        <w:pStyle w:val="ListNumber"/>
      </w:pPr>
      <w:r>
        <w:t>2. Ποια είναι η βασική τάση εξόδου του Emergency Generator;</w:t>
      </w:r>
    </w:p>
    <w:p>
      <w:pPr>
        <w:pStyle w:val="ListBullet"/>
      </w:pPr>
      <w:r>
        <w:t>α) 24V</w:t>
      </w:r>
    </w:p>
    <w:p>
      <w:pPr>
        <w:pStyle w:val="ListBullet"/>
      </w:pPr>
      <w:r>
        <w:t>β) 110V</w:t>
      </w:r>
    </w:p>
    <w:p>
      <w:pPr>
        <w:pStyle w:val="ListBullet"/>
      </w:pPr>
      <w:r>
        <w:t>γ) 220V</w:t>
      </w:r>
    </w:p>
    <w:p>
      <w:pPr>
        <w:pStyle w:val="ListBullet"/>
      </w:pPr>
      <w:r>
        <w:t>δ) 440V</w:t>
      </w:r>
    </w:p>
    <w:p>
      <w:pPr>
        <w:pStyle w:val="ListNumber"/>
      </w:pPr>
      <w:r>
        <w:t>3. Ποιο είναι το πρώτο βήμα πριν την εκκίνηση της EG;</w:t>
      </w:r>
    </w:p>
    <w:p>
      <w:pPr>
        <w:pStyle w:val="ListBullet"/>
      </w:pPr>
      <w:r>
        <w:t>α) Άνοιγμα διακόπτη φορτίου</w:t>
      </w:r>
    </w:p>
    <w:p>
      <w:pPr>
        <w:pStyle w:val="ListBullet"/>
      </w:pPr>
      <w:r>
        <w:t>β) Έλεγχος βεντιλατέρ</w:t>
      </w:r>
    </w:p>
    <w:p>
      <w:pPr>
        <w:pStyle w:val="ListBullet"/>
      </w:pPr>
      <w:r>
        <w:t>γ) Έλεγχος στάθμης καυσίμου</w:t>
      </w:r>
    </w:p>
    <w:p>
      <w:pPr>
        <w:pStyle w:val="ListBullet"/>
      </w:pPr>
      <w:r>
        <w:t>δ) Επιβεβαίωση τάσης στον πίνακα ID94</w:t>
      </w:r>
    </w:p>
    <w:p>
      <w:pPr>
        <w:pStyle w:val="ListNumber"/>
      </w:pPr>
      <w:r>
        <w:t>4. Ποια λειτουργία επιτελεί η EG σε συνθήκες ανάγκης;</w:t>
      </w:r>
    </w:p>
    <w:p>
      <w:pPr>
        <w:pStyle w:val="ListBullet"/>
      </w:pPr>
      <w:r>
        <w:t>α) Τροφοδοτεί το σύστημα ατμού</w:t>
      </w:r>
    </w:p>
    <w:p>
      <w:pPr>
        <w:pStyle w:val="ListBullet"/>
      </w:pPr>
      <w:r>
        <w:t>β) Παρέχει ισχύ στα συστήματα ασφαλείας</w:t>
      </w:r>
    </w:p>
    <w:p>
      <w:pPr>
        <w:pStyle w:val="ListBullet"/>
      </w:pPr>
      <w:r>
        <w:t>γ) Κινεί την κύρια μηχανή</w:t>
      </w:r>
    </w:p>
    <w:p>
      <w:pPr>
        <w:pStyle w:val="ListBullet"/>
      </w:pPr>
      <w:r>
        <w:t>δ) Ψύχει τον εναλλάκτη</w:t>
      </w:r>
    </w:p>
    <w:p>
      <w:pPr>
        <w:pStyle w:val="ListNumber"/>
      </w:pPr>
      <w:r>
        <w:t>5. Πώς επιβεβαιώνεται η επιτυχής εκκίνηση της EG;</w:t>
      </w:r>
    </w:p>
    <w:p>
      <w:pPr>
        <w:pStyle w:val="ListBullet"/>
      </w:pPr>
      <w:r>
        <w:t>α) Ανεβάζει στροφές σε 1000 RPM</w:t>
      </w:r>
    </w:p>
    <w:p>
      <w:pPr>
        <w:pStyle w:val="ListBullet"/>
      </w:pPr>
      <w:r>
        <w:t>β) Ανάβει το πράσινο φως στο ID93</w:t>
      </w:r>
    </w:p>
    <w:p>
      <w:pPr>
        <w:pStyle w:val="ListBullet"/>
      </w:pPr>
      <w:r>
        <w:t>γ) Ηχεί ο συναγερμός</w:t>
      </w:r>
    </w:p>
    <w:p>
      <w:pPr>
        <w:pStyle w:val="ListBullet"/>
      </w:pPr>
      <w:r>
        <w:t>δ) Μειώνεται η κατανάλωση καυσίμου</w:t>
      </w:r>
    </w:p>
    <w:p>
      <w:pPr>
        <w:pStyle w:val="ListNumber"/>
      </w:pPr>
      <w:r>
        <w:t>6. Ποια είναι η συνήθης αιτία αποτυχίας αυτόματης εκκίνησης;</w:t>
      </w:r>
    </w:p>
    <w:p>
      <w:pPr>
        <w:pStyle w:val="ListBullet"/>
      </w:pPr>
      <w:r>
        <w:t>α) Κλειστή βαλβίδα νερού</w:t>
      </w:r>
    </w:p>
    <w:p>
      <w:pPr>
        <w:pStyle w:val="ListBullet"/>
      </w:pPr>
      <w:r>
        <w:t>β) Βλάβη control air</w:t>
      </w:r>
    </w:p>
    <w:p>
      <w:pPr>
        <w:pStyle w:val="ListBullet"/>
      </w:pPr>
      <w:r>
        <w:t>γ) Άδεια μπαταρία ή καυσίμου</w:t>
      </w:r>
    </w:p>
    <w:p>
      <w:pPr>
        <w:pStyle w:val="ListBullet"/>
      </w:pPr>
      <w:r>
        <w:t>δ) Λανθασμένη πίεση εξαγωγής</w:t>
      </w:r>
    </w:p>
    <w:p>
      <w:pPr>
        <w:pStyle w:val="ListNumber"/>
      </w:pPr>
      <w:r>
        <w:t>7. Ποιο ID αφορά τον πίνακα κατάστασης Emergency Generator;</w:t>
      </w:r>
    </w:p>
    <w:p>
      <w:pPr>
        <w:pStyle w:val="ListBullet"/>
      </w:pPr>
      <w:r>
        <w:t>α) ID127</w:t>
      </w:r>
    </w:p>
    <w:p>
      <w:pPr>
        <w:pStyle w:val="ListBullet"/>
      </w:pPr>
      <w:r>
        <w:t>β) ID93</w:t>
      </w:r>
    </w:p>
    <w:p>
      <w:pPr>
        <w:pStyle w:val="ListBullet"/>
      </w:pPr>
      <w:r>
        <w:t>γ) ID96</w:t>
      </w:r>
    </w:p>
    <w:p>
      <w:pPr>
        <w:pStyle w:val="ListBullet"/>
      </w:pPr>
      <w:r>
        <w:t>δ) ID150</w:t>
      </w:r>
    </w:p>
    <w:p>
      <w:pPr>
        <w:pStyle w:val="ListNumber"/>
      </w:pPr>
      <w:r>
        <w:t>8. Ποια είναι η λειτουργία του διακόπτη στον πίνακα ID94;</w:t>
      </w:r>
    </w:p>
    <w:p>
      <w:pPr>
        <w:pStyle w:val="ListBullet"/>
      </w:pPr>
      <w:r>
        <w:t>α) Ενεργοποιεί το steering gear</w:t>
      </w:r>
    </w:p>
    <w:p>
      <w:pPr>
        <w:pStyle w:val="ListBullet"/>
      </w:pPr>
      <w:r>
        <w:t>β) Ελέγχει την ψύξη</w:t>
      </w:r>
    </w:p>
    <w:p>
      <w:pPr>
        <w:pStyle w:val="ListBullet"/>
      </w:pPr>
      <w:r>
        <w:t>γ) Παρέχει ρεύμα 440V σε φορτία</w:t>
      </w:r>
    </w:p>
    <w:p>
      <w:pPr>
        <w:pStyle w:val="ListBullet"/>
      </w:pPr>
      <w:r>
        <w:t>δ) Ανοίγει την HFO γραμμή</w:t>
      </w:r>
    </w:p>
    <w:p>
      <w:pPr>
        <w:pStyle w:val="ListNumber"/>
      </w:pPr>
      <w:r>
        <w:t>9. Ποιο σύστημα ενεργοποιείται μαζί με την EG;</w:t>
      </w:r>
    </w:p>
    <w:p>
      <w:pPr>
        <w:pStyle w:val="ListBullet"/>
      </w:pPr>
      <w:r>
        <w:t>α) Boiler</w:t>
      </w:r>
    </w:p>
    <w:p>
      <w:pPr>
        <w:pStyle w:val="ListBullet"/>
      </w:pPr>
      <w:r>
        <w:t>β) Βοηθητικό σύστημα κενού</w:t>
      </w:r>
    </w:p>
    <w:p>
      <w:pPr>
        <w:pStyle w:val="ListBullet"/>
      </w:pPr>
      <w:r>
        <w:t>γ) Σύστημα φωτισμού ανάγκης</w:t>
      </w:r>
    </w:p>
    <w:p>
      <w:pPr>
        <w:pStyle w:val="ListBullet"/>
      </w:pPr>
      <w:r>
        <w:t>δ) Μονάδα καθαρισμού HFO</w:t>
      </w:r>
    </w:p>
    <w:p>
      <w:pPr>
        <w:pStyle w:val="ListNumber"/>
      </w:pPr>
      <w:r>
        <w:t>10. Πότε πρέπει να απενεργοποιείται η EG μετά από test;</w:t>
      </w:r>
    </w:p>
    <w:p>
      <w:pPr>
        <w:pStyle w:val="ListBullet"/>
      </w:pPr>
      <w:r>
        <w:t>α) Όταν κλείσει ο διακόπτης HFO</w:t>
      </w:r>
    </w:p>
    <w:p>
      <w:pPr>
        <w:pStyle w:val="ListBullet"/>
      </w:pPr>
      <w:r>
        <w:t>β) Με εντολή από τη γέφυρα</w:t>
      </w:r>
    </w:p>
    <w:p>
      <w:pPr>
        <w:pStyle w:val="ListBullet"/>
      </w:pPr>
      <w:r>
        <w:t>γ) Μετά την επαναφορά κανονικής ισχύος</w:t>
      </w:r>
    </w:p>
    <w:p>
      <w:pPr>
        <w:pStyle w:val="ListBullet"/>
      </w:pPr>
      <w:r>
        <w:t>δ) Όταν ο ανεμιστήρας EG σταματήσει</w:t>
      </w:r>
    </w:p>
    <w:p>
      <w:r>
        <w:br/>
        <w:t>🔐 Σημείωση: Ο εκπαιδευτής διαθέτει ξεχωριστό φύλλο απαντήσεων.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