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2528" w14:textId="06FEF531" w:rsidR="00737EAD" w:rsidRPr="00737EAD" w:rsidRDefault="00737EAD" w:rsidP="00737EAD">
      <w:pPr>
        <w:jc w:val="both"/>
        <w:rPr>
          <w:b/>
          <w:bCs/>
        </w:rPr>
      </w:pPr>
      <w:r w:rsidRPr="00737EAD">
        <w:rPr>
          <w:b/>
          <w:bCs/>
        </w:rPr>
        <w:t>ΣΗΜΕΙΑ ΣΤΙΞΗΣ</w:t>
      </w:r>
    </w:p>
    <w:p w14:paraId="79677540" w14:textId="77777777" w:rsidR="00737EAD" w:rsidRPr="00737EAD" w:rsidRDefault="00737EAD" w:rsidP="00737EAD">
      <w:pPr>
        <w:jc w:val="both"/>
      </w:pPr>
    </w:p>
    <w:p w14:paraId="4EA98516" w14:textId="77777777" w:rsidR="00737EAD" w:rsidRPr="00737EAD" w:rsidRDefault="00737EAD" w:rsidP="00737EAD">
      <w:pPr>
        <w:jc w:val="both"/>
      </w:pPr>
      <w:r w:rsidRPr="00737EAD">
        <w:t xml:space="preserve">Τα σημεία στίξης διακρίνονται ως προς τη λειτουργία τους σε </w:t>
      </w:r>
      <w:r w:rsidRPr="00737EAD">
        <w:rPr>
          <w:b/>
          <w:bCs/>
        </w:rPr>
        <w:t xml:space="preserve">συντακτικά </w:t>
      </w:r>
      <w:r w:rsidRPr="00737EAD">
        <w:t xml:space="preserve">και </w:t>
      </w:r>
      <w:r w:rsidRPr="00737EAD">
        <w:rPr>
          <w:b/>
          <w:bCs/>
        </w:rPr>
        <w:t>σχολιαστικά</w:t>
      </w:r>
      <w:r w:rsidRPr="00737EAD">
        <w:t>. Ο γράφων χρησιμοποιεί τα συντακτικά σημεία στίξης προκειμένου να διακρίνει συντακτικές ενότητες του κειμένου. Αυτή τη χρήση έχουν η τελεία, το κόμμα, η άνω τελεία, οι παρενθέσεις και οι αγκύλες, η παύλα, το δίστιγμο και τα εισαγωγικά προτάσεως. Συντακτική χρήση σχετικά με τη σύνδεση μεμονωμένων λέξεων έχουν επίσης το ενωτικό και η πλάγια γραμμή.</w:t>
      </w:r>
    </w:p>
    <w:p w14:paraId="586369CB" w14:textId="77777777" w:rsidR="00737EAD" w:rsidRPr="00737EAD" w:rsidRDefault="00737EAD" w:rsidP="00737EAD">
      <w:pPr>
        <w:jc w:val="both"/>
      </w:pPr>
      <w:r w:rsidRPr="00737EAD">
        <w:t>Τα </w:t>
      </w:r>
      <w:r w:rsidRPr="00737EAD">
        <w:rPr>
          <w:b/>
          <w:bCs/>
        </w:rPr>
        <w:t xml:space="preserve">σχολιαστικά ή </w:t>
      </w:r>
      <w:proofErr w:type="spellStart"/>
      <w:r w:rsidRPr="00737EAD">
        <w:rPr>
          <w:b/>
          <w:bCs/>
        </w:rPr>
        <w:t>κειμενικά</w:t>
      </w:r>
      <w:proofErr w:type="spellEnd"/>
      <w:r w:rsidRPr="00737EAD">
        <w:rPr>
          <w:b/>
          <w:bCs/>
        </w:rPr>
        <w:t xml:space="preserve"> σημεία στίξης</w:t>
      </w:r>
      <w:r w:rsidRPr="00737EAD">
        <w:t xml:space="preserve"> χρησιμοποιούνται για να εκφράσουν στον γραπτό λόγο ό,τι εκφράζουν οι </w:t>
      </w:r>
      <w:proofErr w:type="spellStart"/>
      <w:r w:rsidRPr="00737EAD">
        <w:t>επιτονικές</w:t>
      </w:r>
      <w:proofErr w:type="spellEnd"/>
      <w:r w:rsidRPr="00737EAD">
        <w:t xml:space="preserve"> κυμάνσεις της φωνής του ομιλητή. Τέτοια είναι το </w:t>
      </w:r>
      <w:r w:rsidRPr="00737EAD">
        <w:rPr>
          <w:b/>
          <w:bCs/>
        </w:rPr>
        <w:t>θαυμαστικό, το ερωτηματικό, τα αποσιωπητικά και τα εισαγωγικά λέξης</w:t>
      </w:r>
      <w:r w:rsidRPr="00737EAD">
        <w:t>.</w:t>
      </w:r>
    </w:p>
    <w:p w14:paraId="08B72224" w14:textId="77777777" w:rsidR="00737EAD" w:rsidRPr="00737EAD" w:rsidRDefault="00737EAD" w:rsidP="00737EAD">
      <w:pPr>
        <w:jc w:val="both"/>
        <w:rPr>
          <w:b/>
          <w:bCs/>
        </w:rPr>
      </w:pPr>
      <w:r w:rsidRPr="00737EAD">
        <w:rPr>
          <w:b/>
          <w:bCs/>
        </w:rPr>
        <w:t>Αναλυτική Παρουσίαση</w:t>
      </w:r>
    </w:p>
    <w:p w14:paraId="74A5728D" w14:textId="77777777" w:rsidR="00737EAD" w:rsidRPr="00737EAD" w:rsidRDefault="00737EAD" w:rsidP="00737EAD">
      <w:pPr>
        <w:jc w:val="both"/>
        <w:rPr>
          <w:b/>
          <w:bCs/>
          <w:u w:val="single"/>
        </w:rPr>
      </w:pPr>
      <w:r w:rsidRPr="00737EAD">
        <w:rPr>
          <w:b/>
          <w:bCs/>
          <w:u w:val="single"/>
        </w:rPr>
        <w:t>Τελεία</w:t>
      </w:r>
    </w:p>
    <w:p w14:paraId="0A288343" w14:textId="77777777" w:rsidR="00737EAD" w:rsidRPr="00737EAD" w:rsidRDefault="00737EAD" w:rsidP="00737EAD">
      <w:pPr>
        <w:jc w:val="both"/>
      </w:pPr>
      <w:r w:rsidRPr="00737EAD">
        <w:t>Ο γράφων χρησιμοποιεί την τελεία:</w:t>
      </w:r>
    </w:p>
    <w:p w14:paraId="4F405484" w14:textId="77777777" w:rsidR="00737EAD" w:rsidRPr="00737EAD" w:rsidRDefault="00737EAD" w:rsidP="00737EAD">
      <w:pPr>
        <w:numPr>
          <w:ilvl w:val="0"/>
          <w:numId w:val="12"/>
        </w:numPr>
        <w:jc w:val="both"/>
      </w:pPr>
      <w:r w:rsidRPr="00737EAD">
        <w:t>για να δηλώσει το τέλος περιόδου:</w:t>
      </w:r>
    </w:p>
    <w:p w14:paraId="71F7281D" w14:textId="77777777" w:rsidR="00737EAD" w:rsidRPr="00737EAD" w:rsidRDefault="00737EAD" w:rsidP="00737EAD">
      <w:pPr>
        <w:jc w:val="both"/>
      </w:pPr>
      <w:r w:rsidRPr="00737EAD">
        <w:rPr>
          <w:i/>
          <w:iCs/>
        </w:rPr>
        <w:t>Έτοιμο είναι και το ασανσέρ ατόμων με ειδικές ανάγκες. Θα παραδοθεί στο τέλος της εβδομάδας.</w:t>
      </w:r>
    </w:p>
    <w:p w14:paraId="31CACA69" w14:textId="77777777" w:rsidR="00737EAD" w:rsidRPr="00737EAD" w:rsidRDefault="00737EAD" w:rsidP="00737EAD">
      <w:pPr>
        <w:numPr>
          <w:ilvl w:val="0"/>
          <w:numId w:val="13"/>
        </w:numPr>
        <w:jc w:val="both"/>
      </w:pPr>
      <w:r w:rsidRPr="00737EAD">
        <w:t>για τη σύντμηση λέξεων:</w:t>
      </w:r>
    </w:p>
    <w:p w14:paraId="4BC3EAF2" w14:textId="77777777" w:rsidR="00737EAD" w:rsidRPr="00737EAD" w:rsidRDefault="00737EAD" w:rsidP="00737EAD">
      <w:pPr>
        <w:jc w:val="both"/>
      </w:pPr>
      <w:r w:rsidRPr="00737EAD">
        <w:rPr>
          <w:i/>
          <w:iCs/>
        </w:rPr>
        <w:t xml:space="preserve">Ο εισαγγελέας Π. </w:t>
      </w:r>
      <w:proofErr w:type="spellStart"/>
      <w:r w:rsidRPr="00737EAD">
        <w:rPr>
          <w:i/>
          <w:iCs/>
        </w:rPr>
        <w:t>Λαζόπουλος</w:t>
      </w:r>
      <w:proofErr w:type="spellEnd"/>
      <w:r w:rsidRPr="00737EAD">
        <w:rPr>
          <w:i/>
          <w:iCs/>
        </w:rPr>
        <w:t xml:space="preserve"> επενέβη εγκαίρως.</w:t>
      </w:r>
    </w:p>
    <w:p w14:paraId="361926B9" w14:textId="77777777" w:rsidR="00737EAD" w:rsidRPr="00737EAD" w:rsidRDefault="00737EAD" w:rsidP="00737EAD">
      <w:pPr>
        <w:numPr>
          <w:ilvl w:val="0"/>
          <w:numId w:val="14"/>
        </w:numPr>
        <w:jc w:val="both"/>
      </w:pPr>
      <w:r w:rsidRPr="00737EAD">
        <w:t>στους αριθμούς για τη διάκριση χιλιάδων, εκατοντάδων χιλιάδων κ.λπ., π.χ. 6.891 εισιτήρια,094.000 ευρώ. Δεν χρησιμοποιείται στις χρονολογίες, π.χ. το 1100 μ.Χ.</w:t>
      </w:r>
    </w:p>
    <w:p w14:paraId="7DEF54C1" w14:textId="77777777" w:rsidR="00737EAD" w:rsidRPr="00737EAD" w:rsidRDefault="00737EAD" w:rsidP="00737EAD">
      <w:pPr>
        <w:jc w:val="both"/>
      </w:pPr>
      <w:r w:rsidRPr="00737EAD">
        <w:t>Σε ορισμένες περιπτώσεις πλήρων προτάσεων η τελεία δεν χρησιμοποιείται:</w:t>
      </w:r>
    </w:p>
    <w:p w14:paraId="6193703D" w14:textId="77777777" w:rsidR="00737EAD" w:rsidRPr="00737EAD" w:rsidRDefault="00737EAD" w:rsidP="00737EAD">
      <w:pPr>
        <w:numPr>
          <w:ilvl w:val="0"/>
          <w:numId w:val="15"/>
        </w:numPr>
        <w:jc w:val="both"/>
      </w:pPr>
      <w:r w:rsidRPr="00737EAD">
        <w:t>σε τίτλους:</w:t>
      </w:r>
    </w:p>
    <w:p w14:paraId="7045C560" w14:textId="77777777" w:rsidR="00737EAD" w:rsidRPr="00737EAD" w:rsidRDefault="00737EAD" w:rsidP="00737EAD">
      <w:pPr>
        <w:jc w:val="both"/>
      </w:pPr>
      <w:r w:rsidRPr="00737EAD">
        <w:rPr>
          <w:i/>
          <w:iCs/>
        </w:rPr>
        <w:t>Σκάλωσαν στο μέγεθος</w:t>
      </w:r>
    </w:p>
    <w:p w14:paraId="3FB1DF53" w14:textId="77777777" w:rsidR="00737EAD" w:rsidRPr="00737EAD" w:rsidRDefault="00737EAD" w:rsidP="00737EAD">
      <w:pPr>
        <w:jc w:val="both"/>
      </w:pPr>
      <w:r w:rsidRPr="00737EAD">
        <w:rPr>
          <w:i/>
          <w:iCs/>
        </w:rPr>
        <w:t>Παραβιάζονται θεμελιώδη δικαιώματα</w:t>
      </w:r>
    </w:p>
    <w:p w14:paraId="25D138EA" w14:textId="77777777" w:rsidR="00737EAD" w:rsidRPr="00737EAD" w:rsidRDefault="00737EAD" w:rsidP="00737EAD">
      <w:pPr>
        <w:numPr>
          <w:ilvl w:val="0"/>
          <w:numId w:val="16"/>
        </w:numPr>
        <w:jc w:val="both"/>
      </w:pPr>
      <w:r w:rsidRPr="00737EAD">
        <w:t>σε λεζάντες φωτογραφιών:</w:t>
      </w:r>
    </w:p>
    <w:p w14:paraId="6681209A" w14:textId="77777777" w:rsidR="00737EAD" w:rsidRPr="00737EAD" w:rsidRDefault="00737EAD" w:rsidP="00737EAD">
      <w:pPr>
        <w:jc w:val="both"/>
      </w:pPr>
      <w:r w:rsidRPr="00737EAD">
        <w:rPr>
          <w:i/>
          <w:iCs/>
        </w:rPr>
        <w:t>Ο πρόεδρος της Δημοκρατίας ξεναγείται στην Ακρόπολη</w:t>
      </w:r>
    </w:p>
    <w:p w14:paraId="02CCAB9C" w14:textId="77777777" w:rsidR="00737EAD" w:rsidRPr="00737EAD" w:rsidRDefault="00737EAD" w:rsidP="00737EAD">
      <w:pPr>
        <w:jc w:val="both"/>
      </w:pPr>
      <w:r w:rsidRPr="00737EAD">
        <w:t>Ποικιλία στη χρήση ή μη χρήση τελείας εμφανίζεται:</w:t>
      </w:r>
    </w:p>
    <w:p w14:paraId="00E03639" w14:textId="77777777" w:rsidR="00737EAD" w:rsidRPr="00737EAD" w:rsidRDefault="00737EAD" w:rsidP="00737EAD">
      <w:pPr>
        <w:numPr>
          <w:ilvl w:val="0"/>
          <w:numId w:val="17"/>
        </w:numPr>
        <w:jc w:val="both"/>
      </w:pPr>
      <w:r w:rsidRPr="00737EAD">
        <w:t>κατά την απαρίθμηση στοιχείων (εφόσον πρόκειται για πλήρη πρόταση):</w:t>
      </w:r>
    </w:p>
    <w:p w14:paraId="348CE52D" w14:textId="77777777" w:rsidR="00737EAD" w:rsidRPr="00737EAD" w:rsidRDefault="00737EAD" w:rsidP="00737EAD">
      <w:pPr>
        <w:jc w:val="both"/>
      </w:pPr>
      <w:r w:rsidRPr="00737EAD">
        <w:rPr>
          <w:i/>
          <w:iCs/>
        </w:rPr>
        <w:t>Στα μειονεκτήματα των έργων:</w:t>
      </w:r>
    </w:p>
    <w:p w14:paraId="1C40D03A" w14:textId="77777777" w:rsidR="00737EAD" w:rsidRPr="00737EAD" w:rsidRDefault="00737EAD" w:rsidP="00737EAD">
      <w:pPr>
        <w:numPr>
          <w:ilvl w:val="0"/>
          <w:numId w:val="18"/>
        </w:numPr>
        <w:jc w:val="both"/>
      </w:pPr>
      <w:r w:rsidRPr="00737EAD">
        <w:rPr>
          <w:i/>
          <w:iCs/>
        </w:rPr>
        <w:t>εγκαταλείφθηκε η δημιουργία χώρων πρασίνου</w:t>
      </w:r>
    </w:p>
    <w:p w14:paraId="7D810271" w14:textId="77777777" w:rsidR="00737EAD" w:rsidRPr="00737EAD" w:rsidRDefault="00737EAD" w:rsidP="00737EAD">
      <w:pPr>
        <w:numPr>
          <w:ilvl w:val="0"/>
          <w:numId w:val="18"/>
        </w:numPr>
        <w:jc w:val="both"/>
      </w:pPr>
      <w:r w:rsidRPr="00737EAD">
        <w:rPr>
          <w:i/>
          <w:iCs/>
        </w:rPr>
        <w:t>δεν εκπονήθηκαν προγράμματα στάθμευσης</w:t>
      </w:r>
    </w:p>
    <w:p w14:paraId="5947A88A" w14:textId="77777777" w:rsidR="00737EAD" w:rsidRPr="00737EAD" w:rsidRDefault="00737EAD" w:rsidP="00737EAD">
      <w:pPr>
        <w:numPr>
          <w:ilvl w:val="0"/>
          <w:numId w:val="18"/>
        </w:numPr>
        <w:jc w:val="both"/>
      </w:pPr>
      <w:r w:rsidRPr="00737EAD">
        <w:rPr>
          <w:i/>
          <w:iCs/>
        </w:rPr>
        <w:t>δεν εφαρμόστηκε σύστημα εναλλακτικής διαχείρισης ή</w:t>
      </w:r>
    </w:p>
    <w:p w14:paraId="2D19A58D" w14:textId="77777777" w:rsidR="00737EAD" w:rsidRPr="00737EAD" w:rsidRDefault="00737EAD" w:rsidP="00737EAD">
      <w:pPr>
        <w:jc w:val="both"/>
      </w:pPr>
      <w:r w:rsidRPr="00737EAD">
        <w:rPr>
          <w:i/>
          <w:iCs/>
        </w:rPr>
        <w:t>Στα μειονεκτήματα των έργων:</w:t>
      </w:r>
    </w:p>
    <w:p w14:paraId="4BF0EFE2" w14:textId="77777777" w:rsidR="00737EAD" w:rsidRPr="00737EAD" w:rsidRDefault="00737EAD" w:rsidP="00737EAD">
      <w:pPr>
        <w:numPr>
          <w:ilvl w:val="0"/>
          <w:numId w:val="19"/>
        </w:numPr>
        <w:jc w:val="both"/>
      </w:pPr>
      <w:r w:rsidRPr="00737EAD">
        <w:rPr>
          <w:i/>
          <w:iCs/>
        </w:rPr>
        <w:t>εγκαταλείφθηκε η δημιουργία χώρων πρασίνου.</w:t>
      </w:r>
    </w:p>
    <w:p w14:paraId="752F8CE3" w14:textId="77777777" w:rsidR="00737EAD" w:rsidRPr="00737EAD" w:rsidRDefault="00737EAD" w:rsidP="00737EAD">
      <w:pPr>
        <w:numPr>
          <w:ilvl w:val="0"/>
          <w:numId w:val="19"/>
        </w:numPr>
        <w:jc w:val="both"/>
      </w:pPr>
      <w:r w:rsidRPr="00737EAD">
        <w:rPr>
          <w:i/>
          <w:iCs/>
        </w:rPr>
        <w:lastRenderedPageBreak/>
        <w:t>δεν εκπονήθηκαν προγράμματα στάθμευσης.</w:t>
      </w:r>
    </w:p>
    <w:p w14:paraId="3C3CCDDC" w14:textId="77777777" w:rsidR="00737EAD" w:rsidRPr="00737EAD" w:rsidRDefault="00737EAD" w:rsidP="00737EAD">
      <w:pPr>
        <w:numPr>
          <w:ilvl w:val="0"/>
          <w:numId w:val="19"/>
        </w:numPr>
        <w:jc w:val="both"/>
      </w:pPr>
      <w:r w:rsidRPr="00737EAD">
        <w:rPr>
          <w:i/>
          <w:iCs/>
        </w:rPr>
        <w:t>δεν εφαρμόστηκε σύστημα εναλλακτικής διαχείρισης.</w:t>
      </w:r>
    </w:p>
    <w:p w14:paraId="03B25242" w14:textId="77777777" w:rsidR="00737EAD" w:rsidRPr="00737EAD" w:rsidRDefault="00737EAD" w:rsidP="00737EAD">
      <w:pPr>
        <w:numPr>
          <w:ilvl w:val="0"/>
          <w:numId w:val="19"/>
        </w:numPr>
        <w:jc w:val="both"/>
      </w:pPr>
      <w:r w:rsidRPr="00737EAD">
        <w:t>στις συντομογραφίες:</w:t>
      </w:r>
    </w:p>
    <w:p w14:paraId="6B0A5F94" w14:textId="77777777" w:rsidR="00737EAD" w:rsidRPr="00737EAD" w:rsidRDefault="00737EAD" w:rsidP="00737EAD">
      <w:pPr>
        <w:jc w:val="both"/>
      </w:pPr>
      <w:r w:rsidRPr="00737EAD">
        <w:rPr>
          <w:i/>
          <w:iCs/>
        </w:rPr>
        <w:t>Ε.Μ.Π.</w:t>
      </w:r>
    </w:p>
    <w:p w14:paraId="0801940D" w14:textId="77777777" w:rsidR="00737EAD" w:rsidRPr="00737EAD" w:rsidRDefault="00737EAD" w:rsidP="00737EAD">
      <w:pPr>
        <w:jc w:val="both"/>
      </w:pPr>
      <w:r w:rsidRPr="00737EAD">
        <w:rPr>
          <w:i/>
          <w:iCs/>
        </w:rPr>
        <w:t>Ε.Ε. αλλά</w:t>
      </w:r>
    </w:p>
    <w:p w14:paraId="3F995DC3" w14:textId="77777777" w:rsidR="00737EAD" w:rsidRPr="00737EAD" w:rsidRDefault="00737EAD" w:rsidP="00737EAD">
      <w:pPr>
        <w:jc w:val="both"/>
      </w:pPr>
      <w:r w:rsidRPr="00737EAD">
        <w:rPr>
          <w:i/>
          <w:iCs/>
        </w:rPr>
        <w:t>ΔΕΗ</w:t>
      </w:r>
    </w:p>
    <w:p w14:paraId="79AECDAA" w14:textId="77777777" w:rsidR="00737EAD" w:rsidRPr="00737EAD" w:rsidRDefault="00737EAD" w:rsidP="00737EAD">
      <w:pPr>
        <w:jc w:val="both"/>
      </w:pPr>
      <w:r w:rsidRPr="00737EAD">
        <w:rPr>
          <w:i/>
          <w:iCs/>
        </w:rPr>
        <w:t>ΔΕΚΟ</w:t>
      </w:r>
    </w:p>
    <w:p w14:paraId="4214EC11" w14:textId="77777777" w:rsidR="00737EAD" w:rsidRPr="00737EAD" w:rsidRDefault="00737EAD" w:rsidP="00737EAD">
      <w:pPr>
        <w:numPr>
          <w:ilvl w:val="0"/>
          <w:numId w:val="20"/>
        </w:numPr>
        <w:jc w:val="both"/>
      </w:pPr>
      <w:r w:rsidRPr="00737EAD">
        <w:t>κατά τη διάκριση τίτλου και υπότιτλου χρησιμοποιείται ενίοτε η τελεία, ενίοτε η άνω-κάτω τελεία:</w:t>
      </w:r>
    </w:p>
    <w:p w14:paraId="37B12503" w14:textId="77777777" w:rsidR="00737EAD" w:rsidRPr="00737EAD" w:rsidRDefault="00737EAD" w:rsidP="00737EAD">
      <w:pPr>
        <w:jc w:val="both"/>
      </w:pPr>
      <w:r w:rsidRPr="00737EAD">
        <w:rPr>
          <w:i/>
          <w:iCs/>
        </w:rPr>
        <w:t>Συγκριτική μελέτη. Μια αδιάκοπη δημιουργία Συγκριτική μελέτη: Μια αδιάκοπη δημιουργία</w:t>
      </w:r>
    </w:p>
    <w:p w14:paraId="21E5BFF4" w14:textId="77777777" w:rsidR="00737EAD" w:rsidRPr="00737EAD" w:rsidRDefault="00737EAD" w:rsidP="00737EAD">
      <w:pPr>
        <w:jc w:val="both"/>
        <w:rPr>
          <w:b/>
          <w:bCs/>
          <w:u w:val="single"/>
        </w:rPr>
      </w:pPr>
      <w:r w:rsidRPr="00737EAD">
        <w:rPr>
          <w:b/>
          <w:bCs/>
          <w:u w:val="single"/>
        </w:rPr>
        <w:t>Θαυμαστικό</w:t>
      </w:r>
    </w:p>
    <w:p w14:paraId="0601C1A5" w14:textId="77777777" w:rsidR="00737EAD" w:rsidRPr="00737EAD" w:rsidRDefault="00737EAD" w:rsidP="00737EAD">
      <w:pPr>
        <w:jc w:val="both"/>
      </w:pPr>
      <w:r w:rsidRPr="00737EAD">
        <w:t>Ο γράφων χρησιμοποιεί το θαυμαστικό:</w:t>
      </w:r>
    </w:p>
    <w:p w14:paraId="0C6E8DCB" w14:textId="77777777" w:rsidR="00737EAD" w:rsidRPr="00737EAD" w:rsidRDefault="00737EAD" w:rsidP="00737EAD">
      <w:pPr>
        <w:numPr>
          <w:ilvl w:val="0"/>
          <w:numId w:val="21"/>
        </w:numPr>
        <w:jc w:val="both"/>
      </w:pPr>
      <w:r w:rsidRPr="00737EAD">
        <w:t>σε προστακτικές:</w:t>
      </w:r>
    </w:p>
    <w:p w14:paraId="084256BA" w14:textId="77777777" w:rsidR="00737EAD" w:rsidRPr="00737EAD" w:rsidRDefault="00737EAD" w:rsidP="00737EAD">
      <w:pPr>
        <w:jc w:val="both"/>
      </w:pPr>
      <w:r w:rsidRPr="00737EAD">
        <w:rPr>
          <w:i/>
          <w:iCs/>
        </w:rPr>
        <w:t>Βάλε και λίγο κόκκινο!</w:t>
      </w:r>
    </w:p>
    <w:p w14:paraId="7405D6F6" w14:textId="77777777" w:rsidR="00737EAD" w:rsidRPr="00737EAD" w:rsidRDefault="00737EAD" w:rsidP="00737EAD">
      <w:pPr>
        <w:numPr>
          <w:ilvl w:val="0"/>
          <w:numId w:val="22"/>
        </w:numPr>
        <w:jc w:val="both"/>
      </w:pPr>
      <w:r w:rsidRPr="00737EAD">
        <w:t>κατά την προσφώνηση προσώπων (σε ελλειπτική πρόταση):</w:t>
      </w:r>
    </w:p>
    <w:p w14:paraId="1F14A0D1" w14:textId="77777777" w:rsidR="00737EAD" w:rsidRPr="00737EAD" w:rsidRDefault="00737EAD" w:rsidP="00737EAD">
      <w:pPr>
        <w:jc w:val="both"/>
      </w:pPr>
      <w:r w:rsidRPr="00737EAD">
        <w:rPr>
          <w:i/>
          <w:iCs/>
        </w:rPr>
        <w:t>Γιάννη!</w:t>
      </w:r>
    </w:p>
    <w:p w14:paraId="756A38BB" w14:textId="77777777" w:rsidR="00737EAD" w:rsidRPr="00737EAD" w:rsidRDefault="00737EAD" w:rsidP="00737EAD">
      <w:pPr>
        <w:numPr>
          <w:ilvl w:val="0"/>
          <w:numId w:val="23"/>
        </w:numPr>
        <w:jc w:val="both"/>
      </w:pPr>
      <w:r w:rsidRPr="00737EAD">
        <w:t>για να αποδώσει έμφαση:</w:t>
      </w:r>
    </w:p>
    <w:p w14:paraId="070F50BA" w14:textId="77777777" w:rsidR="00737EAD" w:rsidRPr="00737EAD" w:rsidRDefault="00737EAD" w:rsidP="00737EAD">
      <w:pPr>
        <w:jc w:val="both"/>
      </w:pPr>
      <w:r w:rsidRPr="00737EAD">
        <w:rPr>
          <w:i/>
          <w:iCs/>
        </w:rPr>
        <w:t>Η Οδύσσεια της ξεκίνησε όταν προσπάθησε να συνδεθεί με το τηλεφωνικό κέντρο τού νοσοκομείου. Ματαίως!</w:t>
      </w:r>
    </w:p>
    <w:p w14:paraId="7198AD89" w14:textId="77777777" w:rsidR="00737EAD" w:rsidRPr="00737EAD" w:rsidRDefault="00737EAD" w:rsidP="00737EAD">
      <w:pPr>
        <w:numPr>
          <w:ilvl w:val="0"/>
          <w:numId w:val="24"/>
        </w:numPr>
        <w:jc w:val="both"/>
      </w:pPr>
      <w:r w:rsidRPr="00737EAD">
        <w:t>για να δηλώσει την έκπληξή του για το περιεχόμενο του μηνύματος:</w:t>
      </w:r>
    </w:p>
    <w:p w14:paraId="094642EE" w14:textId="77777777" w:rsidR="00737EAD" w:rsidRPr="00737EAD" w:rsidRDefault="00737EAD" w:rsidP="00737EAD">
      <w:pPr>
        <w:jc w:val="both"/>
      </w:pPr>
      <w:r w:rsidRPr="00737EAD">
        <w:rPr>
          <w:i/>
          <w:iCs/>
        </w:rPr>
        <w:t>Κανένας από τους αρμοδίους δεν σκέφτηκε ότι η δημιουργία των έργων θα δημιουργούσε και μπάζα!</w:t>
      </w:r>
    </w:p>
    <w:p w14:paraId="67825623" w14:textId="77777777" w:rsidR="00737EAD" w:rsidRPr="00737EAD" w:rsidRDefault="00737EAD" w:rsidP="00737EAD">
      <w:pPr>
        <w:numPr>
          <w:ilvl w:val="0"/>
          <w:numId w:val="25"/>
        </w:numPr>
        <w:jc w:val="both"/>
      </w:pPr>
      <w:r w:rsidRPr="00737EAD">
        <w:t>εντός παρενθέσεων για να δηλώσει την έκπληξή του σε σχέση με ένα στοιχείο του μηνύματος:</w:t>
      </w:r>
    </w:p>
    <w:p w14:paraId="0E2F66F7" w14:textId="77777777" w:rsidR="00737EAD" w:rsidRPr="00737EAD" w:rsidRDefault="00737EAD" w:rsidP="00737EAD">
      <w:pPr>
        <w:jc w:val="both"/>
      </w:pPr>
      <w:r w:rsidRPr="00737EAD">
        <w:rPr>
          <w:i/>
          <w:iCs/>
        </w:rPr>
        <w:t>Οι αλλαγές στο καταστατικό αποφασίστηκαν διά βοής (!) στο 4ο Συνέδριο.</w:t>
      </w:r>
    </w:p>
    <w:p w14:paraId="4B8DDAEF" w14:textId="77777777" w:rsidR="00737EAD" w:rsidRPr="00737EAD" w:rsidRDefault="00737EAD" w:rsidP="00737EAD">
      <w:pPr>
        <w:numPr>
          <w:ilvl w:val="0"/>
          <w:numId w:val="26"/>
        </w:numPr>
        <w:jc w:val="both"/>
      </w:pPr>
      <w:r w:rsidRPr="00737EAD">
        <w:t>για να δηλώσει έντονα</w:t>
      </w:r>
      <w:r w:rsidRPr="00737EAD">
        <w:rPr>
          <w:i/>
          <w:iCs/>
        </w:rPr>
        <w:t xml:space="preserve"> συναισθήματα (φόβο, χαρά, οργή κ.λπ.) σε επιφωνήματα ή </w:t>
      </w:r>
      <w:proofErr w:type="spellStart"/>
      <w:r w:rsidRPr="00737EAD">
        <w:rPr>
          <w:i/>
          <w:iCs/>
        </w:rPr>
        <w:t>επιφωνηματικές</w:t>
      </w:r>
      <w:proofErr w:type="spellEnd"/>
      <w:r w:rsidRPr="00737EAD">
        <w:rPr>
          <w:i/>
          <w:iCs/>
        </w:rPr>
        <w:t xml:space="preserve"> πράξεις.</w:t>
      </w:r>
    </w:p>
    <w:p w14:paraId="1C14EE6C" w14:textId="77777777" w:rsidR="00737EAD" w:rsidRPr="00737EAD" w:rsidRDefault="00737EAD" w:rsidP="00737EAD">
      <w:pPr>
        <w:jc w:val="both"/>
      </w:pPr>
      <w:r w:rsidRPr="00737EAD">
        <w:rPr>
          <w:i/>
          <w:iCs/>
        </w:rPr>
        <w:t>Ο Θεός να βάλει το χέρι του!</w:t>
      </w:r>
    </w:p>
    <w:p w14:paraId="6A0B78C7" w14:textId="77777777" w:rsidR="00737EAD" w:rsidRPr="00737EAD" w:rsidRDefault="00737EAD" w:rsidP="00737EAD">
      <w:pPr>
        <w:numPr>
          <w:ilvl w:val="0"/>
          <w:numId w:val="27"/>
        </w:numPr>
        <w:jc w:val="both"/>
      </w:pPr>
      <w:r w:rsidRPr="00737EAD">
        <w:t>για να δηλώσει ειρωνεία</w:t>
      </w:r>
      <w:r w:rsidRPr="00737EAD">
        <w:rPr>
          <w:i/>
          <w:iCs/>
        </w:rPr>
        <w:t> ή </w:t>
      </w:r>
      <w:r w:rsidRPr="00737EAD">
        <w:t>σαρκασμό</w:t>
      </w:r>
    </w:p>
    <w:p w14:paraId="55255870" w14:textId="77777777" w:rsidR="00737EAD" w:rsidRPr="00737EAD" w:rsidRDefault="00737EAD" w:rsidP="00737EAD">
      <w:pPr>
        <w:jc w:val="both"/>
      </w:pPr>
      <w:r w:rsidRPr="00737EAD">
        <w:rPr>
          <w:i/>
          <w:iCs/>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14BE9AFB" w14:textId="77777777" w:rsidR="00737EAD" w:rsidRPr="00737EAD" w:rsidRDefault="00737EAD" w:rsidP="00737EAD">
      <w:pPr>
        <w:numPr>
          <w:ilvl w:val="0"/>
          <w:numId w:val="28"/>
        </w:numPr>
        <w:jc w:val="both"/>
      </w:pPr>
      <w:r w:rsidRPr="00737EAD">
        <w:t>για να δηλώσει απορία</w:t>
      </w:r>
    </w:p>
    <w:p w14:paraId="6F4C3DF0" w14:textId="77777777" w:rsidR="00737EAD" w:rsidRPr="00737EAD" w:rsidRDefault="00737EAD" w:rsidP="00737EAD">
      <w:pPr>
        <w:jc w:val="both"/>
      </w:pPr>
      <w:r w:rsidRPr="00737EAD">
        <w:rPr>
          <w:i/>
          <w:iCs/>
        </w:rPr>
        <w:t xml:space="preserve">Λέει ότι πήγε στην Αθήνα από τη </w:t>
      </w:r>
      <w:proofErr w:type="spellStart"/>
      <w:r w:rsidRPr="00737EAD">
        <w:rPr>
          <w:i/>
          <w:iCs/>
        </w:rPr>
        <w:t>Θεσ</w:t>
      </w:r>
      <w:proofErr w:type="spellEnd"/>
      <w:r w:rsidRPr="00737EAD">
        <w:rPr>
          <w:i/>
          <w:iCs/>
        </w:rPr>
        <w:t>/ νίκη σε τρεις ώρες!</w:t>
      </w:r>
    </w:p>
    <w:p w14:paraId="5AF10736" w14:textId="77777777" w:rsidR="00737EAD" w:rsidRPr="00737EAD" w:rsidRDefault="00737EAD" w:rsidP="00737EAD">
      <w:pPr>
        <w:jc w:val="both"/>
        <w:rPr>
          <w:b/>
          <w:bCs/>
          <w:u w:val="single"/>
        </w:rPr>
      </w:pPr>
      <w:r w:rsidRPr="00737EAD">
        <w:rPr>
          <w:b/>
          <w:bCs/>
          <w:u w:val="single"/>
        </w:rPr>
        <w:lastRenderedPageBreak/>
        <w:t> Ερωτηματικό</w:t>
      </w:r>
    </w:p>
    <w:p w14:paraId="6BAE9987" w14:textId="77777777" w:rsidR="00737EAD" w:rsidRPr="00737EAD" w:rsidRDefault="00737EAD" w:rsidP="00737EAD">
      <w:pPr>
        <w:jc w:val="both"/>
      </w:pPr>
      <w:r w:rsidRPr="00737EAD">
        <w:t>Ο γράφων χρησιμοποιεί το ερωτηματικό:</w:t>
      </w:r>
    </w:p>
    <w:p w14:paraId="2444B400" w14:textId="77777777" w:rsidR="00737EAD" w:rsidRPr="00737EAD" w:rsidRDefault="00737EAD" w:rsidP="00737EAD">
      <w:pPr>
        <w:numPr>
          <w:ilvl w:val="0"/>
          <w:numId w:val="29"/>
        </w:numPr>
        <w:jc w:val="both"/>
      </w:pPr>
      <w:r w:rsidRPr="00737EAD">
        <w:t>στο τέλος ευθείας ερωτηματικής πρότασης:</w:t>
      </w:r>
    </w:p>
    <w:p w14:paraId="7ABA2376" w14:textId="77777777" w:rsidR="00737EAD" w:rsidRPr="00737EAD" w:rsidRDefault="00737EAD" w:rsidP="00737EAD">
      <w:pPr>
        <w:jc w:val="both"/>
      </w:pPr>
      <w:r w:rsidRPr="00737EAD">
        <w:rPr>
          <w:i/>
          <w:iCs/>
        </w:rPr>
        <w:t>Ποιος θα διευθύνει την ορχήστρα από 100 κιθάρες στο Ηρώδειο;</w:t>
      </w:r>
    </w:p>
    <w:p w14:paraId="51EF604D" w14:textId="77777777" w:rsidR="00737EAD" w:rsidRPr="00737EAD" w:rsidRDefault="00737EAD" w:rsidP="00737EAD">
      <w:pPr>
        <w:numPr>
          <w:ilvl w:val="0"/>
          <w:numId w:val="30"/>
        </w:numPr>
        <w:jc w:val="both"/>
      </w:pPr>
      <w:r w:rsidRPr="00737EAD">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674E3C51" w14:textId="77777777" w:rsidR="00737EAD" w:rsidRPr="00737EAD" w:rsidRDefault="00737EAD" w:rsidP="00737EAD">
      <w:pPr>
        <w:jc w:val="both"/>
      </w:pPr>
      <w:r w:rsidRPr="00737EAD">
        <w:rPr>
          <w:i/>
          <w:iCs/>
        </w:rPr>
        <w:t>Φυσικά, ο πελάτης μου εφάρμοσε με συνέπεια τις εντολές που έλαβε από τους ανωτέρους του. Ποιος θα τολμούσε να αντιμιλήσει στον προϊστάμενό του;</w:t>
      </w:r>
    </w:p>
    <w:p w14:paraId="3F6CE12B" w14:textId="77777777" w:rsidR="00737EAD" w:rsidRPr="00737EAD" w:rsidRDefault="00737EAD" w:rsidP="00737EAD">
      <w:pPr>
        <w:numPr>
          <w:ilvl w:val="0"/>
          <w:numId w:val="31"/>
        </w:numPr>
        <w:jc w:val="both"/>
      </w:pPr>
      <w:r w:rsidRPr="00737EAD">
        <w:t>σε αντικατάσταση ενός στοιχείου του μηνύματος που είναι άγνωστο:</w:t>
      </w:r>
    </w:p>
    <w:p w14:paraId="4F06FE1F" w14:textId="77777777" w:rsidR="00737EAD" w:rsidRPr="00737EAD" w:rsidRDefault="00737EAD" w:rsidP="00737EAD">
      <w:pPr>
        <w:jc w:val="both"/>
      </w:pPr>
      <w:r w:rsidRPr="00737EAD">
        <w:rPr>
          <w:i/>
          <w:iCs/>
        </w:rPr>
        <w:t>Ο Ηράκλειτος (640-; π.Χ.) πέρασε τη ζωή του στην Έφεσο.</w:t>
      </w:r>
    </w:p>
    <w:p w14:paraId="5A4FBA62" w14:textId="77777777" w:rsidR="00737EAD" w:rsidRPr="00737EAD" w:rsidRDefault="00737EAD" w:rsidP="00737EAD">
      <w:pPr>
        <w:numPr>
          <w:ilvl w:val="0"/>
          <w:numId w:val="32"/>
        </w:numPr>
        <w:jc w:val="both"/>
      </w:pPr>
      <w:r w:rsidRPr="00737EAD">
        <w:t>εντός παρενθέσεων για να δηλώσει την αβεβαιότητα του για ένα στοιχείο του μηνύματος:</w:t>
      </w:r>
    </w:p>
    <w:p w14:paraId="3FAE3A9C" w14:textId="77777777" w:rsidR="00737EAD" w:rsidRPr="00737EAD" w:rsidRDefault="00737EAD" w:rsidP="00737EAD">
      <w:pPr>
        <w:jc w:val="both"/>
      </w:pPr>
      <w:r w:rsidRPr="00737EAD">
        <w:rPr>
          <w:i/>
          <w:iCs/>
        </w:rPr>
        <w:t xml:space="preserve">Η ελαιογραφία τού </w:t>
      </w:r>
      <w:proofErr w:type="spellStart"/>
      <w:r w:rsidRPr="00737EAD">
        <w:rPr>
          <w:i/>
          <w:iCs/>
        </w:rPr>
        <w:t>Lucas</w:t>
      </w:r>
      <w:proofErr w:type="spellEnd"/>
      <w:r w:rsidRPr="00737EAD">
        <w:rPr>
          <w:i/>
          <w:iCs/>
        </w:rPr>
        <w:t xml:space="preserve"> </w:t>
      </w:r>
      <w:proofErr w:type="spellStart"/>
      <w:r w:rsidRPr="00737EAD">
        <w:rPr>
          <w:i/>
          <w:iCs/>
        </w:rPr>
        <w:t>Cranach</w:t>
      </w:r>
      <w:proofErr w:type="spellEnd"/>
      <w:r w:rsidRPr="00737EAD">
        <w:rPr>
          <w:i/>
          <w:iCs/>
        </w:rPr>
        <w:t xml:space="preserve"> «Η κρίση τού Πάρη» βρίσκεται στο Μουσείο τής </w:t>
      </w:r>
      <w:proofErr w:type="spellStart"/>
      <w:r w:rsidRPr="00737EAD">
        <w:rPr>
          <w:i/>
          <w:iCs/>
        </w:rPr>
        <w:t>Καρλσρούης</w:t>
      </w:r>
      <w:proofErr w:type="spellEnd"/>
      <w:r w:rsidRPr="00737EAD">
        <w:rPr>
          <w:i/>
          <w:iCs/>
        </w:rPr>
        <w:t xml:space="preserve"> (;).</w:t>
      </w:r>
    </w:p>
    <w:p w14:paraId="1A0B59ED" w14:textId="77777777" w:rsidR="00737EAD" w:rsidRPr="00737EAD" w:rsidRDefault="00737EAD" w:rsidP="00737EAD">
      <w:pPr>
        <w:jc w:val="both"/>
        <w:rPr>
          <w:b/>
          <w:bCs/>
          <w:u w:val="single"/>
        </w:rPr>
      </w:pPr>
      <w:r w:rsidRPr="00737EAD">
        <w:rPr>
          <w:b/>
          <w:bCs/>
          <w:u w:val="single"/>
        </w:rPr>
        <w:t>Άνω τελεία</w:t>
      </w:r>
    </w:p>
    <w:p w14:paraId="4085981D" w14:textId="77777777" w:rsidR="00737EAD" w:rsidRPr="00737EAD" w:rsidRDefault="00737EAD" w:rsidP="00737EAD">
      <w:pPr>
        <w:jc w:val="both"/>
      </w:pPr>
      <w:r w:rsidRPr="00737EAD">
        <w:t xml:space="preserve">Ο γράφων χρησιμοποιεί την άνω τελεία (ή άνω στιγμή) για να δηλώσει την </w:t>
      </w:r>
      <w:proofErr w:type="spellStart"/>
      <w:r w:rsidRPr="00737EAD">
        <w:t>ημιπερίοδο</w:t>
      </w:r>
      <w:proofErr w:type="spellEnd"/>
      <w:r w:rsidRPr="00737EAD">
        <w:t>. Στον γραπτό λόγο, περίοδος θεωρείται το διάστημα ανάμεσα σε δύο τελείες. </w:t>
      </w:r>
      <w:proofErr w:type="spellStart"/>
      <w:r w:rsidRPr="00737EAD">
        <w:t>Ημιπερίοδος</w:t>
      </w:r>
      <w:proofErr w:type="spellEnd"/>
      <w:r w:rsidRPr="00737EAD">
        <w:t xml:space="preserve"> είναι το διάστημα μεταξύ τελείας και άνω τελείας. Ο γράφων συνδέει δύο προτάσεις ως </w:t>
      </w:r>
      <w:proofErr w:type="spellStart"/>
      <w:r w:rsidRPr="00737EAD">
        <w:t>ημιπεριόδους</w:t>
      </w:r>
      <w:proofErr w:type="spellEnd"/>
      <w:r w:rsidRPr="00737EAD">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60296128" w14:textId="77777777" w:rsidR="00737EAD" w:rsidRPr="00737EAD" w:rsidRDefault="00737EAD" w:rsidP="00737EAD">
      <w:pPr>
        <w:jc w:val="both"/>
      </w:pPr>
      <w:r w:rsidRPr="00737EAD">
        <w:rPr>
          <w:i/>
          <w:iCs/>
        </w:rPr>
        <w:t>Τα μέσα μαζικής μεταφοράς πρέπει να προτιμηθούν από τους Αθηναίους τις επόμενες ημέρες· στόχος είναι να καλύψουν το 50% των μετακινήσεων.</w:t>
      </w:r>
    </w:p>
    <w:p w14:paraId="2E812675" w14:textId="77777777" w:rsidR="00737EAD" w:rsidRPr="00737EAD" w:rsidRDefault="00737EAD" w:rsidP="00737EAD">
      <w:pPr>
        <w:jc w:val="both"/>
      </w:pPr>
      <w:r w:rsidRPr="00737EAD">
        <w:t>Παράλληλα, η άνω τελεία χρησιμοποιείται για να ξεχωρίσει ή ομαδοποιήσει φράσεις στις οποίες παρουσιάζουμε δραστηριότητες, στάδια, διαδικασίες κ.λπ. Με την άνω τελεία ομαδοποιούμε και ταυτόχρονα διαφοροποιούμε τις πληροφορίες που λαμβάνει ο αναγνώστης.</w:t>
      </w:r>
    </w:p>
    <w:p w14:paraId="2BAD11B3" w14:textId="77777777" w:rsidR="00737EAD" w:rsidRPr="00737EAD" w:rsidRDefault="00737EAD" w:rsidP="00737EAD">
      <w:pPr>
        <w:jc w:val="both"/>
        <w:rPr>
          <w:b/>
          <w:bCs/>
          <w:u w:val="single"/>
        </w:rPr>
      </w:pPr>
      <w:r w:rsidRPr="00737EAD">
        <w:rPr>
          <w:b/>
          <w:bCs/>
          <w:u w:val="single"/>
        </w:rPr>
        <w:t>Δίστιγμο (άνω κάτω τελεία)</w:t>
      </w:r>
    </w:p>
    <w:p w14:paraId="298CC689" w14:textId="77777777" w:rsidR="00737EAD" w:rsidRPr="00737EAD" w:rsidRDefault="00737EAD" w:rsidP="00737EAD">
      <w:pPr>
        <w:jc w:val="both"/>
      </w:pPr>
      <w:r w:rsidRPr="00737EAD">
        <w:t>Ο γράφων χρησιμοποιεί το δίστιγμο (ή άνω-κάτω τελεία, άνω-κάτω στιγμή, δύο τελείες, διπλή τελεία) για να:</w:t>
      </w:r>
    </w:p>
    <w:p w14:paraId="18A94CB0" w14:textId="77777777" w:rsidR="00737EAD" w:rsidRPr="00737EAD" w:rsidRDefault="00737EAD" w:rsidP="00737EAD">
      <w:pPr>
        <w:numPr>
          <w:ilvl w:val="0"/>
          <w:numId w:val="33"/>
        </w:numPr>
        <w:jc w:val="both"/>
      </w:pPr>
      <w:r w:rsidRPr="00737EAD">
        <w:t>προαναγγείλει και να δώσει έμφαση</w:t>
      </w:r>
    </w:p>
    <w:p w14:paraId="31EFCA63" w14:textId="77777777" w:rsidR="00737EAD" w:rsidRPr="00737EAD" w:rsidRDefault="00737EAD" w:rsidP="00737EAD">
      <w:pPr>
        <w:numPr>
          <w:ilvl w:val="0"/>
          <w:numId w:val="33"/>
        </w:numPr>
        <w:jc w:val="both"/>
      </w:pPr>
      <w:r w:rsidRPr="00737EAD">
        <w:t>εισάγει</w:t>
      </w:r>
    </w:p>
    <w:p w14:paraId="5734189F" w14:textId="77777777" w:rsidR="00737EAD" w:rsidRPr="00737EAD" w:rsidRDefault="00737EAD" w:rsidP="00737EAD">
      <w:pPr>
        <w:numPr>
          <w:ilvl w:val="0"/>
          <w:numId w:val="33"/>
        </w:numPr>
        <w:jc w:val="both"/>
      </w:pPr>
      <w:r w:rsidRPr="00737EAD">
        <w:t>διαχωρίσει.</w:t>
      </w:r>
    </w:p>
    <w:p w14:paraId="04A171BE" w14:textId="77777777" w:rsidR="00737EAD" w:rsidRPr="00737EAD" w:rsidRDefault="00737EAD" w:rsidP="00737EAD">
      <w:pPr>
        <w:jc w:val="both"/>
      </w:pPr>
      <w:r w:rsidRPr="00737EAD">
        <w:t> Ειδικότερα:</w:t>
      </w:r>
    </w:p>
    <w:p w14:paraId="409541AB" w14:textId="77777777" w:rsidR="00737EAD" w:rsidRPr="00737EAD" w:rsidRDefault="00737EAD" w:rsidP="00737EAD">
      <w:pPr>
        <w:numPr>
          <w:ilvl w:val="0"/>
          <w:numId w:val="34"/>
        </w:numPr>
        <w:jc w:val="both"/>
      </w:pPr>
      <w:r w:rsidRPr="00737EAD">
        <w:t>για να εισαγάγει κατάλογο στοιχείων:</w:t>
      </w:r>
    </w:p>
    <w:p w14:paraId="39050713" w14:textId="77777777" w:rsidR="00737EAD" w:rsidRPr="00737EAD" w:rsidRDefault="00737EAD" w:rsidP="00737EAD">
      <w:pPr>
        <w:jc w:val="both"/>
      </w:pPr>
      <w:r w:rsidRPr="00737EAD">
        <w:rPr>
          <w:i/>
          <w:iCs/>
        </w:rPr>
        <w:lastRenderedPageBreak/>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14:paraId="10ED4876" w14:textId="77777777" w:rsidR="00737EAD" w:rsidRPr="00737EAD" w:rsidRDefault="00737EAD" w:rsidP="00737EAD">
      <w:pPr>
        <w:numPr>
          <w:ilvl w:val="0"/>
          <w:numId w:val="35"/>
        </w:numPr>
        <w:jc w:val="both"/>
      </w:pPr>
      <w:r w:rsidRPr="00737EAD">
        <w:t>για να εισαγάγει παράθεμα:</w:t>
      </w:r>
    </w:p>
    <w:p w14:paraId="7A018133" w14:textId="77777777" w:rsidR="00737EAD" w:rsidRPr="00737EAD" w:rsidRDefault="00737EAD" w:rsidP="00737EAD">
      <w:pPr>
        <w:jc w:val="both"/>
      </w:pPr>
      <w:r w:rsidRPr="00737EAD">
        <w:rPr>
          <w:i/>
          <w:iCs/>
        </w:rPr>
        <w:t xml:space="preserve">Θα υιοθετήσουμε τον στίχο του ποιητή: «Μικροζημιές και </w:t>
      </w:r>
      <w:proofErr w:type="spellStart"/>
      <w:r w:rsidRPr="00737EAD">
        <w:rPr>
          <w:i/>
          <w:iCs/>
        </w:rPr>
        <w:t>μικροκέρδη</w:t>
      </w:r>
      <w:proofErr w:type="spellEnd"/>
      <w:r w:rsidRPr="00737EAD">
        <w:rPr>
          <w:i/>
          <w:iCs/>
        </w:rPr>
        <w:t xml:space="preserve"> συμψηφίζονται».</w:t>
      </w:r>
    </w:p>
    <w:p w14:paraId="26C6736C" w14:textId="77777777" w:rsidR="00737EAD" w:rsidRPr="00737EAD" w:rsidRDefault="00737EAD" w:rsidP="00737EAD">
      <w:pPr>
        <w:numPr>
          <w:ilvl w:val="0"/>
          <w:numId w:val="36"/>
        </w:numPr>
        <w:jc w:val="both"/>
      </w:pPr>
      <w:r w:rsidRPr="00737EAD">
        <w:t>για να συνδέσει δύο προτάσεις από τις οποίες η δεύτερη επεξηγεί την πρώτη:</w:t>
      </w:r>
    </w:p>
    <w:p w14:paraId="2646AD4F" w14:textId="77777777" w:rsidR="00737EAD" w:rsidRPr="00737EAD" w:rsidRDefault="00737EAD" w:rsidP="00737EAD">
      <w:pPr>
        <w:jc w:val="both"/>
      </w:pPr>
      <w:r w:rsidRPr="00737EAD">
        <w:rPr>
          <w:i/>
          <w:iCs/>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00737696" w14:textId="77777777" w:rsidR="00737EAD" w:rsidRPr="00737EAD" w:rsidRDefault="00737EAD" w:rsidP="00737EAD">
      <w:pPr>
        <w:numPr>
          <w:ilvl w:val="0"/>
          <w:numId w:val="37"/>
        </w:numPr>
        <w:jc w:val="both"/>
      </w:pPr>
      <w:r w:rsidRPr="00737EAD">
        <w:t>για να συνδέσει δύο προτάσεις από τις οποίες η δεύτερη είναι το αποτέλεσμα της πρώτης:</w:t>
      </w:r>
    </w:p>
    <w:p w14:paraId="68990586" w14:textId="77777777" w:rsidR="00737EAD" w:rsidRPr="00737EAD" w:rsidRDefault="00737EAD" w:rsidP="00737EAD">
      <w:pPr>
        <w:jc w:val="both"/>
      </w:pPr>
      <w:r w:rsidRPr="00737EAD">
        <w:rPr>
          <w:i/>
          <w:iCs/>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5175C5E3" w14:textId="77777777" w:rsidR="00737EAD" w:rsidRPr="00737EAD" w:rsidRDefault="00737EAD" w:rsidP="00737EAD">
      <w:pPr>
        <w:numPr>
          <w:ilvl w:val="0"/>
          <w:numId w:val="38"/>
        </w:numPr>
        <w:jc w:val="both"/>
      </w:pPr>
      <w:r w:rsidRPr="00737EAD">
        <w:t>για να παρουσιάσει με λεπτομέρειες ή να αποσαφηνίσει την ιδέα που βρίσκεται πριν την άνω κάτω τελεία</w:t>
      </w:r>
    </w:p>
    <w:p w14:paraId="2E358376" w14:textId="77777777" w:rsidR="00737EAD" w:rsidRPr="00737EAD" w:rsidRDefault="00737EAD" w:rsidP="00737EAD">
      <w:pPr>
        <w:jc w:val="both"/>
      </w:pPr>
      <w:r w:rsidRPr="00737EAD">
        <w:rPr>
          <w:i/>
          <w:iCs/>
        </w:rPr>
        <w:t xml:space="preserve">Ο </w:t>
      </w:r>
      <w:proofErr w:type="spellStart"/>
      <w:r w:rsidRPr="00737EAD">
        <w:rPr>
          <w:i/>
          <w:iCs/>
        </w:rPr>
        <w:t>Πισκάτορ</w:t>
      </w:r>
      <w:proofErr w:type="spellEnd"/>
      <w:r w:rsidRPr="00737EAD">
        <w:rPr>
          <w:i/>
          <w:iCs/>
        </w:rPr>
        <w:t xml:space="preserve"> έγραψε </w:t>
      </w:r>
      <w:proofErr w:type="spellStart"/>
      <w:r w:rsidRPr="00737EAD">
        <w:rPr>
          <w:i/>
          <w:iCs/>
        </w:rPr>
        <w:t>γι</w:t>
      </w:r>
      <w:proofErr w:type="spellEnd"/>
      <w:r w:rsidRPr="00737EAD">
        <w:rPr>
          <w:i/>
          <w:iCs/>
        </w:rPr>
        <w:t>΄ αυτό το θέμα πολύ σημαντικά πράγματα: θεωρεί το θέατρο εργαστήριο της ανθρώπινης συμπεριφοράς.</w:t>
      </w:r>
    </w:p>
    <w:p w14:paraId="56011238" w14:textId="77777777" w:rsidR="00737EAD" w:rsidRPr="00737EAD" w:rsidRDefault="00737EAD" w:rsidP="00737EAD">
      <w:pPr>
        <w:numPr>
          <w:ilvl w:val="0"/>
          <w:numId w:val="39"/>
        </w:numPr>
        <w:jc w:val="both"/>
      </w:pPr>
      <w:r w:rsidRPr="00737EAD">
        <w:t>προκειμένου να διακρίνει το θέμα από το σχόλιο σε κείμενο με επιγραμματικό χαρακτήρα όπως ένας κατάλογος:</w:t>
      </w:r>
    </w:p>
    <w:p w14:paraId="0224CBB5" w14:textId="77777777" w:rsidR="00737EAD" w:rsidRPr="00737EAD" w:rsidRDefault="00737EAD" w:rsidP="00737EAD">
      <w:pPr>
        <w:jc w:val="both"/>
      </w:pPr>
      <w:r w:rsidRPr="00737EAD">
        <w:rPr>
          <w:i/>
          <w:iCs/>
        </w:rPr>
        <w:t>Α’ βραβείο: ένα ταξίδι τριών ημερών στη Ρώμη.</w:t>
      </w:r>
    </w:p>
    <w:p w14:paraId="58A79EAB" w14:textId="77777777" w:rsidR="00737EAD" w:rsidRPr="00737EAD" w:rsidRDefault="00737EAD" w:rsidP="00737EAD">
      <w:pPr>
        <w:numPr>
          <w:ilvl w:val="0"/>
          <w:numId w:val="40"/>
        </w:numPr>
        <w:jc w:val="both"/>
      </w:pPr>
      <w:r w:rsidRPr="00737EAD">
        <w:t>για να παραθέσει κατά λέξη, μέσα σε εισαγωγικά, μια ξένη γνώμη.</w:t>
      </w:r>
    </w:p>
    <w:p w14:paraId="317EDDA4" w14:textId="77777777" w:rsidR="00737EAD" w:rsidRPr="00737EAD" w:rsidRDefault="00737EAD" w:rsidP="00737EAD">
      <w:pPr>
        <w:jc w:val="both"/>
      </w:pPr>
      <w:r w:rsidRPr="00737EAD">
        <w:rPr>
          <w:i/>
          <w:iCs/>
        </w:rPr>
        <w:t xml:space="preserve">Ο Τζον </w:t>
      </w:r>
      <w:proofErr w:type="spellStart"/>
      <w:r w:rsidRPr="00737EAD">
        <w:rPr>
          <w:i/>
          <w:iCs/>
        </w:rPr>
        <w:t>Κέννεντι</w:t>
      </w:r>
      <w:proofErr w:type="spellEnd"/>
      <w:r w:rsidRPr="00737EAD">
        <w:rPr>
          <w:i/>
          <w:iCs/>
        </w:rPr>
        <w:t xml:space="preserve"> είχε πει: «Μην ρωτάτε τι μπορεί να κάνει η πατρίδα σας για σας· να ρωτάτε τι μπορείτε να κάνετε εσείς για την πατρίδα σας.</w:t>
      </w:r>
    </w:p>
    <w:p w14:paraId="6B09AD0C" w14:textId="77777777" w:rsidR="00737EAD" w:rsidRPr="00737EAD" w:rsidRDefault="00737EAD" w:rsidP="00737EAD">
      <w:pPr>
        <w:numPr>
          <w:ilvl w:val="0"/>
          <w:numId w:val="41"/>
        </w:numPr>
        <w:jc w:val="both"/>
      </w:pPr>
      <w:r w:rsidRPr="00737EAD">
        <w:t>για να δώσει έμφαση σε μία λέξη, φράση, πρόταση.</w:t>
      </w:r>
    </w:p>
    <w:p w14:paraId="6D40A8B5" w14:textId="77777777" w:rsidR="00737EAD" w:rsidRPr="00737EAD" w:rsidRDefault="00737EAD" w:rsidP="00737EAD">
      <w:pPr>
        <w:jc w:val="both"/>
      </w:pPr>
      <w:r w:rsidRPr="00737EAD">
        <w:rPr>
          <w:i/>
          <w:iCs/>
        </w:rPr>
        <w:t>Μετά την ολονύκτια συνεδρίαση, ένα μόνο πράγμα μπορούσε να τον συνεφέρει: ο καφές.</w:t>
      </w:r>
    </w:p>
    <w:p w14:paraId="649511A0" w14:textId="77777777" w:rsidR="00737EAD" w:rsidRPr="00737EAD" w:rsidRDefault="00737EAD" w:rsidP="00737EAD">
      <w:pPr>
        <w:numPr>
          <w:ilvl w:val="0"/>
          <w:numId w:val="42"/>
        </w:numPr>
        <w:jc w:val="both"/>
      </w:pPr>
      <w:r w:rsidRPr="00737EAD">
        <w:t>σε ένα τίτλο άρθρου:</w:t>
      </w:r>
    </w:p>
    <w:p w14:paraId="45D21A4A" w14:textId="77777777" w:rsidR="00737EAD" w:rsidRPr="00737EAD" w:rsidRDefault="00737EAD" w:rsidP="00737EAD">
      <w:pPr>
        <w:jc w:val="both"/>
      </w:pPr>
      <w:r w:rsidRPr="00737EAD">
        <w:rPr>
          <w:i/>
          <w:iCs/>
        </w:rPr>
        <w:t>Συμβασιούχοι: Αίσθηση από την απόφαση Πρωτοδικείου</w:t>
      </w:r>
    </w:p>
    <w:p w14:paraId="284769B1" w14:textId="77777777" w:rsidR="00737EAD" w:rsidRPr="00737EAD" w:rsidRDefault="00737EAD" w:rsidP="00737EAD">
      <w:pPr>
        <w:jc w:val="both"/>
        <w:rPr>
          <w:b/>
          <w:bCs/>
          <w:u w:val="single"/>
        </w:rPr>
      </w:pPr>
      <w:r w:rsidRPr="00737EAD">
        <w:rPr>
          <w:b/>
          <w:bCs/>
          <w:u w:val="single"/>
        </w:rPr>
        <w:t>Κόμμα</w:t>
      </w:r>
    </w:p>
    <w:p w14:paraId="56AE78DA" w14:textId="77777777" w:rsidR="00737EAD" w:rsidRPr="00737EAD" w:rsidRDefault="00737EAD" w:rsidP="00737EAD">
      <w:pPr>
        <w:jc w:val="both"/>
      </w:pPr>
      <w:r w:rsidRPr="00737EAD">
        <w:t>Ο γράφων χρησιμοποιεί το κόμμα:</w:t>
      </w:r>
    </w:p>
    <w:p w14:paraId="7E5F1CF5" w14:textId="77777777" w:rsidR="00737EAD" w:rsidRPr="00737EAD" w:rsidRDefault="00737EAD" w:rsidP="00737EAD">
      <w:pPr>
        <w:numPr>
          <w:ilvl w:val="0"/>
          <w:numId w:val="43"/>
        </w:numPr>
        <w:jc w:val="both"/>
      </w:pPr>
      <w:r w:rsidRPr="00737EAD">
        <w:t>μεταξύ στοιχείων σε ασύνδετο σχήμα:</w:t>
      </w:r>
    </w:p>
    <w:p w14:paraId="21E6D413" w14:textId="77777777" w:rsidR="00737EAD" w:rsidRPr="00737EAD" w:rsidRDefault="00737EAD" w:rsidP="00737EAD">
      <w:pPr>
        <w:jc w:val="both"/>
      </w:pPr>
      <w:r w:rsidRPr="00737EAD">
        <w:rPr>
          <w:i/>
          <w:iCs/>
        </w:rPr>
        <w:t>Οι αλλαγές αυτές χρειάζονται σκέψη, συζήτηση, διαβούλευση και ωρίμαση.</w:t>
      </w:r>
    </w:p>
    <w:p w14:paraId="2F629420" w14:textId="77777777" w:rsidR="00737EAD" w:rsidRPr="00737EAD" w:rsidRDefault="00737EAD" w:rsidP="00737EAD">
      <w:pPr>
        <w:numPr>
          <w:ilvl w:val="0"/>
          <w:numId w:val="44"/>
        </w:numPr>
        <w:jc w:val="both"/>
      </w:pPr>
      <w:r w:rsidRPr="00737EAD">
        <w:t>μεταξύ προτάσεων που συνδέονται παρατακτικά μέσω του αλλά:</w:t>
      </w:r>
    </w:p>
    <w:p w14:paraId="73D96471" w14:textId="77777777" w:rsidR="00737EAD" w:rsidRPr="00737EAD" w:rsidRDefault="00737EAD" w:rsidP="00737EAD">
      <w:pPr>
        <w:jc w:val="both"/>
      </w:pPr>
      <w:r w:rsidRPr="00737EAD">
        <w:rPr>
          <w:i/>
          <w:iCs/>
        </w:rPr>
        <w:t>Το ζήτημα τής παιδείας απασχόλησε τα μέλη τής επιτροπής, αλλά η συζήτηση δεν οδήγησε σε σαφείς αποφάσεις.</w:t>
      </w:r>
    </w:p>
    <w:p w14:paraId="75EF3490" w14:textId="77777777" w:rsidR="00737EAD" w:rsidRPr="00737EAD" w:rsidRDefault="00737EAD" w:rsidP="00737EAD">
      <w:pPr>
        <w:numPr>
          <w:ilvl w:val="0"/>
          <w:numId w:val="45"/>
        </w:numPr>
        <w:jc w:val="both"/>
      </w:pPr>
      <w:r w:rsidRPr="00737EAD">
        <w:t>στους αριθμούς για τη διάκριση των δεκαδικών ψηφίων:</w:t>
      </w:r>
    </w:p>
    <w:p w14:paraId="74C07FB4" w14:textId="77777777" w:rsidR="00737EAD" w:rsidRPr="00737EAD" w:rsidRDefault="00737EAD" w:rsidP="00737EAD">
      <w:pPr>
        <w:jc w:val="both"/>
      </w:pPr>
      <w:r w:rsidRPr="00737EAD">
        <w:rPr>
          <w:i/>
          <w:iCs/>
        </w:rPr>
        <w:lastRenderedPageBreak/>
        <w:t>Η μέση διάρκεια ζωής στη Σιέρα Λεόνε είναι 34,3 χρόνια. Η τιμή υποχώρησε στα 8,89 ευρώ.</w:t>
      </w:r>
    </w:p>
    <w:p w14:paraId="17F0254A" w14:textId="77777777" w:rsidR="00737EAD" w:rsidRPr="00737EAD" w:rsidRDefault="00737EAD" w:rsidP="00737EAD">
      <w:pPr>
        <w:numPr>
          <w:ilvl w:val="0"/>
          <w:numId w:val="46"/>
        </w:numPr>
        <w:jc w:val="both"/>
      </w:pPr>
      <w:r w:rsidRPr="00737EAD">
        <w:t>στο αναφορικό ό,τι, όπου και ονομάζεται υποδιαστολή:</w:t>
      </w:r>
    </w:p>
    <w:p w14:paraId="72D335F6" w14:textId="77777777" w:rsidR="00737EAD" w:rsidRPr="00737EAD" w:rsidRDefault="00737EAD" w:rsidP="00737EAD">
      <w:pPr>
        <w:jc w:val="both"/>
      </w:pPr>
      <w:r w:rsidRPr="00737EAD">
        <w:rPr>
          <w:i/>
          <w:iCs/>
        </w:rPr>
        <w:t>Ο αέρας παρέσυρε ό,τι βρήκε μπροστά του.</w:t>
      </w:r>
    </w:p>
    <w:p w14:paraId="2BCA1368" w14:textId="77777777" w:rsidR="00737EAD" w:rsidRPr="00737EAD" w:rsidRDefault="00737EAD" w:rsidP="00737EAD">
      <w:pPr>
        <w:jc w:val="both"/>
      </w:pPr>
      <w:r w:rsidRPr="00737EAD">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02574C22" w14:textId="77777777" w:rsidR="00737EAD" w:rsidRPr="00737EAD" w:rsidRDefault="00737EAD" w:rsidP="00737EAD">
      <w:pPr>
        <w:numPr>
          <w:ilvl w:val="0"/>
          <w:numId w:val="47"/>
        </w:numPr>
        <w:jc w:val="both"/>
      </w:pPr>
      <w:r w:rsidRPr="00737EAD">
        <w:t>η επιρρηματική εξαρτημένη πρόταση:</w:t>
      </w:r>
    </w:p>
    <w:p w14:paraId="6A107589" w14:textId="77777777" w:rsidR="00737EAD" w:rsidRPr="00737EAD" w:rsidRDefault="00737EAD" w:rsidP="00737EAD">
      <w:pPr>
        <w:jc w:val="both"/>
      </w:pPr>
      <w:r w:rsidRPr="00737EAD">
        <w:rPr>
          <w:i/>
          <w:iCs/>
        </w:rPr>
        <w:t>Αν προχωράει κάποιος πεζός μπροστά σας πολύ αργά, μην τον παρακάμψετε!</w:t>
      </w:r>
    </w:p>
    <w:p w14:paraId="147A0A07" w14:textId="77777777" w:rsidR="00737EAD" w:rsidRPr="00737EAD" w:rsidRDefault="00737EAD" w:rsidP="00737EAD">
      <w:pPr>
        <w:numPr>
          <w:ilvl w:val="0"/>
          <w:numId w:val="48"/>
        </w:numPr>
        <w:jc w:val="both"/>
      </w:pPr>
      <w:r w:rsidRPr="00737EAD">
        <w:t>η επεξήγηση:</w:t>
      </w:r>
    </w:p>
    <w:p w14:paraId="28DF5F53" w14:textId="77777777" w:rsidR="00737EAD" w:rsidRPr="00737EAD" w:rsidRDefault="00737EAD" w:rsidP="00737EAD">
      <w:pPr>
        <w:jc w:val="both"/>
      </w:pPr>
      <w:r w:rsidRPr="00737EAD">
        <w:rPr>
          <w:i/>
          <w:iCs/>
        </w:rPr>
        <w:t>Κανείς από τους δύο υποψηφίους, Γιαννόπουλος και Πετράκης, δεν έχει ξεκάθαρο σχέδιο για τα απορρίμματα τού δήμου.</w:t>
      </w:r>
    </w:p>
    <w:p w14:paraId="1C58B025" w14:textId="77777777" w:rsidR="00737EAD" w:rsidRPr="00737EAD" w:rsidRDefault="00737EAD" w:rsidP="00737EAD">
      <w:pPr>
        <w:numPr>
          <w:ilvl w:val="0"/>
          <w:numId w:val="49"/>
        </w:numPr>
        <w:jc w:val="both"/>
      </w:pPr>
      <w:r w:rsidRPr="00737EAD">
        <w:t>η μη περιοριστική αναφορική πρόταση:</w:t>
      </w:r>
    </w:p>
    <w:p w14:paraId="116A4FBD" w14:textId="77777777" w:rsidR="00737EAD" w:rsidRPr="00737EAD" w:rsidRDefault="00737EAD" w:rsidP="00737EAD">
      <w:pPr>
        <w:jc w:val="both"/>
      </w:pPr>
      <w:r w:rsidRPr="00737EAD">
        <w:rPr>
          <w:i/>
          <w:iCs/>
        </w:rPr>
        <w:t>Πηγές του Υπουργείου ανέφεραν χτες πως η υπόθεση, που φυσικά ερευνήθηκε, παρουσιάζει φαιδρές διαστάσεις.</w:t>
      </w:r>
    </w:p>
    <w:p w14:paraId="3681C666" w14:textId="77777777" w:rsidR="00737EAD" w:rsidRPr="00737EAD" w:rsidRDefault="00737EAD" w:rsidP="00737EAD">
      <w:pPr>
        <w:numPr>
          <w:ilvl w:val="0"/>
          <w:numId w:val="50"/>
        </w:numPr>
        <w:jc w:val="both"/>
      </w:pPr>
      <w:r w:rsidRPr="00737EAD">
        <w:t>η κλητική προσφώνηση εντός πρότασης:</w:t>
      </w:r>
    </w:p>
    <w:p w14:paraId="2BA50E7F" w14:textId="77777777" w:rsidR="00737EAD" w:rsidRPr="00737EAD" w:rsidRDefault="00737EAD" w:rsidP="00737EAD">
      <w:pPr>
        <w:jc w:val="both"/>
      </w:pPr>
      <w:r w:rsidRPr="00737EAD">
        <w:rPr>
          <w:i/>
          <w:iCs/>
        </w:rPr>
        <w:t>Γιατί, κυρία δήμαρχε, δεν αναφέρατε το ζήτημα στον προεκλογικό σας αγώνα;</w:t>
      </w:r>
    </w:p>
    <w:p w14:paraId="7629F700" w14:textId="77777777" w:rsidR="00737EAD" w:rsidRPr="00737EAD" w:rsidRDefault="00737EAD" w:rsidP="00737EAD">
      <w:pPr>
        <w:numPr>
          <w:ilvl w:val="0"/>
          <w:numId w:val="51"/>
        </w:numPr>
        <w:jc w:val="both"/>
      </w:pPr>
      <w:r w:rsidRPr="00737EAD">
        <w:t>η παρενθετική πρόταση:</w:t>
      </w:r>
    </w:p>
    <w:p w14:paraId="42F5A52C" w14:textId="77777777" w:rsidR="00737EAD" w:rsidRPr="00737EAD" w:rsidRDefault="00737EAD" w:rsidP="00737EAD">
      <w:pPr>
        <w:jc w:val="both"/>
      </w:pPr>
      <w:r w:rsidRPr="00737EAD">
        <w:rPr>
          <w:i/>
          <w:iCs/>
        </w:rPr>
        <w:t>Η κυβέρνηση, πρόσθεσε ο υπουργός, είχε διαμαρτυρηθεί και παλιότερα.</w:t>
      </w:r>
    </w:p>
    <w:p w14:paraId="64CE71A8" w14:textId="77777777" w:rsidR="00737EAD" w:rsidRPr="00737EAD" w:rsidRDefault="00737EAD" w:rsidP="00737EAD">
      <w:pPr>
        <w:numPr>
          <w:ilvl w:val="0"/>
          <w:numId w:val="52"/>
        </w:numPr>
        <w:jc w:val="both"/>
      </w:pPr>
      <w:r w:rsidRPr="00737EAD">
        <w:t>συχνά το προτασιακό επίρρημα:</w:t>
      </w:r>
    </w:p>
    <w:p w14:paraId="5EEB30B7" w14:textId="77777777" w:rsidR="00737EAD" w:rsidRPr="00737EAD" w:rsidRDefault="00737EAD" w:rsidP="00737EAD">
      <w:pPr>
        <w:jc w:val="both"/>
      </w:pPr>
      <w:r w:rsidRPr="00737EAD">
        <w:rPr>
          <w:i/>
          <w:iCs/>
        </w:rPr>
        <w:t>Χωρίς κανένα στοιχείο, λοιπόν, διαδίδεται ότι η ακτή αυτή έχει γίνει ορμητήριο λαθρομεταναστών.</w:t>
      </w:r>
    </w:p>
    <w:p w14:paraId="7FB8D1E4" w14:textId="77777777" w:rsidR="00737EAD" w:rsidRPr="00737EAD" w:rsidRDefault="00737EAD" w:rsidP="00737EAD">
      <w:pPr>
        <w:jc w:val="both"/>
        <w:rPr>
          <w:b/>
          <w:bCs/>
          <w:u w:val="single"/>
        </w:rPr>
      </w:pPr>
      <w:r w:rsidRPr="00737EAD">
        <w:rPr>
          <w:b/>
          <w:bCs/>
          <w:u w:val="single"/>
        </w:rPr>
        <w:t>Ενωτικό</w:t>
      </w:r>
    </w:p>
    <w:p w14:paraId="705909DE" w14:textId="77777777" w:rsidR="00737EAD" w:rsidRPr="00737EAD" w:rsidRDefault="00737EAD" w:rsidP="00737EAD">
      <w:pPr>
        <w:jc w:val="both"/>
      </w:pPr>
      <w:r w:rsidRPr="00737EAD">
        <w:t>Ο γράφων χρησιμοποιεί το ενωτικό:</w:t>
      </w:r>
    </w:p>
    <w:p w14:paraId="22DC752C" w14:textId="77777777" w:rsidR="00737EAD" w:rsidRPr="00737EAD" w:rsidRDefault="00737EAD" w:rsidP="00737EAD">
      <w:pPr>
        <w:numPr>
          <w:ilvl w:val="0"/>
          <w:numId w:val="53"/>
        </w:numPr>
        <w:jc w:val="both"/>
      </w:pPr>
      <w:r w:rsidRPr="00737EAD">
        <w:t>για να δηλώσει την ένωση στοιχείων:</w:t>
      </w:r>
    </w:p>
    <w:p w14:paraId="7E87E5A2" w14:textId="77777777" w:rsidR="00737EAD" w:rsidRPr="00737EAD" w:rsidRDefault="00737EAD" w:rsidP="00737EAD">
      <w:pPr>
        <w:jc w:val="both"/>
      </w:pPr>
      <w:r w:rsidRPr="00737EAD">
        <w:rPr>
          <w:i/>
          <w:iCs/>
        </w:rPr>
        <w:t>Βορειοδυτικοί-δυτικοί άνεμοι 3 έως 5 μποφόρ στα δυτικά</w:t>
      </w:r>
    </w:p>
    <w:p w14:paraId="3E817116" w14:textId="77777777" w:rsidR="00737EAD" w:rsidRPr="00737EAD" w:rsidRDefault="00737EAD" w:rsidP="00737EAD">
      <w:pPr>
        <w:numPr>
          <w:ilvl w:val="0"/>
          <w:numId w:val="54"/>
        </w:numPr>
        <w:jc w:val="both"/>
      </w:pPr>
      <w:r w:rsidRPr="00737EAD">
        <w:t>για να δηλώσει το διάστημα μεταξύ δυο ορίων:</w:t>
      </w:r>
    </w:p>
    <w:p w14:paraId="06DC2EF0" w14:textId="77777777" w:rsidR="00737EAD" w:rsidRPr="00737EAD" w:rsidRDefault="00737EAD" w:rsidP="00737EAD">
      <w:pPr>
        <w:jc w:val="both"/>
      </w:pPr>
      <w:r w:rsidRPr="00737EAD">
        <w:rPr>
          <w:i/>
          <w:iCs/>
        </w:rPr>
        <w:t>Ο κλωστοϋφαντουργικός δείκτης είχε μεγάλη απόδοση στο διάστημα Μαρτίου-Αυγούστου.</w:t>
      </w:r>
    </w:p>
    <w:p w14:paraId="48016DC7" w14:textId="77777777" w:rsidR="00737EAD" w:rsidRPr="00737EAD" w:rsidRDefault="00737EAD" w:rsidP="00737EAD">
      <w:pPr>
        <w:jc w:val="both"/>
      </w:pPr>
      <w:r w:rsidRPr="00737EAD">
        <w:rPr>
          <w:i/>
          <w:iCs/>
        </w:rPr>
        <w:t>Οι γέροντες της Τροίας στο Γ154-160 υποβαθμίζουν τη σημασία του πολέμου.</w:t>
      </w:r>
    </w:p>
    <w:p w14:paraId="79DD34CB" w14:textId="77777777" w:rsidR="00737EAD" w:rsidRPr="00737EAD" w:rsidRDefault="00737EAD" w:rsidP="00737EAD">
      <w:pPr>
        <w:numPr>
          <w:ilvl w:val="0"/>
          <w:numId w:val="55"/>
        </w:numPr>
        <w:jc w:val="both"/>
      </w:pPr>
      <w:r w:rsidRPr="00737EAD">
        <w:t>για να δηλώσει διάζευξη:</w:t>
      </w:r>
    </w:p>
    <w:p w14:paraId="363F5738" w14:textId="77777777" w:rsidR="00737EAD" w:rsidRPr="00737EAD" w:rsidRDefault="00737EAD" w:rsidP="00737EAD">
      <w:pPr>
        <w:jc w:val="both"/>
      </w:pPr>
      <w:r w:rsidRPr="00737EAD">
        <w:rPr>
          <w:i/>
          <w:iCs/>
        </w:rPr>
        <w:t>Μετά τη συναυλία το συγκρότημα αφιέρωσε τρία-τέσσερα κομμάτια στο κοινό.</w:t>
      </w:r>
    </w:p>
    <w:p w14:paraId="3701C268" w14:textId="77777777" w:rsidR="00737EAD" w:rsidRPr="00737EAD" w:rsidRDefault="00737EAD" w:rsidP="00737EAD">
      <w:pPr>
        <w:numPr>
          <w:ilvl w:val="0"/>
          <w:numId w:val="56"/>
        </w:numPr>
        <w:jc w:val="both"/>
      </w:pPr>
      <w:r w:rsidRPr="00737EAD">
        <w:t>για να ενώσει στοιχεία ίδιας κατηγορίας που χρησιμοποιούνται σε άμεση συνέχεια χωρίς να συνδέονται παρατακτικά:</w:t>
      </w:r>
    </w:p>
    <w:p w14:paraId="598BD90F" w14:textId="77777777" w:rsidR="00737EAD" w:rsidRPr="00737EAD" w:rsidRDefault="00737EAD" w:rsidP="00737EAD">
      <w:pPr>
        <w:jc w:val="both"/>
      </w:pPr>
      <w:r w:rsidRPr="00737EAD">
        <w:rPr>
          <w:i/>
          <w:iCs/>
        </w:rPr>
        <w:t>Ο υπουργός δήλωσε ορθά-κοφτά: «Ζούμε σε κοινωνία δημοκρατική».</w:t>
      </w:r>
    </w:p>
    <w:p w14:paraId="65130703" w14:textId="77777777" w:rsidR="00737EAD" w:rsidRPr="00737EAD" w:rsidRDefault="00737EAD" w:rsidP="00737EAD">
      <w:pPr>
        <w:numPr>
          <w:ilvl w:val="0"/>
          <w:numId w:val="57"/>
        </w:numPr>
        <w:jc w:val="both"/>
      </w:pPr>
      <w:r w:rsidRPr="00737EAD">
        <w:t>σε φραστικά ονόματα του τύπου όνομα + όνομα:</w:t>
      </w:r>
    </w:p>
    <w:p w14:paraId="2600F3E1" w14:textId="77777777" w:rsidR="00737EAD" w:rsidRPr="00737EAD" w:rsidRDefault="00737EAD" w:rsidP="00737EAD">
      <w:pPr>
        <w:jc w:val="both"/>
      </w:pPr>
      <w:r w:rsidRPr="00737EAD">
        <w:rPr>
          <w:i/>
          <w:iCs/>
        </w:rPr>
        <w:lastRenderedPageBreak/>
        <w:t>παιδί-θαύμα λέξη-κλειδί</w:t>
      </w:r>
    </w:p>
    <w:p w14:paraId="0D98C6E6" w14:textId="77777777" w:rsidR="00737EAD" w:rsidRPr="00737EAD" w:rsidRDefault="00737EAD" w:rsidP="00737EAD">
      <w:pPr>
        <w:numPr>
          <w:ilvl w:val="0"/>
          <w:numId w:val="58"/>
        </w:numPr>
        <w:jc w:val="both"/>
      </w:pPr>
      <w:r w:rsidRPr="00737EAD">
        <w:t>σε κείμενα για τη γλώσσα για να δηλωθεί ότι το παρατιθέμενο στοιχείο αποτελεί μέρος της λέξης:</w:t>
      </w:r>
    </w:p>
    <w:p w14:paraId="391315F6" w14:textId="77777777" w:rsidR="00737EAD" w:rsidRPr="00737EAD" w:rsidRDefault="00737EAD" w:rsidP="00737EAD">
      <w:pPr>
        <w:jc w:val="both"/>
      </w:pPr>
      <w:r w:rsidRPr="00737EAD">
        <w:rPr>
          <w:i/>
          <w:iCs/>
        </w:rPr>
        <w:t>Το -εξ ήταν η πιο συχνή κατάληξη στις επωνυμίες εταιρειών κατά τη δεκαετία του ’70.</w:t>
      </w:r>
    </w:p>
    <w:p w14:paraId="2C3E3EE2" w14:textId="77777777" w:rsidR="00737EAD" w:rsidRPr="00737EAD" w:rsidRDefault="00737EAD" w:rsidP="00737EAD">
      <w:pPr>
        <w:jc w:val="both"/>
        <w:rPr>
          <w:b/>
          <w:bCs/>
          <w:u w:val="single"/>
        </w:rPr>
      </w:pPr>
      <w:r w:rsidRPr="00737EAD">
        <w:rPr>
          <w:b/>
          <w:bCs/>
          <w:u w:val="single"/>
        </w:rPr>
        <w:t>Η μονή ή διπλή παύλα</w:t>
      </w:r>
    </w:p>
    <w:p w14:paraId="6AFF26A3" w14:textId="77777777" w:rsidR="00737EAD" w:rsidRPr="00737EAD" w:rsidRDefault="00737EAD" w:rsidP="00737EAD">
      <w:pPr>
        <w:jc w:val="both"/>
      </w:pPr>
      <w:r w:rsidRPr="00737EAD">
        <w:t>Ο γράφων χρησιμοποιεί τη μονή ή διπλή παύλα:</w:t>
      </w:r>
    </w:p>
    <w:p w14:paraId="597A2071" w14:textId="77777777" w:rsidR="00737EAD" w:rsidRPr="00737EAD" w:rsidRDefault="00737EAD" w:rsidP="00737EAD">
      <w:pPr>
        <w:numPr>
          <w:ilvl w:val="0"/>
          <w:numId w:val="59"/>
        </w:numPr>
        <w:jc w:val="both"/>
      </w:pPr>
      <w:r w:rsidRPr="00737EAD">
        <w:t>για να δώσει έμφαση σε ένα σχόλιο</w:t>
      </w:r>
    </w:p>
    <w:p w14:paraId="3D3B782D" w14:textId="77777777" w:rsidR="00737EAD" w:rsidRPr="00737EAD" w:rsidRDefault="00737EAD" w:rsidP="00737EAD">
      <w:pPr>
        <w:jc w:val="both"/>
      </w:pPr>
      <w:r w:rsidRPr="00737EAD">
        <w:rPr>
          <w:i/>
          <w:iCs/>
        </w:rPr>
        <w:t>Τι θα γίνει αν ο πληθυσμός της Γης αυξάνει -συμμετρικά ή ασύμμετρα, κατά τόπους, αδιάφορο- με έναν ανάλογο ή έστω βραδύτερο ρυθμό;</w:t>
      </w:r>
    </w:p>
    <w:p w14:paraId="2D7E2A1E" w14:textId="77777777" w:rsidR="00737EAD" w:rsidRPr="00737EAD" w:rsidRDefault="00737EAD" w:rsidP="00737EAD">
      <w:pPr>
        <w:numPr>
          <w:ilvl w:val="0"/>
          <w:numId w:val="60"/>
        </w:numPr>
        <w:jc w:val="both"/>
      </w:pPr>
      <w:r w:rsidRPr="00737EAD">
        <w:t>για να προσθέσει και υπενθυμίσει σημαντικές πληροφορίες στον αναγνώστη.</w:t>
      </w:r>
    </w:p>
    <w:p w14:paraId="5C229D95" w14:textId="77777777" w:rsidR="00737EAD" w:rsidRPr="00737EAD" w:rsidRDefault="00737EAD" w:rsidP="00737EAD">
      <w:pPr>
        <w:jc w:val="both"/>
      </w:pPr>
      <w:r w:rsidRPr="00737EAD">
        <w:rPr>
          <w:i/>
          <w:iCs/>
        </w:rPr>
        <w:t xml:space="preserve">Η σκέψη δε </w:t>
      </w:r>
      <w:proofErr w:type="spellStart"/>
      <w:r w:rsidRPr="00737EAD">
        <w:rPr>
          <w:i/>
          <w:iCs/>
        </w:rPr>
        <w:t>συμπτίπτει</w:t>
      </w:r>
      <w:proofErr w:type="spellEnd"/>
      <w:r w:rsidRPr="00737EAD">
        <w:rPr>
          <w:i/>
          <w:iCs/>
        </w:rPr>
        <w:t xml:space="preserve"> άμεσα με τη γλωσσική έκφραση. Το νόημα -όπως και η γλώσσα- δε συνίσταται από μεμονωμένες λέξεις.</w:t>
      </w:r>
    </w:p>
    <w:p w14:paraId="3704516B" w14:textId="77777777" w:rsidR="00737EAD" w:rsidRPr="00737EAD" w:rsidRDefault="00737EAD" w:rsidP="00737EAD">
      <w:pPr>
        <w:numPr>
          <w:ilvl w:val="0"/>
          <w:numId w:val="61"/>
        </w:numPr>
        <w:jc w:val="both"/>
      </w:pPr>
      <w:r w:rsidRPr="00737EAD">
        <w:t>για να απομονώσει από την υπόλοιπη πρόταση ομοειδή και διαδοχικά </w:t>
      </w:r>
      <w:r w:rsidRPr="00737EAD">
        <w:rPr>
          <w:i/>
          <w:iCs/>
        </w:rPr>
        <w:t>επεξηγηματικά στοιχεία </w:t>
      </w:r>
      <w:r w:rsidRPr="00737EAD">
        <w:t>που θα μπορούσαν εναλλακτικά να εισαχθούν με λέξεις ή φράσεις όπως: δηλαδή, για παράδειγμα κ.λπ.</w:t>
      </w:r>
    </w:p>
    <w:p w14:paraId="3BB44C1D" w14:textId="77777777" w:rsidR="00737EAD" w:rsidRPr="00737EAD" w:rsidRDefault="00737EAD" w:rsidP="00737EAD">
      <w:pPr>
        <w:jc w:val="both"/>
      </w:pPr>
      <w:r w:rsidRPr="00737EAD">
        <w:rPr>
          <w:i/>
          <w:iCs/>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w:t>
      </w:r>
      <w:proofErr w:type="spellStart"/>
      <w:r w:rsidRPr="00737EAD">
        <w:rPr>
          <w:i/>
          <w:iCs/>
        </w:rPr>
        <w:t>μιαν</w:t>
      </w:r>
      <w:proofErr w:type="spellEnd"/>
      <w:r w:rsidRPr="00737EAD">
        <w:rPr>
          <w:i/>
          <w:iCs/>
        </w:rPr>
        <w:t xml:space="preserve"> επιδεξιότητα και πρόσφεραν μια βαθιά ηθική ικανοποίηση.</w:t>
      </w:r>
    </w:p>
    <w:p w14:paraId="0ED8D100" w14:textId="77777777" w:rsidR="00737EAD" w:rsidRPr="00737EAD" w:rsidRDefault="00737EAD" w:rsidP="00737EAD">
      <w:pPr>
        <w:numPr>
          <w:ilvl w:val="0"/>
          <w:numId w:val="62"/>
        </w:numPr>
        <w:jc w:val="both"/>
      </w:pPr>
      <w:r w:rsidRPr="00737EAD">
        <w:t>Συχνά τίθεται ζήτημα επιλογής μεταξύ παύλας και κόμματος. Η παύλα διευκολύνει τον αναγνώστη να διακρίνει ότι τα στοιχεία πριν και μετά το παρενθετικό τμήμα τής πρότασης αποτελούν ενιαίο σύνολο.</w:t>
      </w:r>
    </w:p>
    <w:p w14:paraId="2ED6A606" w14:textId="77777777" w:rsidR="00737EAD" w:rsidRPr="00737EAD" w:rsidRDefault="00737EAD" w:rsidP="00737EAD">
      <w:pPr>
        <w:jc w:val="both"/>
      </w:pPr>
      <w:r w:rsidRPr="00737EAD">
        <w:t>Για παράδειγμα, όταν ένα παρενθετικό σχόλιο τοποθετείται μεταξύ άρθρου και ονόματος:</w:t>
      </w:r>
    </w:p>
    <w:p w14:paraId="7BABF06B" w14:textId="77777777" w:rsidR="00737EAD" w:rsidRPr="00737EAD" w:rsidRDefault="00737EAD" w:rsidP="00737EAD">
      <w:pPr>
        <w:jc w:val="both"/>
      </w:pPr>
      <w:r w:rsidRPr="00737EAD">
        <w:rPr>
          <w:i/>
          <w:iCs/>
        </w:rPr>
        <w:t>Καταδίκασε την -κατά τα άλλα θεμιτή- πολιτική του υπουργείου.</w:t>
      </w:r>
    </w:p>
    <w:p w14:paraId="0E333A93" w14:textId="77777777" w:rsidR="00737EAD" w:rsidRPr="00737EAD" w:rsidRDefault="00737EAD" w:rsidP="00737EAD">
      <w:pPr>
        <w:jc w:val="both"/>
      </w:pPr>
      <w:r w:rsidRPr="00737EAD">
        <w:t>Σε τέτοιου είδους παραδείγματα, η χρήση του κόμματος δυσκολεύει την ανάγνωση:</w:t>
      </w:r>
    </w:p>
    <w:p w14:paraId="5E5ADD10" w14:textId="77777777" w:rsidR="00737EAD" w:rsidRPr="00737EAD" w:rsidRDefault="00737EAD" w:rsidP="00737EAD">
      <w:pPr>
        <w:jc w:val="both"/>
      </w:pPr>
      <w:r w:rsidRPr="00737EAD">
        <w:rPr>
          <w:i/>
          <w:iCs/>
        </w:rPr>
        <w:t>Καταδίκασε την, κατά τα άλλα θεμιτή, πολιτική του υπουργείου.</w:t>
      </w:r>
    </w:p>
    <w:p w14:paraId="5EDF8979" w14:textId="77777777" w:rsidR="00737EAD" w:rsidRPr="00737EAD" w:rsidRDefault="00737EAD" w:rsidP="00737EAD">
      <w:pPr>
        <w:numPr>
          <w:ilvl w:val="0"/>
          <w:numId w:val="63"/>
        </w:numPr>
        <w:jc w:val="both"/>
      </w:pPr>
      <w:r w:rsidRPr="00737EAD">
        <w:t>για την οριοθέτηση παρενθετικών προτάσεων:</w:t>
      </w:r>
    </w:p>
    <w:p w14:paraId="40A9DEEB" w14:textId="77777777" w:rsidR="00737EAD" w:rsidRPr="00737EAD" w:rsidRDefault="00737EAD" w:rsidP="00737EAD">
      <w:pPr>
        <w:jc w:val="both"/>
      </w:pPr>
      <w:r w:rsidRPr="00737EAD">
        <w:rPr>
          <w:i/>
          <w:iCs/>
        </w:rPr>
        <w:t>Ύστερα από πολύ -πόσο πολύ, άραγε;- καιρό υποδεχτήκαμε και πάλι τη μουσική δωματίου στον χώρο τού Ηρωδείου.</w:t>
      </w:r>
    </w:p>
    <w:p w14:paraId="4FD9AFCB" w14:textId="77777777" w:rsidR="00737EAD" w:rsidRPr="00737EAD" w:rsidRDefault="00737EAD" w:rsidP="00737EAD">
      <w:pPr>
        <w:numPr>
          <w:ilvl w:val="0"/>
          <w:numId w:val="64"/>
        </w:numPr>
        <w:jc w:val="both"/>
      </w:pPr>
      <w:r w:rsidRPr="00737EAD">
        <w:t>κατά την απαρίθμηση στοιχείων σε ξεχωριστές σειρές:</w:t>
      </w:r>
    </w:p>
    <w:p w14:paraId="6D39D117" w14:textId="77777777" w:rsidR="00737EAD" w:rsidRPr="00737EAD" w:rsidRDefault="00737EAD" w:rsidP="00737EAD">
      <w:pPr>
        <w:jc w:val="both"/>
      </w:pPr>
      <w:r w:rsidRPr="00737EAD">
        <w:rPr>
          <w:i/>
          <w:iCs/>
        </w:rPr>
        <w:t>Τομείς ειδικοτήτων:</w:t>
      </w:r>
    </w:p>
    <w:p w14:paraId="5E175118" w14:textId="77777777" w:rsidR="00737EAD" w:rsidRPr="00737EAD" w:rsidRDefault="00737EAD" w:rsidP="00737EAD">
      <w:pPr>
        <w:numPr>
          <w:ilvl w:val="0"/>
          <w:numId w:val="65"/>
        </w:numPr>
        <w:jc w:val="both"/>
      </w:pPr>
      <w:r w:rsidRPr="00737EAD">
        <w:rPr>
          <w:i/>
          <w:iCs/>
        </w:rPr>
        <w:t>Μηχανολογία</w:t>
      </w:r>
    </w:p>
    <w:p w14:paraId="3F8EFBBB" w14:textId="77777777" w:rsidR="00737EAD" w:rsidRPr="00737EAD" w:rsidRDefault="00737EAD" w:rsidP="00737EAD">
      <w:pPr>
        <w:numPr>
          <w:ilvl w:val="0"/>
          <w:numId w:val="65"/>
        </w:numPr>
        <w:jc w:val="both"/>
      </w:pPr>
      <w:r w:rsidRPr="00737EAD">
        <w:rPr>
          <w:i/>
          <w:iCs/>
        </w:rPr>
        <w:t>Ηχοληψία</w:t>
      </w:r>
    </w:p>
    <w:p w14:paraId="6B5C11FE" w14:textId="77777777" w:rsidR="00737EAD" w:rsidRPr="00737EAD" w:rsidRDefault="00737EAD" w:rsidP="00737EAD">
      <w:pPr>
        <w:numPr>
          <w:ilvl w:val="0"/>
          <w:numId w:val="65"/>
        </w:numPr>
        <w:jc w:val="both"/>
      </w:pPr>
      <w:r w:rsidRPr="00737EAD">
        <w:rPr>
          <w:i/>
          <w:iCs/>
        </w:rPr>
        <w:t>Ναυτιλιακά</w:t>
      </w:r>
    </w:p>
    <w:p w14:paraId="462B2E0A" w14:textId="77777777" w:rsidR="00737EAD" w:rsidRPr="00737EAD" w:rsidRDefault="00737EAD" w:rsidP="00737EAD">
      <w:pPr>
        <w:jc w:val="both"/>
      </w:pPr>
      <w:r w:rsidRPr="00737EAD">
        <w:lastRenderedPageBreak/>
        <w:t>Η μονή παύλα χρησιμοποιείται στις ακόλουθες περιπτώσεις:</w:t>
      </w:r>
    </w:p>
    <w:p w14:paraId="01921DB6" w14:textId="77777777" w:rsidR="00737EAD" w:rsidRPr="00737EAD" w:rsidRDefault="00737EAD" w:rsidP="00737EAD">
      <w:pPr>
        <w:numPr>
          <w:ilvl w:val="0"/>
          <w:numId w:val="66"/>
        </w:numPr>
        <w:jc w:val="both"/>
      </w:pPr>
      <w:r w:rsidRPr="00737EAD">
        <w:t>για να δοθεί έμφαση σε ερώτηση στο τέλος περιόδου.</w:t>
      </w:r>
    </w:p>
    <w:p w14:paraId="5D8A8E0E" w14:textId="77777777" w:rsidR="00737EAD" w:rsidRPr="00737EAD" w:rsidRDefault="00737EAD" w:rsidP="00737EAD">
      <w:pPr>
        <w:jc w:val="both"/>
      </w:pPr>
      <w:r w:rsidRPr="00737EAD">
        <w:rPr>
          <w:i/>
          <w:iCs/>
        </w:rPr>
        <w:t>Είμαστε υποχρεωμένοι να παρακολουθήσουμε την αλματώδη εξέλιξη της τεχνολογίας –αλλά με τι κόστος;</w:t>
      </w:r>
    </w:p>
    <w:p w14:paraId="27789F1B" w14:textId="77777777" w:rsidR="00737EAD" w:rsidRPr="00737EAD" w:rsidRDefault="00737EAD" w:rsidP="00737EAD">
      <w:pPr>
        <w:numPr>
          <w:ilvl w:val="0"/>
          <w:numId w:val="67"/>
        </w:numPr>
        <w:jc w:val="both"/>
      </w:pPr>
      <w:r w:rsidRPr="00737EAD">
        <w:t>για να διατυπωθεί ένα συμπέρασμα ή μια γενίκευση στο τέλος περιόδου.</w:t>
      </w:r>
    </w:p>
    <w:p w14:paraId="597CA2F4" w14:textId="77777777" w:rsidR="00737EAD" w:rsidRPr="00737EAD" w:rsidRDefault="00737EAD" w:rsidP="00737EAD">
      <w:pPr>
        <w:jc w:val="both"/>
      </w:pPr>
      <w:r w:rsidRPr="00737EAD">
        <w:rPr>
          <w:i/>
          <w:iCs/>
        </w:rPr>
        <w:t>Χρήματα, φήμη, δύναμη –αυτοί ήταν οι στόχοι της ζωής του.</w:t>
      </w:r>
    </w:p>
    <w:p w14:paraId="1D8443CF" w14:textId="77777777" w:rsidR="00737EAD" w:rsidRPr="00737EAD" w:rsidRDefault="00737EAD" w:rsidP="00737EAD">
      <w:pPr>
        <w:numPr>
          <w:ilvl w:val="0"/>
          <w:numId w:val="68"/>
        </w:numPr>
        <w:jc w:val="both"/>
      </w:pPr>
      <w:r w:rsidRPr="00737EAD">
        <w:t>για να παρουσιαστεί μια απρόσμενη τροπή των γεγονότων στο τέλος περιόδου ή παραγράφου.</w:t>
      </w:r>
    </w:p>
    <w:p w14:paraId="762A1584" w14:textId="77777777" w:rsidR="00737EAD" w:rsidRPr="00737EAD" w:rsidRDefault="00737EAD" w:rsidP="00737EAD">
      <w:pPr>
        <w:jc w:val="both"/>
      </w:pPr>
      <w:r w:rsidRPr="00737EAD">
        <w:rPr>
          <w:i/>
          <w:iCs/>
        </w:rPr>
        <w:t>Σχεδίαζε αυτό το ταξίδι για μήνες με κάθε λεπτομέρεια –και στο τέλος το ακύρωσε.</w:t>
      </w:r>
    </w:p>
    <w:p w14:paraId="4788676F" w14:textId="77777777" w:rsidR="00737EAD" w:rsidRPr="00737EAD" w:rsidRDefault="00737EAD" w:rsidP="00737EAD">
      <w:pPr>
        <w:jc w:val="both"/>
        <w:rPr>
          <w:b/>
          <w:bCs/>
          <w:u w:val="single"/>
        </w:rPr>
      </w:pPr>
      <w:r w:rsidRPr="00737EAD">
        <w:rPr>
          <w:b/>
          <w:bCs/>
          <w:u w:val="single"/>
        </w:rPr>
        <w:t>Πλάγια γραμμή</w:t>
      </w:r>
    </w:p>
    <w:p w14:paraId="56F4D82D" w14:textId="77777777" w:rsidR="00737EAD" w:rsidRPr="00737EAD" w:rsidRDefault="00737EAD" w:rsidP="00737EAD">
      <w:pPr>
        <w:jc w:val="both"/>
      </w:pPr>
      <w:r w:rsidRPr="00737EAD">
        <w:t>Ο γράφων χρησιμοποιεί την πλάγια γραμμή:</w:t>
      </w:r>
    </w:p>
    <w:p w14:paraId="0A1621CC" w14:textId="77777777" w:rsidR="00737EAD" w:rsidRPr="00737EAD" w:rsidRDefault="00737EAD" w:rsidP="00737EAD">
      <w:pPr>
        <w:numPr>
          <w:ilvl w:val="0"/>
          <w:numId w:val="69"/>
        </w:numPr>
        <w:jc w:val="both"/>
      </w:pPr>
      <w:r w:rsidRPr="00737EAD">
        <w:t>για να δηλώσει διάζευξη («ή»):</w:t>
      </w:r>
    </w:p>
    <w:p w14:paraId="0E1B54B9" w14:textId="77777777" w:rsidR="00737EAD" w:rsidRPr="00737EAD" w:rsidRDefault="00737EAD" w:rsidP="00737EAD">
      <w:pPr>
        <w:jc w:val="both"/>
      </w:pPr>
      <w:r w:rsidRPr="00737EAD">
        <w:rPr>
          <w:i/>
          <w:iCs/>
        </w:rPr>
        <w:t>Οι επικοί ποιητές απέφυγαν να περιγράψουν την όψη τής Ελένης, αφήνοντας ελεύθερη τη φαντασία τού ακροατή/αναγνώστη.</w:t>
      </w:r>
    </w:p>
    <w:p w14:paraId="498DE6DE" w14:textId="77777777" w:rsidR="00737EAD" w:rsidRPr="00737EAD" w:rsidRDefault="00737EAD" w:rsidP="00737EAD">
      <w:pPr>
        <w:numPr>
          <w:ilvl w:val="0"/>
          <w:numId w:val="70"/>
        </w:numPr>
        <w:jc w:val="both"/>
      </w:pPr>
      <w:r w:rsidRPr="00737EAD">
        <w:t>σε παραθέματα ποίησης για να δηλώσει την αλλαγή στίχου:</w:t>
      </w:r>
    </w:p>
    <w:p w14:paraId="63DEAC30" w14:textId="77777777" w:rsidR="00737EAD" w:rsidRPr="00737EAD" w:rsidRDefault="00737EAD" w:rsidP="00737EAD">
      <w:pPr>
        <w:jc w:val="both"/>
      </w:pPr>
      <w:r w:rsidRPr="00737EAD">
        <w:rPr>
          <w:i/>
          <w:iCs/>
        </w:rPr>
        <w:t xml:space="preserve">Χαίρε </w:t>
      </w:r>
      <w:proofErr w:type="spellStart"/>
      <w:r w:rsidRPr="00737EAD">
        <w:rPr>
          <w:i/>
          <w:iCs/>
        </w:rPr>
        <w:t>καμπυλοβλέφαρη</w:t>
      </w:r>
      <w:proofErr w:type="spellEnd"/>
      <w:r w:rsidRPr="00737EAD">
        <w:rPr>
          <w:i/>
          <w:iCs/>
        </w:rPr>
        <w:t xml:space="preserve"> γλυκόλαλη, </w:t>
      </w:r>
      <w:proofErr w:type="spellStart"/>
      <w:r w:rsidRPr="00737EAD">
        <w:rPr>
          <w:i/>
          <w:iCs/>
        </w:rPr>
        <w:t>δώσ</w:t>
      </w:r>
      <w:proofErr w:type="spellEnd"/>
      <w:r w:rsidRPr="00737EAD">
        <w:rPr>
          <w:i/>
          <w:iCs/>
        </w:rPr>
        <w:t>’ στον αγώνα Ι αυτόν εδώ τη νίκη να κερδίσω, και το τραγούδι μου κάνε ώριο. Ι Κι εγώ και σε και άλλο μου θα θυμηθώ τραγούδι.</w:t>
      </w:r>
    </w:p>
    <w:p w14:paraId="70808999" w14:textId="77777777" w:rsidR="00737EAD" w:rsidRPr="00737EAD" w:rsidRDefault="00737EAD" w:rsidP="00737EAD">
      <w:pPr>
        <w:numPr>
          <w:ilvl w:val="0"/>
          <w:numId w:val="71"/>
        </w:numPr>
        <w:jc w:val="both"/>
      </w:pPr>
      <w:r w:rsidRPr="00737EAD">
        <w:t>στη σύντμηση λέξεων:</w:t>
      </w:r>
    </w:p>
    <w:p w14:paraId="0E2B9C76" w14:textId="77777777" w:rsidR="00737EAD" w:rsidRPr="00737EAD" w:rsidRDefault="00737EAD" w:rsidP="00737EAD">
      <w:pPr>
        <w:jc w:val="both"/>
      </w:pPr>
      <w:proofErr w:type="spellStart"/>
      <w:r w:rsidRPr="00737EAD">
        <w:rPr>
          <w:i/>
          <w:iCs/>
        </w:rPr>
        <w:t>Κων</w:t>
      </w:r>
      <w:proofErr w:type="spellEnd"/>
      <w:r w:rsidRPr="00737EAD">
        <w:rPr>
          <w:i/>
          <w:iCs/>
        </w:rPr>
        <w:t xml:space="preserve">/ </w:t>
      </w:r>
      <w:proofErr w:type="spellStart"/>
      <w:r w:rsidRPr="00737EAD">
        <w:rPr>
          <w:i/>
          <w:iCs/>
        </w:rPr>
        <w:t>πολη</w:t>
      </w:r>
      <w:proofErr w:type="spellEnd"/>
      <w:r w:rsidRPr="00737EAD">
        <w:rPr>
          <w:i/>
          <w:iCs/>
        </w:rPr>
        <w:t xml:space="preserve">, </w:t>
      </w:r>
      <w:proofErr w:type="spellStart"/>
      <w:r w:rsidRPr="00737EAD">
        <w:rPr>
          <w:i/>
          <w:iCs/>
        </w:rPr>
        <w:t>Θεσ</w:t>
      </w:r>
      <w:proofErr w:type="spellEnd"/>
      <w:r w:rsidRPr="00737EAD">
        <w:rPr>
          <w:i/>
          <w:iCs/>
        </w:rPr>
        <w:t>/νίκη.</w:t>
      </w:r>
    </w:p>
    <w:p w14:paraId="3A1E014E" w14:textId="77777777" w:rsidR="00737EAD" w:rsidRPr="00737EAD" w:rsidRDefault="00737EAD" w:rsidP="00737EAD">
      <w:pPr>
        <w:numPr>
          <w:ilvl w:val="0"/>
          <w:numId w:val="72"/>
        </w:numPr>
        <w:jc w:val="both"/>
      </w:pPr>
      <w:r w:rsidRPr="00737EAD">
        <w:t>στην απόδοση φωνολογικής μεταγραφής: /</w:t>
      </w:r>
      <w:proofErr w:type="spellStart"/>
      <w:r w:rsidRPr="00737EAD">
        <w:t>efOimos</w:t>
      </w:r>
      <w:proofErr w:type="spellEnd"/>
      <w:r w:rsidRPr="00737EAD">
        <w:t>/</w:t>
      </w:r>
    </w:p>
    <w:p w14:paraId="2C24EE25" w14:textId="77777777" w:rsidR="00737EAD" w:rsidRPr="00737EAD" w:rsidRDefault="00737EAD" w:rsidP="00737EAD">
      <w:pPr>
        <w:jc w:val="both"/>
        <w:rPr>
          <w:b/>
          <w:bCs/>
          <w:u w:val="single"/>
        </w:rPr>
      </w:pPr>
      <w:r w:rsidRPr="00737EAD">
        <w:rPr>
          <w:b/>
          <w:bCs/>
          <w:u w:val="single"/>
        </w:rPr>
        <w:t>Παρένθεση</w:t>
      </w:r>
    </w:p>
    <w:p w14:paraId="1FD0CEFF" w14:textId="77777777" w:rsidR="00737EAD" w:rsidRPr="00737EAD" w:rsidRDefault="00737EAD" w:rsidP="00737EAD">
      <w:pPr>
        <w:jc w:val="both"/>
      </w:pPr>
      <w:r w:rsidRPr="00737EAD">
        <w:t>Με την παρένθεση διακόπτουμε τη ροή του κειμένου:</w:t>
      </w:r>
    </w:p>
    <w:p w14:paraId="28A1C00A" w14:textId="77777777" w:rsidR="00737EAD" w:rsidRPr="00737EAD" w:rsidRDefault="00737EAD" w:rsidP="00737EAD">
      <w:pPr>
        <w:numPr>
          <w:ilvl w:val="0"/>
          <w:numId w:val="73"/>
        </w:numPr>
        <w:jc w:val="both"/>
      </w:pPr>
      <w:r w:rsidRPr="00737EAD">
        <w:t>Για να δώσουμε δευτερεύουσες πληροφορίες</w:t>
      </w:r>
    </w:p>
    <w:p w14:paraId="60510A56" w14:textId="77777777" w:rsidR="00737EAD" w:rsidRPr="00737EAD" w:rsidRDefault="00737EAD" w:rsidP="00737EAD">
      <w:pPr>
        <w:numPr>
          <w:ilvl w:val="0"/>
          <w:numId w:val="73"/>
        </w:numPr>
        <w:jc w:val="both"/>
      </w:pPr>
      <w:r w:rsidRPr="00737EAD">
        <w:t>Για να σχολιάσουμε άποψη που προηγείται</w:t>
      </w:r>
    </w:p>
    <w:p w14:paraId="200662C1" w14:textId="77777777" w:rsidR="00737EAD" w:rsidRPr="00737EAD" w:rsidRDefault="00737EAD" w:rsidP="00737EAD">
      <w:pPr>
        <w:numPr>
          <w:ilvl w:val="0"/>
          <w:numId w:val="73"/>
        </w:numPr>
        <w:jc w:val="both"/>
      </w:pPr>
      <w:r w:rsidRPr="00737EAD">
        <w:t>Για να διαφοροποιήσουμε τις βασικές πληροφορίες από τις δευτερεύουσες.</w:t>
      </w:r>
    </w:p>
    <w:p w14:paraId="300753F7" w14:textId="77777777" w:rsidR="00737EAD" w:rsidRPr="00737EAD" w:rsidRDefault="00737EAD" w:rsidP="00737EAD">
      <w:pPr>
        <w:jc w:val="both"/>
      </w:pPr>
      <w:r w:rsidRPr="00737EAD">
        <w:t>Ο γράφων τοποθετεί σε παρενθέσεις (ή καμπύλες αγκύλες):</w:t>
      </w:r>
    </w:p>
    <w:p w14:paraId="242CFA02" w14:textId="77777777" w:rsidR="00737EAD" w:rsidRPr="00737EAD" w:rsidRDefault="00737EAD" w:rsidP="00737EAD">
      <w:pPr>
        <w:numPr>
          <w:ilvl w:val="0"/>
          <w:numId w:val="74"/>
        </w:numPr>
        <w:jc w:val="both"/>
      </w:pPr>
      <w:r w:rsidRPr="00737EAD">
        <w:t>επεξηγηματικά στοιχεία:</w:t>
      </w:r>
    </w:p>
    <w:p w14:paraId="6C7FD8F2" w14:textId="77777777" w:rsidR="00737EAD" w:rsidRPr="00737EAD" w:rsidRDefault="00737EAD" w:rsidP="00737EAD">
      <w:pPr>
        <w:jc w:val="both"/>
      </w:pPr>
      <w:r w:rsidRPr="00737EAD">
        <w:rPr>
          <w:i/>
          <w:iCs/>
        </w:rPr>
        <w:t>Ο Πανελλήνιος Σύλλογος Παραπληγικών (ΠΑ.Σ.ΠΑ.) επικαλέστηκε υπουργική απόφαση.</w:t>
      </w:r>
    </w:p>
    <w:p w14:paraId="7FB29AEB" w14:textId="77777777" w:rsidR="00737EAD" w:rsidRPr="00737EAD" w:rsidRDefault="00737EAD" w:rsidP="00737EAD">
      <w:pPr>
        <w:jc w:val="both"/>
      </w:pPr>
      <w:r w:rsidRPr="00737EAD">
        <w:rPr>
          <w:i/>
          <w:iCs/>
        </w:rPr>
        <w:t xml:space="preserve">Ο γιος του Θησέα, Ακάμας (που δίνει το όνομά του στο ομώνυμο όρος της βορειοδυτικής Κύπρου), ιδρύει την </w:t>
      </w:r>
      <w:proofErr w:type="spellStart"/>
      <w:r w:rsidRPr="00737EAD">
        <w:rPr>
          <w:i/>
          <w:iCs/>
        </w:rPr>
        <w:t>Αίπεια</w:t>
      </w:r>
      <w:proofErr w:type="spellEnd"/>
      <w:r w:rsidRPr="00737EAD">
        <w:rPr>
          <w:i/>
          <w:iCs/>
        </w:rPr>
        <w:t>.</w:t>
      </w:r>
    </w:p>
    <w:p w14:paraId="01EE35DE" w14:textId="77777777" w:rsidR="00737EAD" w:rsidRPr="00737EAD" w:rsidRDefault="00737EAD" w:rsidP="00737EAD">
      <w:pPr>
        <w:numPr>
          <w:ilvl w:val="0"/>
          <w:numId w:val="75"/>
        </w:numPr>
        <w:jc w:val="both"/>
      </w:pPr>
      <w:r w:rsidRPr="00737EAD">
        <w:t>παραδείγματα:</w:t>
      </w:r>
    </w:p>
    <w:p w14:paraId="2A9528F1" w14:textId="77777777" w:rsidR="00737EAD" w:rsidRPr="00737EAD" w:rsidRDefault="00737EAD" w:rsidP="00737EAD">
      <w:pPr>
        <w:jc w:val="both"/>
      </w:pPr>
      <w:r w:rsidRPr="00737EAD">
        <w:rPr>
          <w:i/>
          <w:iCs/>
        </w:rPr>
        <w:lastRenderedPageBreak/>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14:paraId="37506E3C" w14:textId="77777777" w:rsidR="00737EAD" w:rsidRPr="00737EAD" w:rsidRDefault="00737EAD" w:rsidP="00737EAD">
      <w:pPr>
        <w:numPr>
          <w:ilvl w:val="0"/>
          <w:numId w:val="76"/>
        </w:numPr>
        <w:jc w:val="both"/>
      </w:pPr>
      <w:r w:rsidRPr="00737EAD">
        <w:t>ορισμούς εννοιών όρων:</w:t>
      </w:r>
    </w:p>
    <w:p w14:paraId="23A1C59F" w14:textId="77777777" w:rsidR="00737EAD" w:rsidRPr="00737EAD" w:rsidRDefault="00737EAD" w:rsidP="00737EAD">
      <w:pPr>
        <w:jc w:val="both"/>
      </w:pPr>
      <w:r w:rsidRPr="00737EAD">
        <w:rPr>
          <w:i/>
          <w:iCs/>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14:paraId="102725BA" w14:textId="77777777" w:rsidR="00737EAD" w:rsidRPr="00737EAD" w:rsidRDefault="00737EAD" w:rsidP="00737EAD">
      <w:pPr>
        <w:numPr>
          <w:ilvl w:val="0"/>
          <w:numId w:val="77"/>
        </w:numPr>
        <w:jc w:val="both"/>
      </w:pPr>
      <w:r w:rsidRPr="00737EAD">
        <w:t>πηγές παραθεμάτων:</w:t>
      </w:r>
    </w:p>
    <w:p w14:paraId="48DF168E" w14:textId="77777777" w:rsidR="00737EAD" w:rsidRPr="00737EAD" w:rsidRDefault="00737EAD" w:rsidP="00737EAD">
      <w:pPr>
        <w:jc w:val="both"/>
      </w:pPr>
      <w:r w:rsidRPr="00737EAD">
        <w:rPr>
          <w:i/>
          <w:iCs/>
        </w:rPr>
        <w:t>Ο Όμηρος περιγράφει την καθημερινή ζωή τής Ιωνίας στις απεικονίσεις της «</w:t>
      </w:r>
      <w:proofErr w:type="spellStart"/>
      <w:r w:rsidRPr="00737EAD">
        <w:rPr>
          <w:i/>
          <w:iCs/>
        </w:rPr>
        <w:t>Ασπίδος</w:t>
      </w:r>
      <w:proofErr w:type="spellEnd"/>
      <w:r w:rsidRPr="00737EAD">
        <w:rPr>
          <w:i/>
          <w:iCs/>
        </w:rPr>
        <w:t xml:space="preserve"> του Αχιλλέως» (</w:t>
      </w:r>
      <w:proofErr w:type="spellStart"/>
      <w:r w:rsidRPr="00737EAD">
        <w:rPr>
          <w:i/>
          <w:iCs/>
        </w:rPr>
        <w:t>Ιλ</w:t>
      </w:r>
      <w:proofErr w:type="spellEnd"/>
      <w:r w:rsidRPr="00737EAD">
        <w:rPr>
          <w:i/>
          <w:iCs/>
        </w:rPr>
        <w:t>., Σ 480 κ.ε.).</w:t>
      </w:r>
    </w:p>
    <w:p w14:paraId="31711217" w14:textId="77777777" w:rsidR="00737EAD" w:rsidRPr="00737EAD" w:rsidRDefault="00737EAD" w:rsidP="00737EAD">
      <w:pPr>
        <w:jc w:val="both"/>
        <w:rPr>
          <w:b/>
          <w:bCs/>
          <w:u w:val="single"/>
        </w:rPr>
      </w:pPr>
      <w:r w:rsidRPr="00737EAD">
        <w:rPr>
          <w:b/>
          <w:bCs/>
          <w:u w:val="single"/>
        </w:rPr>
        <w:t>Αγκύλες</w:t>
      </w:r>
    </w:p>
    <w:p w14:paraId="59CFC14A" w14:textId="77777777" w:rsidR="00737EAD" w:rsidRPr="00737EAD" w:rsidRDefault="00737EAD" w:rsidP="00737EAD">
      <w:pPr>
        <w:jc w:val="both"/>
      </w:pPr>
      <w:r w:rsidRPr="00737EAD">
        <w:t>Ο γράφων χρησιμοποιεί τα διάφορα είδη αγκυλών (τετράγωνες αγκύ</w:t>
      </w:r>
      <w:r w:rsidRPr="00737EAD">
        <w:softHyphen/>
        <w:t>λες [ ], αγκιστροειδείς αγκύλες { }, γωνιώδεις αγκύλες &lt; &gt;) για να απομονώσει από το κείμενο ειδικές πληροφορίες παρενθετικού τύπου:</w:t>
      </w:r>
    </w:p>
    <w:p w14:paraId="123711EC" w14:textId="77777777" w:rsidR="00737EAD" w:rsidRPr="00737EAD" w:rsidRDefault="00737EAD" w:rsidP="00737EAD">
      <w:pPr>
        <w:jc w:val="both"/>
      </w:pPr>
      <w:r w:rsidRPr="00737EAD">
        <w:rPr>
          <w:i/>
          <w:iCs/>
        </w:rPr>
        <w:t>Η Κύπρος μνημονεύεται χαρακτηριστικά στον επίλογο [</w:t>
      </w:r>
      <w:proofErr w:type="spellStart"/>
      <w:r w:rsidRPr="00737EAD">
        <w:rPr>
          <w:i/>
          <w:iCs/>
        </w:rPr>
        <w:t>στ</w:t>
      </w:r>
      <w:proofErr w:type="spellEnd"/>
      <w:r w:rsidRPr="00737EAD">
        <w:rPr>
          <w:i/>
          <w:iCs/>
        </w:rPr>
        <w:t>. 292].</w:t>
      </w:r>
    </w:p>
    <w:p w14:paraId="65B73CA2" w14:textId="77777777" w:rsidR="00737EAD" w:rsidRPr="00737EAD" w:rsidRDefault="00737EAD" w:rsidP="00737EAD">
      <w:pPr>
        <w:numPr>
          <w:ilvl w:val="0"/>
          <w:numId w:val="78"/>
        </w:numPr>
        <w:jc w:val="both"/>
      </w:pPr>
      <w:r w:rsidRPr="00737EAD">
        <w:t xml:space="preserve">Περαιτέρω ρυθμίσεις για την επιλογή του ενός ή του άλλου τύπου αγκυλών υπάρχουν μόνο σε ειδικά </w:t>
      </w:r>
      <w:proofErr w:type="spellStart"/>
      <w:r w:rsidRPr="00737EAD">
        <w:t>κειμενικά</w:t>
      </w:r>
      <w:proofErr w:type="spellEnd"/>
      <w:r w:rsidRPr="00737EAD">
        <w:t xml:space="preserve"> είδη. Για παράδειγμα, σε γλωσσολογικά κείμενα, οι τετράγωνες αγκύλες χρησιμοποιούνται στην απόδοση φωνητικής μεταγραφής: [</w:t>
      </w:r>
      <w:proofErr w:type="spellStart"/>
      <w:r w:rsidRPr="00737EAD">
        <w:t>pedi</w:t>
      </w:r>
      <w:proofErr w:type="spellEnd"/>
      <w:r w:rsidRPr="00737EAD">
        <w:t>]</w:t>
      </w:r>
    </w:p>
    <w:p w14:paraId="419E1201" w14:textId="77777777" w:rsidR="00737EAD" w:rsidRPr="00737EAD" w:rsidRDefault="00737EAD" w:rsidP="00737EAD">
      <w:pPr>
        <w:jc w:val="both"/>
        <w:rPr>
          <w:b/>
          <w:bCs/>
          <w:u w:val="single"/>
        </w:rPr>
      </w:pPr>
      <w:r w:rsidRPr="00737EAD">
        <w:rPr>
          <w:b/>
          <w:bCs/>
          <w:u w:val="single"/>
        </w:rPr>
        <w:t>Εισαγωγικά</w:t>
      </w:r>
    </w:p>
    <w:p w14:paraId="68259391" w14:textId="77777777" w:rsidR="00737EAD" w:rsidRPr="00737EAD" w:rsidRDefault="00737EAD" w:rsidP="00737EAD">
      <w:pPr>
        <w:jc w:val="both"/>
      </w:pPr>
      <w:r w:rsidRPr="00737EAD">
        <w:t>Ο γράφων χρησιμοποιεί τα εισαγωγικά:</w:t>
      </w:r>
    </w:p>
    <w:p w14:paraId="049B0E67" w14:textId="77777777" w:rsidR="00737EAD" w:rsidRPr="00737EAD" w:rsidRDefault="00737EAD" w:rsidP="00737EAD">
      <w:pPr>
        <w:numPr>
          <w:ilvl w:val="0"/>
          <w:numId w:val="79"/>
        </w:numPr>
        <w:jc w:val="both"/>
      </w:pPr>
      <w:r w:rsidRPr="00737EAD">
        <w:t>για να παραθέσει κείμενο που έχει διατυπωθεί από κάποιον άλλο ομιλητή / γράφοντα:</w:t>
      </w:r>
    </w:p>
    <w:p w14:paraId="4B842809" w14:textId="77777777" w:rsidR="00737EAD" w:rsidRPr="00737EAD" w:rsidRDefault="00737EAD" w:rsidP="00737EAD">
      <w:pPr>
        <w:jc w:val="both"/>
      </w:pPr>
      <w:r w:rsidRPr="00737EAD">
        <w:rPr>
          <w:i/>
          <w:iCs/>
        </w:rPr>
        <w:t>«Ό,τι έπρεπε να λάβουμε υπόψη μας το λάβαμε» είπε εκείνη και αποχώρησε.</w:t>
      </w:r>
    </w:p>
    <w:p w14:paraId="2800B7F7" w14:textId="77777777" w:rsidR="00737EAD" w:rsidRPr="00737EAD" w:rsidRDefault="00737EAD" w:rsidP="00737EAD">
      <w:pPr>
        <w:numPr>
          <w:ilvl w:val="0"/>
          <w:numId w:val="80"/>
        </w:numPr>
        <w:jc w:val="both"/>
      </w:pPr>
      <w:r w:rsidRPr="00737EAD">
        <w:t>για να δηλώσει αποστασιοποίηση του γράφοντος από τα γραφόμενα:</w:t>
      </w:r>
    </w:p>
    <w:p w14:paraId="3E9E3847" w14:textId="77777777" w:rsidR="00737EAD" w:rsidRPr="00737EAD" w:rsidRDefault="00737EAD" w:rsidP="00737EAD">
      <w:pPr>
        <w:jc w:val="both"/>
      </w:pPr>
      <w:r w:rsidRPr="00737EAD">
        <w:rPr>
          <w:i/>
          <w:iCs/>
        </w:rPr>
        <w:t>Περιορισμένα «κέρδη» αφήνουν οι Αγώνες για την πρωτεύουσα.</w:t>
      </w:r>
    </w:p>
    <w:p w14:paraId="56E1C273" w14:textId="77777777" w:rsidR="00737EAD" w:rsidRPr="00737EAD" w:rsidRDefault="00737EAD" w:rsidP="00737EAD">
      <w:pPr>
        <w:numPr>
          <w:ilvl w:val="0"/>
          <w:numId w:val="81"/>
        </w:numPr>
        <w:jc w:val="both"/>
      </w:pPr>
      <w:r w:rsidRPr="00737EAD">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2DED9AA2" w14:textId="77777777" w:rsidR="00737EAD" w:rsidRPr="00737EAD" w:rsidRDefault="00737EAD" w:rsidP="00737EAD">
      <w:pPr>
        <w:jc w:val="both"/>
      </w:pPr>
      <w:r w:rsidRPr="00737EAD">
        <w:rPr>
          <w:i/>
          <w:iCs/>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14:paraId="0F51FF10" w14:textId="77777777" w:rsidR="00737EAD" w:rsidRPr="00737EAD" w:rsidRDefault="00737EAD" w:rsidP="00737EAD">
      <w:pPr>
        <w:numPr>
          <w:ilvl w:val="0"/>
          <w:numId w:val="82"/>
        </w:numPr>
        <w:jc w:val="both"/>
      </w:pPr>
      <w:r w:rsidRPr="00737EAD">
        <w:t>για να δηλώσει ότι μια λέξη τού κειμένου εμφανίζεται σε μεταφορική χρήση:</w:t>
      </w:r>
    </w:p>
    <w:p w14:paraId="57B2C3DB" w14:textId="77777777" w:rsidR="00737EAD" w:rsidRPr="00737EAD" w:rsidRDefault="00737EAD" w:rsidP="00737EAD">
      <w:pPr>
        <w:jc w:val="both"/>
      </w:pPr>
      <w:r w:rsidRPr="00737EAD">
        <w:rPr>
          <w:i/>
          <w:iCs/>
        </w:rPr>
        <w:t>«Φούσκα» αποδείχτηκε για 9 στις 10 μετοχές η περσινή χρηματιστηριακή έκρηξη.</w:t>
      </w:r>
    </w:p>
    <w:p w14:paraId="0010877F" w14:textId="77777777" w:rsidR="00737EAD" w:rsidRPr="00737EAD" w:rsidRDefault="00737EAD" w:rsidP="00737EAD">
      <w:pPr>
        <w:numPr>
          <w:ilvl w:val="0"/>
          <w:numId w:val="83"/>
        </w:numPr>
        <w:jc w:val="both"/>
      </w:pPr>
      <w:r w:rsidRPr="00737EAD">
        <w:t>για να σχολιάσει τη σημασία μιας λέξης ή φράσης.</w:t>
      </w:r>
    </w:p>
    <w:p w14:paraId="152ACBEF" w14:textId="77777777" w:rsidR="00737EAD" w:rsidRPr="00737EAD" w:rsidRDefault="00737EAD" w:rsidP="00737EAD">
      <w:pPr>
        <w:jc w:val="both"/>
      </w:pPr>
      <w:r w:rsidRPr="00737EAD">
        <w:rPr>
          <w:i/>
          <w:iCs/>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25DE5D87" w14:textId="77777777" w:rsidR="00737EAD" w:rsidRPr="00737EAD" w:rsidRDefault="00737EAD" w:rsidP="00737EAD">
      <w:pPr>
        <w:numPr>
          <w:ilvl w:val="0"/>
          <w:numId w:val="84"/>
        </w:numPr>
        <w:jc w:val="both"/>
      </w:pPr>
      <w:r w:rsidRPr="00737EAD">
        <w:lastRenderedPageBreak/>
        <w:t>για να σχολιάσει ειρωνικά, αμφισβητήσει ή μειώσει το κύρος μιας λέξης ή φράσης.</w:t>
      </w:r>
    </w:p>
    <w:p w14:paraId="5EB6D309" w14:textId="77777777" w:rsidR="00737EAD" w:rsidRPr="00737EAD" w:rsidRDefault="00737EAD" w:rsidP="00737EAD">
      <w:pPr>
        <w:jc w:val="both"/>
      </w:pPr>
      <w:r w:rsidRPr="00737EAD">
        <w:rPr>
          <w:i/>
          <w:iCs/>
        </w:rPr>
        <w:t>Δέκα στρατιώτες σκοτώθηκαν από «φιλικά πυρά».</w:t>
      </w:r>
    </w:p>
    <w:p w14:paraId="26CAE37A" w14:textId="77777777" w:rsidR="00737EAD" w:rsidRPr="00737EAD" w:rsidRDefault="00737EAD" w:rsidP="00737EAD">
      <w:pPr>
        <w:numPr>
          <w:ilvl w:val="0"/>
          <w:numId w:val="85"/>
        </w:numPr>
        <w:jc w:val="both"/>
      </w:pPr>
      <w:r w:rsidRPr="00737EAD">
        <w:t>για επωνυμίες:</w:t>
      </w:r>
    </w:p>
    <w:p w14:paraId="508585AD" w14:textId="77777777" w:rsidR="00737EAD" w:rsidRPr="00737EAD" w:rsidRDefault="00737EAD" w:rsidP="00737EAD">
      <w:pPr>
        <w:jc w:val="both"/>
      </w:pPr>
      <w:r w:rsidRPr="00737EAD">
        <w:rPr>
          <w:i/>
          <w:iCs/>
        </w:rPr>
        <w:t>Την ανάγκη δημιουργίας πρασίνου τόνισε στην «Ε» ο καθηγητής Πολεοδομίας στο Ε.Μ.Π.</w:t>
      </w:r>
    </w:p>
    <w:p w14:paraId="2D662D31" w14:textId="77777777" w:rsidR="00737EAD" w:rsidRPr="00737EAD" w:rsidRDefault="00737EAD" w:rsidP="00737EAD">
      <w:pPr>
        <w:jc w:val="both"/>
      </w:pPr>
      <w:r w:rsidRPr="00737EAD">
        <w:rPr>
          <w:i/>
          <w:iCs/>
        </w:rPr>
        <w:t xml:space="preserve">Θα περιμένουμε να </w:t>
      </w:r>
      <w:proofErr w:type="spellStart"/>
      <w:r w:rsidRPr="00737EAD">
        <w:rPr>
          <w:i/>
          <w:iCs/>
        </w:rPr>
        <w:t>επαναδρομολογηθούν</w:t>
      </w:r>
      <w:proofErr w:type="spellEnd"/>
      <w:r w:rsidRPr="00737EAD">
        <w:rPr>
          <w:i/>
          <w:iCs/>
        </w:rPr>
        <w:t xml:space="preserve"> τα πλοία «Πάτμος» και «Ρό</w:t>
      </w:r>
      <w:r w:rsidRPr="00737EAD">
        <w:rPr>
          <w:i/>
          <w:iCs/>
        </w:rPr>
        <w:softHyphen/>
        <w:t>δος».</w:t>
      </w:r>
    </w:p>
    <w:p w14:paraId="43E0877E" w14:textId="77777777" w:rsidR="00737EAD" w:rsidRPr="00737EAD" w:rsidRDefault="00737EAD" w:rsidP="00737EAD">
      <w:pPr>
        <w:numPr>
          <w:ilvl w:val="0"/>
          <w:numId w:val="86"/>
        </w:numPr>
        <w:jc w:val="both"/>
      </w:pPr>
      <w:r w:rsidRPr="00737EAD">
        <w:t>σε κείμενα για τη γλώσσα τοποθετούνται εντός εισαγωγικών οι σημασίες λέξεων:</w:t>
      </w:r>
    </w:p>
    <w:p w14:paraId="17BACCAF" w14:textId="77777777" w:rsidR="00737EAD" w:rsidRPr="00737EAD" w:rsidRDefault="00737EAD" w:rsidP="00737EAD">
      <w:pPr>
        <w:jc w:val="both"/>
      </w:pPr>
      <w:r w:rsidRPr="00737EAD">
        <w:rPr>
          <w:i/>
          <w:iCs/>
        </w:rPr>
        <w:t xml:space="preserve">Το αγγλικό </w:t>
      </w:r>
      <w:proofErr w:type="spellStart"/>
      <w:r w:rsidRPr="00737EAD">
        <w:rPr>
          <w:i/>
          <w:iCs/>
        </w:rPr>
        <w:t>book</w:t>
      </w:r>
      <w:proofErr w:type="spellEnd"/>
      <w:r w:rsidRPr="00737EAD">
        <w:rPr>
          <w:i/>
          <w:iCs/>
        </w:rPr>
        <w:t xml:space="preserve"> «βιβλίο» σχηματίζει ομαλά τον πληθυντικό.</w:t>
      </w:r>
    </w:p>
    <w:p w14:paraId="744B1C3B" w14:textId="77777777" w:rsidR="00737EAD" w:rsidRPr="00737EAD" w:rsidRDefault="00737EAD" w:rsidP="00737EAD">
      <w:pPr>
        <w:jc w:val="both"/>
        <w:rPr>
          <w:b/>
          <w:bCs/>
          <w:u w:val="single"/>
        </w:rPr>
      </w:pPr>
      <w:r w:rsidRPr="00737EAD">
        <w:rPr>
          <w:b/>
          <w:bCs/>
          <w:u w:val="single"/>
        </w:rPr>
        <w:t>Αποσιωπητικά</w:t>
      </w:r>
    </w:p>
    <w:p w14:paraId="0086E84B" w14:textId="77777777" w:rsidR="00737EAD" w:rsidRPr="00737EAD" w:rsidRDefault="00737EAD" w:rsidP="00737EAD">
      <w:pPr>
        <w:jc w:val="both"/>
      </w:pPr>
      <w:r w:rsidRPr="00737EAD">
        <w:t>Ο γράφων χρησιμοποιεί τα αποσιωπητικά (ή τρεις τελείες):</w:t>
      </w:r>
    </w:p>
    <w:p w14:paraId="528A253D" w14:textId="77777777" w:rsidR="00737EAD" w:rsidRPr="00737EAD" w:rsidRDefault="00737EAD" w:rsidP="00737EAD">
      <w:pPr>
        <w:numPr>
          <w:ilvl w:val="0"/>
          <w:numId w:val="87"/>
        </w:numPr>
        <w:jc w:val="both"/>
      </w:pPr>
      <w:r w:rsidRPr="00737EAD">
        <w:t>για να δηλώσει ότι αποσιωπά ένα μέρος του μηνύματος:</w:t>
      </w:r>
    </w:p>
    <w:p w14:paraId="18C38482" w14:textId="77777777" w:rsidR="00737EAD" w:rsidRPr="00737EAD" w:rsidRDefault="00737EAD" w:rsidP="00737EAD">
      <w:pPr>
        <w:jc w:val="both"/>
      </w:pPr>
      <w:r w:rsidRPr="00737EAD">
        <w:rPr>
          <w:i/>
          <w:iCs/>
        </w:rPr>
        <w:t xml:space="preserve">Με τις επιχειρήσεις να βάζουν το πιστόλι στον κρόταφο των εργαζομένων για να εργαστούν περισσότερο ή …, ο </w:t>
      </w:r>
      <w:proofErr w:type="spellStart"/>
      <w:r w:rsidRPr="00737EAD">
        <w:rPr>
          <w:i/>
          <w:iCs/>
        </w:rPr>
        <w:t>Κορεάτης</w:t>
      </w:r>
      <w:proofErr w:type="spellEnd"/>
      <w:r w:rsidRPr="00737EAD">
        <w:rPr>
          <w:i/>
          <w:iCs/>
        </w:rPr>
        <w:t xml:space="preserve"> πρωθυπουργός υπόσχεται ότι θα κάνει στόχο τής πολιτικής του τον επαναπατρισμό των θέσεων εργασίας.</w:t>
      </w:r>
    </w:p>
    <w:p w14:paraId="1FBF2B06" w14:textId="77777777" w:rsidR="00737EAD" w:rsidRPr="00737EAD" w:rsidRDefault="00737EAD" w:rsidP="00737EAD">
      <w:pPr>
        <w:numPr>
          <w:ilvl w:val="0"/>
          <w:numId w:val="88"/>
        </w:numPr>
        <w:jc w:val="both"/>
      </w:pPr>
      <w:r w:rsidRPr="00737EAD">
        <w:t>για να δηλώσει ότι το μήνυμα περιέχει κάποιο υπονοούμενο, το οποίο πρέπει να συμπεράνει ο αναγνώστης, δημιουργώντας κλίμα αβεβαιότητας:</w:t>
      </w:r>
    </w:p>
    <w:p w14:paraId="03E236B6" w14:textId="77777777" w:rsidR="00737EAD" w:rsidRPr="00737EAD" w:rsidRDefault="00737EAD" w:rsidP="00737EAD">
      <w:pPr>
        <w:jc w:val="both"/>
      </w:pPr>
      <w:r w:rsidRPr="00737EAD">
        <w:rPr>
          <w:i/>
          <w:iCs/>
        </w:rPr>
        <w:t>Πάντως, και παρότι η πρόσκληση είχε ανακοινωθεί από καιρό, ο υπουργός δεν παρέστη στα εγκαίνια…</w:t>
      </w:r>
    </w:p>
    <w:p w14:paraId="18599A11" w14:textId="77777777" w:rsidR="00737EAD" w:rsidRPr="00737EAD" w:rsidRDefault="00737EAD" w:rsidP="00737EAD">
      <w:pPr>
        <w:numPr>
          <w:ilvl w:val="0"/>
          <w:numId w:val="89"/>
        </w:numPr>
        <w:jc w:val="both"/>
      </w:pPr>
      <w:r w:rsidRPr="00737EAD">
        <w:t>για να δηλώσει απρόσμενη μεταβολή στην εξέλιξη του νοήματος. Σε αυτή τη χρήση καταφεύγει όταν θέλει να τονίσει την υπερβολή ή να δημιουργήσει ένα κωμικό αποτέλεσμα. Σε αυτήν την περίπτωση, βάζει αποσιωπητικά πριν από τη λέξη που προξενεί αυτήν την απρόσμενη μεταβολή.</w:t>
      </w:r>
    </w:p>
    <w:p w14:paraId="40784FA0" w14:textId="77777777" w:rsidR="00737EAD" w:rsidRPr="00737EAD" w:rsidRDefault="00737EAD" w:rsidP="00737EAD">
      <w:pPr>
        <w:jc w:val="both"/>
      </w:pPr>
      <w:r w:rsidRPr="00737EAD">
        <w:rPr>
          <w:i/>
          <w:iCs/>
        </w:rPr>
        <w:t>Οι πορτοκαλιές πινακίδες έγιναν… μαύρες.</w:t>
      </w:r>
    </w:p>
    <w:p w14:paraId="6293719C" w14:textId="77777777" w:rsidR="00737EAD" w:rsidRPr="00737EAD" w:rsidRDefault="00737EAD" w:rsidP="00737EAD">
      <w:pPr>
        <w:jc w:val="both"/>
      </w:pPr>
      <w:r w:rsidRPr="00737EAD">
        <w:rPr>
          <w:i/>
          <w:iCs/>
        </w:rPr>
        <w:t>Πρώτοι οι Έλληνες, αλλά … στο κάπνισμα.</w:t>
      </w:r>
    </w:p>
    <w:p w14:paraId="4D7A4842" w14:textId="77777777" w:rsidR="00737EAD" w:rsidRPr="00737EAD" w:rsidRDefault="00737EAD" w:rsidP="00737EAD">
      <w:pPr>
        <w:jc w:val="both"/>
        <w:rPr>
          <w:b/>
          <w:bCs/>
          <w:u w:val="single"/>
        </w:rPr>
      </w:pPr>
      <w:r w:rsidRPr="00737EAD">
        <w:rPr>
          <w:b/>
          <w:bCs/>
          <w:u w:val="single"/>
        </w:rPr>
        <w:t>Σημεία Στίξης - Ασκήσεις Πανελλαδικών</w:t>
      </w:r>
    </w:p>
    <w:p w14:paraId="6732FCF7" w14:textId="77777777" w:rsidR="00737EAD" w:rsidRPr="00737EAD" w:rsidRDefault="00737EAD" w:rsidP="00737EAD">
      <w:pPr>
        <w:jc w:val="both"/>
        <w:rPr>
          <w:b/>
          <w:bCs/>
        </w:rPr>
      </w:pPr>
      <w:r w:rsidRPr="00737EAD">
        <w:rPr>
          <w:b/>
          <w:bCs/>
        </w:rPr>
        <w:t xml:space="preserve">Β.4. Να προσδιορίσετε το είδος του σχολίου που εκφράζουν τα </w:t>
      </w:r>
      <w:proofErr w:type="spellStart"/>
      <w:r w:rsidRPr="00737EAD">
        <w:rPr>
          <w:b/>
          <w:bCs/>
        </w:rPr>
        <w:t>σηµεία</w:t>
      </w:r>
      <w:proofErr w:type="spellEnd"/>
      <w:r w:rsidRPr="00737EAD">
        <w:rPr>
          <w:b/>
          <w:bCs/>
        </w:rPr>
        <w:t xml:space="preserve"> στίξης (εισαγωγικά, </w:t>
      </w:r>
      <w:proofErr w:type="spellStart"/>
      <w:r w:rsidRPr="00737EAD">
        <w:rPr>
          <w:b/>
          <w:bCs/>
        </w:rPr>
        <w:t>ερωτηµατικό</w:t>
      </w:r>
      <w:proofErr w:type="spellEnd"/>
      <w:r w:rsidRPr="00737EAD">
        <w:rPr>
          <w:b/>
          <w:bCs/>
        </w:rPr>
        <w:t xml:space="preserve">, αποσιωπητικά, </w:t>
      </w:r>
      <w:proofErr w:type="spellStart"/>
      <w:r w:rsidRPr="00737EAD">
        <w:rPr>
          <w:b/>
          <w:bCs/>
        </w:rPr>
        <w:t>θαυµαστικό</w:t>
      </w:r>
      <w:proofErr w:type="spellEnd"/>
      <w:r w:rsidRPr="00737EAD">
        <w:rPr>
          <w:b/>
          <w:bCs/>
        </w:rPr>
        <w:t xml:space="preserve">) σε καθένα από τα </w:t>
      </w:r>
      <w:proofErr w:type="spellStart"/>
      <w:r w:rsidRPr="00737EAD">
        <w:rPr>
          <w:b/>
          <w:bCs/>
        </w:rPr>
        <w:t>αποσπάσµατα</w:t>
      </w:r>
      <w:proofErr w:type="spellEnd"/>
      <w:r w:rsidRPr="00737EAD">
        <w:rPr>
          <w:b/>
          <w:bCs/>
        </w:rPr>
        <w:t xml:space="preserve"> που ακολουθούν:  Μονάδες </w:t>
      </w:r>
      <w:r w:rsidRPr="00737EAD">
        <w:rPr>
          <w:b/>
          <w:bCs/>
          <w:i/>
          <w:iCs/>
        </w:rPr>
        <w:t> </w:t>
      </w:r>
      <w:r w:rsidRPr="00737EAD">
        <w:rPr>
          <w:b/>
          <w:bCs/>
        </w:rPr>
        <w:t>8</w:t>
      </w:r>
    </w:p>
    <w:p w14:paraId="2A1F8CA3" w14:textId="77777777" w:rsidR="00737EAD" w:rsidRPr="00737EAD" w:rsidRDefault="00737EAD" w:rsidP="00737EAD">
      <w:pPr>
        <w:jc w:val="both"/>
      </w:pPr>
      <w:r w:rsidRPr="00737EAD">
        <w:t xml:space="preserve">α. Παρ’ ότι εκπρόσωπος μιας παλαιότερης γενιάς ηθοποιών, ο </w:t>
      </w:r>
      <w:proofErr w:type="spellStart"/>
      <w:r w:rsidRPr="00737EAD">
        <w:t>Πήτερ</w:t>
      </w:r>
      <w:proofErr w:type="spellEnd"/>
      <w:r w:rsidRPr="00737EAD">
        <w:t xml:space="preserve"> </w:t>
      </w:r>
      <w:proofErr w:type="spellStart"/>
      <w:r w:rsidRPr="00737EAD">
        <w:t>ΟΤουλ</w:t>
      </w:r>
      <w:proofErr w:type="spellEnd"/>
      <w:r w:rsidRPr="00737EAD">
        <w:t xml:space="preserve"> δεν ανήκει στους κλασικούς νοσταλγούς της “παλιάς, καλής εποχής”, όπως συνηθίζουν οι περισσότεροι να αποκαλούν τα χρόνια της επαγγελματικής νιότης τους. Κάθε άλλο.</w:t>
      </w:r>
    </w:p>
    <w:p w14:paraId="17631B30" w14:textId="77777777" w:rsidR="00737EAD" w:rsidRPr="00737EAD" w:rsidRDefault="00737EAD" w:rsidP="00737EAD">
      <w:pPr>
        <w:jc w:val="both"/>
      </w:pPr>
      <w:r w:rsidRPr="00737EAD">
        <w:t>β. Ποιος μπορεί να ξεχάσει άλλωστε την εποχή που ίδιος αυτός ο ευγενικός, καλοντυμένος άντρας ήταν ο φόβος και ο τρόμος των λονδρέζικων παμπ, όπου μαζί με άλλους διάσημους φίλους του προκαλούσαν ατελείωτους καβγάδες έχοντας καταναλώσει τεράστιες ποσότητες αλκοόλ;</w:t>
      </w:r>
    </w:p>
    <w:p w14:paraId="5016CF56" w14:textId="77777777" w:rsidR="00737EAD" w:rsidRPr="00737EAD" w:rsidRDefault="00737EAD" w:rsidP="00737EAD">
      <w:pPr>
        <w:jc w:val="both"/>
      </w:pPr>
      <w:r w:rsidRPr="00737EAD">
        <w:t xml:space="preserve">γ. έπρεπε να διασχίσουμε όλη τη Γηραιά Ήπειρο, να φθάσουμε στην Ισπανία, να καταστρέψουμε … κάθε χωριό, κάθε δρόμο και κάθε σιδηροδρομικό σταθμό στο διάβα μας, </w:t>
      </w:r>
      <w:r w:rsidRPr="00737EAD">
        <w:lastRenderedPageBreak/>
        <w:t>να βάλουμε με τα χίλια ζόρια το τρένο στο πλοίο</w:t>
      </w:r>
      <w:r w:rsidRPr="00737EAD">
        <w:rPr>
          <w:i/>
          <w:iCs/>
        </w:rPr>
        <w:t>, </w:t>
      </w:r>
      <w:r w:rsidRPr="00737EAD">
        <w:t>να ταξιδέψουμε κάτω από απαίσιες καιρικές συνθήκες στο Μαρόκο και να το … ανατινάξουμε!</w:t>
      </w:r>
    </w:p>
    <w:p w14:paraId="161CFA59" w14:textId="77777777" w:rsidR="00737EAD" w:rsidRPr="00737EAD" w:rsidRDefault="00737EAD" w:rsidP="00737EAD">
      <w:pPr>
        <w:jc w:val="both"/>
      </w:pPr>
      <w:r w:rsidRPr="00737EAD">
        <w:t>δ. Εφόσον παραμένω στο παιχνίδι του εμπορευμα</w:t>
      </w:r>
      <w:r w:rsidRPr="00737EAD">
        <w:softHyphen/>
        <w:t>τοποιημένου θεάματος και υπάρχει πιθανότητα να τον κερδίσω κάποια στιγμή τον μπαγάσα Όσκαρ, μήπως η Ακαδημία θα μπορούσε περιμένει ως τα ογδόντα μου;</w:t>
      </w:r>
      <w:r w:rsidRPr="00737EAD">
        <w:rPr>
          <w:i/>
          <w:iCs/>
        </w:rPr>
        <w:t> </w:t>
      </w:r>
      <w:r w:rsidRPr="00737EAD">
        <w:t>(Πανελλαδικές Εξετάσεις 2004)</w:t>
      </w:r>
    </w:p>
    <w:p w14:paraId="70BCF595" w14:textId="77777777" w:rsidR="00737EAD" w:rsidRPr="00737EAD" w:rsidRDefault="00737EAD" w:rsidP="00737EAD">
      <w:pPr>
        <w:jc w:val="both"/>
        <w:rPr>
          <w:b/>
          <w:bCs/>
        </w:rPr>
      </w:pPr>
      <w:r w:rsidRPr="00737EAD">
        <w:rPr>
          <w:b/>
          <w:bCs/>
        </w:rPr>
        <w:t>Β.4. Να εντοπίσετε στο κείμενο τις λέξεις ή τις φράσεις που βρίσκονται μέσα σε εισαγωγικά (μονάδα 1,5) και να δικαιολογήσετε τη χρήση των εισαγωγικών (Μονάδες  3,5). Μονάδες  5 </w:t>
      </w:r>
    </w:p>
    <w:p w14:paraId="01743FF1" w14:textId="77777777" w:rsidR="00737EAD" w:rsidRPr="00737EAD" w:rsidRDefault="00737EAD" w:rsidP="00737EAD">
      <w:pPr>
        <w:jc w:val="both"/>
      </w:pPr>
      <w:r w:rsidRPr="00737EAD">
        <w:t>Η σχέση του ανθρώπου με το περιβάλλον μεταβάλλεται ασυγκρίτως πιο γρήγορα από τις σχέσεις όλων των άλλων ζωντανών πλασμάτων. Ο ρυθμός της μεταβολής αυτής υπαγορεύεται από την πρόοδο της τεχνολογίας, που εξακολουθεί να επιταχύνεται κατά γεωμετρική πρόοδο. Εξ αιτίας αυτού, ο άνθρωπος είναι αναγκασμένος να επιφέρει βαθιές μεταβολές και, μερικές φορές, ακόμα και την καταστροφή των βιοκοινοτήτων</w:t>
      </w:r>
      <w:bookmarkStart w:id="0" w:name="_ftnref1"/>
      <w:r w:rsidRPr="00737EAD">
        <w:fldChar w:fldCharType="begin"/>
      </w:r>
      <w:r w:rsidRPr="00737EAD">
        <w:instrText>HYPERLINK "https://filologika.gr/lykio/g-lykiou/genikis-pedias/neoelliniki-glossa/simeia-stixis/" \l "_ftn1"</w:instrText>
      </w:r>
      <w:r w:rsidRPr="00737EAD">
        <w:fldChar w:fldCharType="separate"/>
      </w:r>
      <w:r w:rsidRPr="00737EAD">
        <w:rPr>
          <w:rStyle w:val="-"/>
        </w:rPr>
        <w:t>[1]</w:t>
      </w:r>
      <w:r w:rsidRPr="00737EAD">
        <w:fldChar w:fldCharType="end"/>
      </w:r>
      <w:bookmarkEnd w:id="0"/>
      <w:r w:rsidRPr="00737EAD">
        <w:rPr>
          <w:vertAlign w:val="superscript"/>
        </w:rPr>
        <w:t>1</w:t>
      </w:r>
      <w:r w:rsidRPr="00737EAD">
        <w:t>, μέσα στις οποίες και από τις οποίες ζει. Εξαίρεση αποτελούν οι άγριες φυλές, όπως π.χ. ορισμένοι Ινδιάνοι των Παρθένων δασών της Νοτίου Αμερικής, που ζουν από τα προϊόντα της συγκομιδής ή του κυνηγιού τους. […]</w:t>
      </w:r>
    </w:p>
    <w:p w14:paraId="63C5C422" w14:textId="77777777" w:rsidR="00737EAD" w:rsidRPr="00737EAD" w:rsidRDefault="00737EAD" w:rsidP="00737EAD">
      <w:pPr>
        <w:jc w:val="both"/>
      </w:pPr>
      <w:r w:rsidRPr="00737EAD">
        <w:t>Οι πολιτισμοί του είδους αυτού δεν επηρεάζουν τον βιότοπό τους διαφορετικά απ’ ό,τι θα τον επηρέαζαν οι πληθυσμοί ενός ζωικού είδους. Μια από τις θεωρητικές πιθανότητες για τον άνθρωπο θα ήταν να ζήσει σε αρμονία με τον βιότοπό του, ενώ μια άλλη θα ήταν να </w:t>
      </w:r>
      <w:r w:rsidRPr="00737EAD">
        <w:rPr>
          <w:i/>
          <w:iCs/>
        </w:rPr>
        <w:t>«δημιουργήσει», </w:t>
      </w:r>
      <w:r w:rsidRPr="00737EAD">
        <w:t>με τη βοήθεια της γεωργίας και της κτηνοτροφίας, μια καινούργια βιοκοινότητα, προσαρμοσμένη στις ανάγκες του, και, κατ’ αρχήν, τόσο βιώσιμη, όσο και εκείνη που εμφανίστηκε χωρίς την παρέμβασή του.</w:t>
      </w:r>
    </w:p>
    <w:p w14:paraId="35024669" w14:textId="77777777" w:rsidR="00737EAD" w:rsidRPr="00737EAD" w:rsidRDefault="00737EAD" w:rsidP="00737EAD">
      <w:pPr>
        <w:jc w:val="both"/>
      </w:pPr>
      <w:r w:rsidRPr="00737EAD">
        <w:t>Ο επιταχυνόμενος ρυθμός της σύγχρονης ζωής δεν αφήνει στους ανθρώπους τον χρόνο να σκέφτονται πριν ενεργήσουν. Είναι, μάλιστα, περήφανοι για τη </w:t>
      </w:r>
      <w:r w:rsidRPr="00737EAD">
        <w:rPr>
          <w:i/>
          <w:iCs/>
        </w:rPr>
        <w:t>«δράση» </w:t>
      </w:r>
      <w:r w:rsidRPr="00737EAD">
        <w:t>τους, και δεν τους περνάει καν από τον νου η υποψία ότι διαπράττουν εγκλήματα κατά της φύσης και του ίδιου του εαυτού τους. Οι ζημιές αυτές επεκτείνονται σήμερα παντού, με τη χρησιμοποίηση από τον άνθρωπο χημικών προϊόντων, για την καταστροφή των εντόμων στη γεωργία και τη δενδροκομία, και με την ίδια μυωπία στη φαρμακολογία.</w:t>
      </w:r>
    </w:p>
    <w:p w14:paraId="33540B54" w14:textId="77777777" w:rsidR="00737EAD" w:rsidRPr="00737EAD" w:rsidRDefault="00737EAD" w:rsidP="00737EAD">
      <w:pPr>
        <w:jc w:val="both"/>
      </w:pPr>
      <w:r w:rsidRPr="00737EAD">
        <w:t>Οι βιολόγοι, οι ειδικευμένοι στην ανοσοποίηση</w:t>
      </w:r>
      <w:bookmarkStart w:id="1" w:name="_ftnref2"/>
      <w:r w:rsidRPr="00737EAD">
        <w:fldChar w:fldCharType="begin"/>
      </w:r>
      <w:r w:rsidRPr="00737EAD">
        <w:instrText>HYPERLINK "https://filologika.gr/lykio/g-lykiou/genikis-pedias/neoelliniki-glossa/simeia-stixis/" \l "_ftn2"</w:instrText>
      </w:r>
      <w:r w:rsidRPr="00737EAD">
        <w:fldChar w:fldCharType="separate"/>
      </w:r>
      <w:r w:rsidRPr="00737EAD">
        <w:rPr>
          <w:rStyle w:val="-"/>
        </w:rPr>
        <w:t>[2]</w:t>
      </w:r>
      <w:r w:rsidRPr="00737EAD">
        <w:fldChar w:fldCharType="end"/>
      </w:r>
      <w:bookmarkEnd w:id="1"/>
      <w:r w:rsidRPr="00737EAD">
        <w:t>, διατυπώνουν τις σοβαρότερες επιφυλάξεις σχετικά με τα πιο συνηθισμένα φάρμακα. Η τάση να θέλουμε να </w:t>
      </w:r>
      <w:r w:rsidRPr="00737EAD">
        <w:rPr>
          <w:i/>
          <w:iCs/>
        </w:rPr>
        <w:t>«τα πετύχουμε όλα αμέσως»</w:t>
      </w:r>
      <w:r w:rsidRPr="00737EAD">
        <w:t>, μας κάνει ώστε, σε ορισμένους τομείς της χημικής βιομηχανίας, να φερόμαστε με μια ελαφρότητα πραγματικά εγκληματική, σχετικά με την πώληση προϊόντων, που η μακροπρόθεσμη δράση τους μάς είναι απόλυτα απρόβλεπτη. Μια ασυνειδησία απίστευτη βασιλεύει, τόσο στον τομέα του οικολογικού μέλλοντος της γεωργίας, όσο και της ιατρικής. Όσοι θέλησαν να υψώσουν τη φωνή τους εναντίον της ασυλλόγιστης χρησιμοποίησης εντομοκτόνων, ζιζανιοκτόνων και χημικών προφυλακτικών φαρμάκων διασύρθηκαν με επονείδιστο</w:t>
      </w:r>
      <w:bookmarkStart w:id="2" w:name="_ftnref3"/>
      <w:r w:rsidRPr="00737EAD">
        <w:fldChar w:fldCharType="begin"/>
      </w:r>
      <w:r w:rsidRPr="00737EAD">
        <w:instrText>HYPERLINK "https://filologika.gr/lykio/g-lykiou/genikis-pedias/neoelliniki-glossa/simeia-stixis/" \l "_ftn3"</w:instrText>
      </w:r>
      <w:r w:rsidRPr="00737EAD">
        <w:fldChar w:fldCharType="separate"/>
      </w:r>
      <w:r w:rsidRPr="00737EAD">
        <w:rPr>
          <w:rStyle w:val="-"/>
        </w:rPr>
        <w:t>[3]</w:t>
      </w:r>
      <w:r w:rsidRPr="00737EAD">
        <w:fldChar w:fldCharType="end"/>
      </w:r>
      <w:bookmarkEnd w:id="2"/>
      <w:r w:rsidRPr="00737EAD">
        <w:t> τρόπο.</w:t>
      </w:r>
    </w:p>
    <w:p w14:paraId="3A435F8C" w14:textId="77777777" w:rsidR="00737EAD" w:rsidRPr="00737EAD" w:rsidRDefault="00737EAD" w:rsidP="00737EAD">
      <w:pPr>
        <w:jc w:val="both"/>
      </w:pPr>
      <w:r w:rsidRPr="00737EAD">
        <w:t xml:space="preserve">Ο πολιτισμένος άνθρωπος, που ερημώνει με τυφλό βανδαλισμό τον φυσικό του περίγυρο από τον οποίο αντλεί τη διατροφή του, απειλεί τον εαυτό του με οικολογική καταστροφή. Όταν οι οικονομικές συνέπειες του βανδαλισμού αυτού θ’ αρχίσουν να γίνονται αισθητές, ο άνθρωπος θ’ αναγνωρίσει μάλλον το σφάλμα του, αλλά, τότε, θα είναι ίσως πολύ αργά. Εκείνο που ο άνθρωπος προσέχει ακόμα λιγότερο, είναι ο βαθμός που οι βάρβαρες αυτές μέθοδοι βλάπτουν την ψυχή του. Η αποξένωση από τη φύση, που γενικεύεται και εξαπλώνεται με ταχύ ρυθμό, είναι, σε μεγάλο βαθμό, υπεύθυνη για την επιστροφή στη </w:t>
      </w:r>
      <w:r w:rsidRPr="00737EAD">
        <w:lastRenderedPageBreak/>
        <w:t>βαναυσότητα του πολιτισμένου ανθρώπου, στον αισθητικό και ηθικό τομέα. Τι θα μπορούσε να ξυπνήσει στον νέο το αίσθημα του σεβασμού, όταν το καθετί που βλέπει γύρω του είναι έργο ανθρώπινο και ― το χειρότερο ― αυτό το έργο είναι άσχημο και χυδαίο;</w:t>
      </w:r>
    </w:p>
    <w:p w14:paraId="45B54305" w14:textId="77777777" w:rsidR="00737EAD" w:rsidRPr="00737EAD" w:rsidRDefault="00737EAD" w:rsidP="00737EAD">
      <w:pPr>
        <w:jc w:val="both"/>
      </w:pPr>
      <w:r w:rsidRPr="00737EAD">
        <w:rPr>
          <w:i/>
          <w:iCs/>
        </w:rPr>
        <w:t>«</w:t>
      </w:r>
      <w:r w:rsidRPr="00737EAD">
        <w:t>Η ερήμωση του περιβάλλοντος</w:t>
      </w:r>
      <w:r w:rsidRPr="00737EAD">
        <w:rPr>
          <w:i/>
          <w:iCs/>
        </w:rPr>
        <w:t>» </w:t>
      </w:r>
      <w:r w:rsidRPr="00737EAD">
        <w:t>του Κόνραντ Λόρεντς από </w:t>
      </w:r>
      <w:r w:rsidRPr="00737EAD">
        <w:rPr>
          <w:i/>
          <w:iCs/>
        </w:rPr>
        <w:t>«Τα 8 θανάσιμα αμαρτήματα του πολιτισμού μας»,</w:t>
      </w:r>
      <w:r w:rsidRPr="00737EAD">
        <w:rPr>
          <w:i/>
          <w:iCs/>
        </w:rPr>
        <w:br/>
      </w:r>
      <w:r w:rsidRPr="00737EAD">
        <w:t xml:space="preserve">εκδόσεις ΘΥΜΑΡΙ, Αθήνα 1979, </w:t>
      </w:r>
      <w:proofErr w:type="spellStart"/>
      <w:r w:rsidRPr="00737EAD">
        <w:t>σσ</w:t>
      </w:r>
      <w:proofErr w:type="spellEnd"/>
      <w:r w:rsidRPr="00737EAD">
        <w:t>. 46-50. (∆</w:t>
      </w:r>
      <w:proofErr w:type="spellStart"/>
      <w:r w:rsidRPr="00737EAD">
        <w:t>ιασκευή</w:t>
      </w:r>
      <w:proofErr w:type="spellEnd"/>
      <w:r w:rsidRPr="00737EAD">
        <w:t>).</w:t>
      </w:r>
    </w:p>
    <w:p w14:paraId="55D8E364" w14:textId="77777777" w:rsidR="00737EAD" w:rsidRPr="00737EAD" w:rsidRDefault="00737EAD" w:rsidP="00737EAD">
      <w:pPr>
        <w:jc w:val="both"/>
      </w:pPr>
      <w:r w:rsidRPr="00737EAD">
        <w:t>(Πανελλαδικές Ομογενών 2007)</w:t>
      </w:r>
    </w:p>
    <w:p w14:paraId="3151614A" w14:textId="77777777" w:rsidR="00737EAD" w:rsidRPr="00737EAD" w:rsidRDefault="00737EAD" w:rsidP="00737EAD">
      <w:pPr>
        <w:jc w:val="both"/>
      </w:pPr>
    </w:p>
    <w:p w14:paraId="2D33816C" w14:textId="77777777" w:rsidR="00737EAD" w:rsidRPr="00737EAD" w:rsidRDefault="00737EAD" w:rsidP="00737EAD">
      <w:pPr>
        <w:jc w:val="both"/>
      </w:pPr>
    </w:p>
    <w:p w14:paraId="06519C12" w14:textId="77777777" w:rsidR="00737EAD" w:rsidRPr="00737EAD" w:rsidRDefault="00737EAD" w:rsidP="00737EAD">
      <w:pPr>
        <w:jc w:val="both"/>
      </w:pPr>
    </w:p>
    <w:p w14:paraId="52651C7F" w14:textId="77777777" w:rsidR="00737EAD" w:rsidRPr="00737EAD" w:rsidRDefault="00737EAD" w:rsidP="00737EAD">
      <w:pPr>
        <w:jc w:val="both"/>
      </w:pPr>
    </w:p>
    <w:p w14:paraId="6CDFDA1E" w14:textId="77777777" w:rsidR="00737EAD" w:rsidRPr="00737EAD" w:rsidRDefault="00737EAD" w:rsidP="00737EAD">
      <w:pPr>
        <w:jc w:val="both"/>
      </w:pPr>
    </w:p>
    <w:p w14:paraId="6E33AD30" w14:textId="77777777" w:rsidR="00737EAD" w:rsidRPr="00737EAD" w:rsidRDefault="00737EAD" w:rsidP="00737EAD">
      <w:pPr>
        <w:jc w:val="both"/>
      </w:pPr>
    </w:p>
    <w:p w14:paraId="2FB1370D" w14:textId="77777777" w:rsidR="00737EAD" w:rsidRPr="00737EAD" w:rsidRDefault="00737EAD" w:rsidP="00737EAD">
      <w:pPr>
        <w:jc w:val="both"/>
      </w:pPr>
    </w:p>
    <w:p w14:paraId="6ECC7C0C" w14:textId="77777777" w:rsidR="00737EAD" w:rsidRPr="00737EAD" w:rsidRDefault="00737EAD" w:rsidP="00737EAD">
      <w:pPr>
        <w:jc w:val="both"/>
      </w:pPr>
    </w:p>
    <w:p w14:paraId="1A824DE5" w14:textId="77777777" w:rsidR="00737EAD" w:rsidRPr="00737EAD" w:rsidRDefault="00737EAD" w:rsidP="00737EAD">
      <w:pPr>
        <w:jc w:val="both"/>
      </w:pPr>
    </w:p>
    <w:p w14:paraId="6D226D78" w14:textId="77777777" w:rsidR="00737EAD" w:rsidRPr="00737EAD" w:rsidRDefault="00737EAD" w:rsidP="00737EAD">
      <w:pPr>
        <w:jc w:val="both"/>
      </w:pPr>
    </w:p>
    <w:p w14:paraId="7BBF0CD2" w14:textId="77777777" w:rsidR="00737EAD" w:rsidRPr="00737EAD" w:rsidRDefault="00737EAD" w:rsidP="00737EAD">
      <w:pPr>
        <w:jc w:val="both"/>
      </w:pPr>
    </w:p>
    <w:sectPr w:rsidR="00737EAD" w:rsidRPr="00737E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4AF"/>
    <w:multiLevelType w:val="multilevel"/>
    <w:tmpl w:val="1F98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B20B5"/>
    <w:multiLevelType w:val="multilevel"/>
    <w:tmpl w:val="08A8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523C1"/>
    <w:multiLevelType w:val="multilevel"/>
    <w:tmpl w:val="C62A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2739B"/>
    <w:multiLevelType w:val="multilevel"/>
    <w:tmpl w:val="99EC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106E4"/>
    <w:multiLevelType w:val="multilevel"/>
    <w:tmpl w:val="EFF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D51D3"/>
    <w:multiLevelType w:val="multilevel"/>
    <w:tmpl w:val="BE8A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D145F"/>
    <w:multiLevelType w:val="multilevel"/>
    <w:tmpl w:val="531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874B7"/>
    <w:multiLevelType w:val="multilevel"/>
    <w:tmpl w:val="C28C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C479C"/>
    <w:multiLevelType w:val="multilevel"/>
    <w:tmpl w:val="C6B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B97"/>
    <w:multiLevelType w:val="multilevel"/>
    <w:tmpl w:val="4102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9371D"/>
    <w:multiLevelType w:val="multilevel"/>
    <w:tmpl w:val="2016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27915"/>
    <w:multiLevelType w:val="multilevel"/>
    <w:tmpl w:val="D6E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2465A3"/>
    <w:multiLevelType w:val="multilevel"/>
    <w:tmpl w:val="EE56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052FC"/>
    <w:multiLevelType w:val="multilevel"/>
    <w:tmpl w:val="92E4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B36E90"/>
    <w:multiLevelType w:val="multilevel"/>
    <w:tmpl w:val="D44C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50A24"/>
    <w:multiLevelType w:val="multilevel"/>
    <w:tmpl w:val="50C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F6CF9"/>
    <w:multiLevelType w:val="multilevel"/>
    <w:tmpl w:val="92C8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20CA4"/>
    <w:multiLevelType w:val="multilevel"/>
    <w:tmpl w:val="2854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AF5005"/>
    <w:multiLevelType w:val="multilevel"/>
    <w:tmpl w:val="0D5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B54A6C"/>
    <w:multiLevelType w:val="multilevel"/>
    <w:tmpl w:val="C2F8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717476"/>
    <w:multiLevelType w:val="multilevel"/>
    <w:tmpl w:val="39C2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A7232D"/>
    <w:multiLevelType w:val="multilevel"/>
    <w:tmpl w:val="7EEC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8F7010"/>
    <w:multiLevelType w:val="multilevel"/>
    <w:tmpl w:val="C58E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105C9D"/>
    <w:multiLevelType w:val="multilevel"/>
    <w:tmpl w:val="779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43D9F"/>
    <w:multiLevelType w:val="multilevel"/>
    <w:tmpl w:val="8CC4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3E2763"/>
    <w:multiLevelType w:val="multilevel"/>
    <w:tmpl w:val="90D2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DB2F96"/>
    <w:multiLevelType w:val="multilevel"/>
    <w:tmpl w:val="B10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CC2ECF"/>
    <w:multiLevelType w:val="multilevel"/>
    <w:tmpl w:val="F758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842AB1"/>
    <w:multiLevelType w:val="multilevel"/>
    <w:tmpl w:val="1A38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445749"/>
    <w:multiLevelType w:val="multilevel"/>
    <w:tmpl w:val="8980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066DC7"/>
    <w:multiLevelType w:val="multilevel"/>
    <w:tmpl w:val="5A34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4335B6"/>
    <w:multiLevelType w:val="multilevel"/>
    <w:tmpl w:val="71A0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713A10"/>
    <w:multiLevelType w:val="multilevel"/>
    <w:tmpl w:val="5C40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807187"/>
    <w:multiLevelType w:val="multilevel"/>
    <w:tmpl w:val="1542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E958A1"/>
    <w:multiLevelType w:val="multilevel"/>
    <w:tmpl w:val="A0FC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3A6EC3"/>
    <w:multiLevelType w:val="multilevel"/>
    <w:tmpl w:val="09B8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ED167D"/>
    <w:multiLevelType w:val="multilevel"/>
    <w:tmpl w:val="D59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1F2D76"/>
    <w:multiLevelType w:val="multilevel"/>
    <w:tmpl w:val="9314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A704D6"/>
    <w:multiLevelType w:val="multilevel"/>
    <w:tmpl w:val="69B8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284D76"/>
    <w:multiLevelType w:val="multilevel"/>
    <w:tmpl w:val="EB4A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306C3C"/>
    <w:multiLevelType w:val="multilevel"/>
    <w:tmpl w:val="F3A0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C83A84"/>
    <w:multiLevelType w:val="multilevel"/>
    <w:tmpl w:val="516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3638DE"/>
    <w:multiLevelType w:val="multilevel"/>
    <w:tmpl w:val="A5F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25086E"/>
    <w:multiLevelType w:val="multilevel"/>
    <w:tmpl w:val="0926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4634E0"/>
    <w:multiLevelType w:val="multilevel"/>
    <w:tmpl w:val="51A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032113"/>
    <w:multiLevelType w:val="multilevel"/>
    <w:tmpl w:val="056E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107BEF"/>
    <w:multiLevelType w:val="multilevel"/>
    <w:tmpl w:val="9CF8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DB77E5"/>
    <w:multiLevelType w:val="multilevel"/>
    <w:tmpl w:val="D34C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F269A0"/>
    <w:multiLevelType w:val="multilevel"/>
    <w:tmpl w:val="E154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362B7E"/>
    <w:multiLevelType w:val="multilevel"/>
    <w:tmpl w:val="5A02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CF1249"/>
    <w:multiLevelType w:val="multilevel"/>
    <w:tmpl w:val="6DDE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6E5A14"/>
    <w:multiLevelType w:val="multilevel"/>
    <w:tmpl w:val="00B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C14A21"/>
    <w:multiLevelType w:val="multilevel"/>
    <w:tmpl w:val="358E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A520FF"/>
    <w:multiLevelType w:val="multilevel"/>
    <w:tmpl w:val="275E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B67CA8"/>
    <w:multiLevelType w:val="multilevel"/>
    <w:tmpl w:val="300E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961C95"/>
    <w:multiLevelType w:val="multilevel"/>
    <w:tmpl w:val="4A5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F82AED"/>
    <w:multiLevelType w:val="multilevel"/>
    <w:tmpl w:val="231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4B66BC"/>
    <w:multiLevelType w:val="multilevel"/>
    <w:tmpl w:val="2708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5C5FE8"/>
    <w:multiLevelType w:val="multilevel"/>
    <w:tmpl w:val="42C8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1C1B37"/>
    <w:multiLevelType w:val="multilevel"/>
    <w:tmpl w:val="6570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5D4E22"/>
    <w:multiLevelType w:val="multilevel"/>
    <w:tmpl w:val="5E40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626D9C"/>
    <w:multiLevelType w:val="multilevel"/>
    <w:tmpl w:val="7D8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A0453F"/>
    <w:multiLevelType w:val="multilevel"/>
    <w:tmpl w:val="6454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403E3E"/>
    <w:multiLevelType w:val="multilevel"/>
    <w:tmpl w:val="3456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0851C2"/>
    <w:multiLevelType w:val="multilevel"/>
    <w:tmpl w:val="9A2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A237B6"/>
    <w:multiLevelType w:val="multilevel"/>
    <w:tmpl w:val="2410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591D15"/>
    <w:multiLevelType w:val="multilevel"/>
    <w:tmpl w:val="D0F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486C8D"/>
    <w:multiLevelType w:val="multilevel"/>
    <w:tmpl w:val="78BE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5D5644"/>
    <w:multiLevelType w:val="multilevel"/>
    <w:tmpl w:val="6D92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616ABB"/>
    <w:multiLevelType w:val="multilevel"/>
    <w:tmpl w:val="B374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827780"/>
    <w:multiLevelType w:val="multilevel"/>
    <w:tmpl w:val="6F3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AB2836"/>
    <w:multiLevelType w:val="multilevel"/>
    <w:tmpl w:val="9AC6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645839"/>
    <w:multiLevelType w:val="multilevel"/>
    <w:tmpl w:val="AA3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FE5F1A"/>
    <w:multiLevelType w:val="multilevel"/>
    <w:tmpl w:val="6056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19394F"/>
    <w:multiLevelType w:val="multilevel"/>
    <w:tmpl w:val="8B1C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29101A"/>
    <w:multiLevelType w:val="multilevel"/>
    <w:tmpl w:val="B15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091005"/>
    <w:multiLevelType w:val="multilevel"/>
    <w:tmpl w:val="6EE2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154119"/>
    <w:multiLevelType w:val="multilevel"/>
    <w:tmpl w:val="298A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2075BF"/>
    <w:multiLevelType w:val="multilevel"/>
    <w:tmpl w:val="FC46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A5580F"/>
    <w:multiLevelType w:val="multilevel"/>
    <w:tmpl w:val="EB8A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68142B"/>
    <w:multiLevelType w:val="multilevel"/>
    <w:tmpl w:val="B422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B236ED"/>
    <w:multiLevelType w:val="multilevel"/>
    <w:tmpl w:val="C66C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D04076"/>
    <w:multiLevelType w:val="multilevel"/>
    <w:tmpl w:val="628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5C7B4E"/>
    <w:multiLevelType w:val="multilevel"/>
    <w:tmpl w:val="6528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E50400"/>
    <w:multiLevelType w:val="multilevel"/>
    <w:tmpl w:val="354E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E92DC7"/>
    <w:multiLevelType w:val="multilevel"/>
    <w:tmpl w:val="D09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BB0DA6"/>
    <w:multiLevelType w:val="multilevel"/>
    <w:tmpl w:val="815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C35097"/>
    <w:multiLevelType w:val="multilevel"/>
    <w:tmpl w:val="CEE4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7336BD"/>
    <w:multiLevelType w:val="multilevel"/>
    <w:tmpl w:val="727C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533052">
    <w:abstractNumId w:val="29"/>
  </w:num>
  <w:num w:numId="2" w16cid:durableId="64573938">
    <w:abstractNumId w:val="33"/>
  </w:num>
  <w:num w:numId="3" w16cid:durableId="1175460370">
    <w:abstractNumId w:val="83"/>
  </w:num>
  <w:num w:numId="4" w16cid:durableId="79061618">
    <w:abstractNumId w:val="64"/>
  </w:num>
  <w:num w:numId="5" w16cid:durableId="744885486">
    <w:abstractNumId w:val="5"/>
  </w:num>
  <w:num w:numId="6" w16cid:durableId="387460943">
    <w:abstractNumId w:val="38"/>
  </w:num>
  <w:num w:numId="7" w16cid:durableId="1732844156">
    <w:abstractNumId w:val="13"/>
  </w:num>
  <w:num w:numId="8" w16cid:durableId="699236343">
    <w:abstractNumId w:val="25"/>
  </w:num>
  <w:num w:numId="9" w16cid:durableId="2051831421">
    <w:abstractNumId w:val="81"/>
  </w:num>
  <w:num w:numId="10" w16cid:durableId="1525709017">
    <w:abstractNumId w:val="85"/>
  </w:num>
  <w:num w:numId="11" w16cid:durableId="1231378740">
    <w:abstractNumId w:val="79"/>
  </w:num>
  <w:num w:numId="12" w16cid:durableId="434179161">
    <w:abstractNumId w:val="55"/>
  </w:num>
  <w:num w:numId="13" w16cid:durableId="1164198218">
    <w:abstractNumId w:val="63"/>
  </w:num>
  <w:num w:numId="14" w16cid:durableId="880751303">
    <w:abstractNumId w:val="1"/>
  </w:num>
  <w:num w:numId="15" w16cid:durableId="1875731618">
    <w:abstractNumId w:val="36"/>
  </w:num>
  <w:num w:numId="16" w16cid:durableId="1477526269">
    <w:abstractNumId w:val="70"/>
  </w:num>
  <w:num w:numId="17" w16cid:durableId="1769426191">
    <w:abstractNumId w:val="14"/>
  </w:num>
  <w:num w:numId="18" w16cid:durableId="1774473379">
    <w:abstractNumId w:val="73"/>
  </w:num>
  <w:num w:numId="19" w16cid:durableId="350688803">
    <w:abstractNumId w:val="28"/>
  </w:num>
  <w:num w:numId="20" w16cid:durableId="690105936">
    <w:abstractNumId w:val="69"/>
  </w:num>
  <w:num w:numId="21" w16cid:durableId="140847368">
    <w:abstractNumId w:val="59"/>
  </w:num>
  <w:num w:numId="22" w16cid:durableId="1217741577">
    <w:abstractNumId w:val="61"/>
  </w:num>
  <w:num w:numId="23" w16cid:durableId="331758261">
    <w:abstractNumId w:val="60"/>
  </w:num>
  <w:num w:numId="24" w16cid:durableId="1476986785">
    <w:abstractNumId w:val="0"/>
  </w:num>
  <w:num w:numId="25" w16cid:durableId="568074747">
    <w:abstractNumId w:val="51"/>
  </w:num>
  <w:num w:numId="26" w16cid:durableId="1360011400">
    <w:abstractNumId w:val="49"/>
  </w:num>
  <w:num w:numId="27" w16cid:durableId="17778880">
    <w:abstractNumId w:val="24"/>
  </w:num>
  <w:num w:numId="28" w16cid:durableId="1556349898">
    <w:abstractNumId w:val="43"/>
  </w:num>
  <w:num w:numId="29" w16cid:durableId="1232496122">
    <w:abstractNumId w:val="11"/>
  </w:num>
  <w:num w:numId="30" w16cid:durableId="591548440">
    <w:abstractNumId w:val="72"/>
  </w:num>
  <w:num w:numId="31" w16cid:durableId="1002049518">
    <w:abstractNumId w:val="62"/>
  </w:num>
  <w:num w:numId="32" w16cid:durableId="1908879608">
    <w:abstractNumId w:val="47"/>
  </w:num>
  <w:num w:numId="33" w16cid:durableId="1104692244">
    <w:abstractNumId w:val="56"/>
  </w:num>
  <w:num w:numId="34" w16cid:durableId="592511515">
    <w:abstractNumId w:val="68"/>
  </w:num>
  <w:num w:numId="35" w16cid:durableId="1361934877">
    <w:abstractNumId w:val="77"/>
  </w:num>
  <w:num w:numId="36" w16cid:durableId="807211166">
    <w:abstractNumId w:val="80"/>
  </w:num>
  <w:num w:numId="37" w16cid:durableId="680278900">
    <w:abstractNumId w:val="23"/>
  </w:num>
  <w:num w:numId="38" w16cid:durableId="245455008">
    <w:abstractNumId w:val="17"/>
  </w:num>
  <w:num w:numId="39" w16cid:durableId="284577718">
    <w:abstractNumId w:val="32"/>
  </w:num>
  <w:num w:numId="40" w16cid:durableId="513694938">
    <w:abstractNumId w:val="40"/>
  </w:num>
  <w:num w:numId="41" w16cid:durableId="2084259458">
    <w:abstractNumId w:val="65"/>
  </w:num>
  <w:num w:numId="42" w16cid:durableId="1795830500">
    <w:abstractNumId w:val="26"/>
  </w:num>
  <w:num w:numId="43" w16cid:durableId="1850749238">
    <w:abstractNumId w:val="9"/>
  </w:num>
  <w:num w:numId="44" w16cid:durableId="362630585">
    <w:abstractNumId w:val="27"/>
  </w:num>
  <w:num w:numId="45" w16cid:durableId="1967735003">
    <w:abstractNumId w:val="2"/>
  </w:num>
  <w:num w:numId="46" w16cid:durableId="1766219029">
    <w:abstractNumId w:val="41"/>
  </w:num>
  <w:num w:numId="47" w16cid:durableId="1938173700">
    <w:abstractNumId w:val="44"/>
  </w:num>
  <w:num w:numId="48" w16cid:durableId="1035617411">
    <w:abstractNumId w:val="53"/>
  </w:num>
  <w:num w:numId="49" w16cid:durableId="1650667680">
    <w:abstractNumId w:val="8"/>
  </w:num>
  <w:num w:numId="50" w16cid:durableId="720709055">
    <w:abstractNumId w:val="21"/>
  </w:num>
  <w:num w:numId="51" w16cid:durableId="2057196614">
    <w:abstractNumId w:val="54"/>
  </w:num>
  <w:num w:numId="52" w16cid:durableId="657658768">
    <w:abstractNumId w:val="46"/>
  </w:num>
  <w:num w:numId="53" w16cid:durableId="714230770">
    <w:abstractNumId w:val="20"/>
  </w:num>
  <w:num w:numId="54" w16cid:durableId="1333412745">
    <w:abstractNumId w:val="45"/>
  </w:num>
  <w:num w:numId="55" w16cid:durableId="1138185679">
    <w:abstractNumId w:val="19"/>
  </w:num>
  <w:num w:numId="56" w16cid:durableId="564032862">
    <w:abstractNumId w:val="35"/>
  </w:num>
  <w:num w:numId="57" w16cid:durableId="1526138442">
    <w:abstractNumId w:val="78"/>
  </w:num>
  <w:num w:numId="58" w16cid:durableId="1022824415">
    <w:abstractNumId w:val="75"/>
  </w:num>
  <w:num w:numId="59" w16cid:durableId="1430658156">
    <w:abstractNumId w:val="15"/>
  </w:num>
  <w:num w:numId="60" w16cid:durableId="1468476751">
    <w:abstractNumId w:val="12"/>
  </w:num>
  <w:num w:numId="61" w16cid:durableId="882597673">
    <w:abstractNumId w:val="84"/>
  </w:num>
  <w:num w:numId="62" w16cid:durableId="948968308">
    <w:abstractNumId w:val="57"/>
  </w:num>
  <w:num w:numId="63" w16cid:durableId="1132938643">
    <w:abstractNumId w:val="66"/>
  </w:num>
  <w:num w:numId="64" w16cid:durableId="1474904888">
    <w:abstractNumId w:val="52"/>
  </w:num>
  <w:num w:numId="65" w16cid:durableId="266550679">
    <w:abstractNumId w:val="71"/>
  </w:num>
  <w:num w:numId="66" w16cid:durableId="421802009">
    <w:abstractNumId w:val="4"/>
  </w:num>
  <w:num w:numId="67" w16cid:durableId="1132868382">
    <w:abstractNumId w:val="74"/>
  </w:num>
  <w:num w:numId="68" w16cid:durableId="1918636452">
    <w:abstractNumId w:val="39"/>
  </w:num>
  <w:num w:numId="69" w16cid:durableId="983896147">
    <w:abstractNumId w:val="67"/>
  </w:num>
  <w:num w:numId="70" w16cid:durableId="194001026">
    <w:abstractNumId w:val="86"/>
  </w:num>
  <w:num w:numId="71" w16cid:durableId="1808738801">
    <w:abstractNumId w:val="6"/>
  </w:num>
  <w:num w:numId="72" w16cid:durableId="79765956">
    <w:abstractNumId w:val="31"/>
  </w:num>
  <w:num w:numId="73" w16cid:durableId="2063096429">
    <w:abstractNumId w:val="16"/>
  </w:num>
  <w:num w:numId="74" w16cid:durableId="1346590469">
    <w:abstractNumId w:val="34"/>
  </w:num>
  <w:num w:numId="75" w16cid:durableId="678388632">
    <w:abstractNumId w:val="18"/>
  </w:num>
  <w:num w:numId="76" w16cid:durableId="1297906604">
    <w:abstractNumId w:val="76"/>
  </w:num>
  <w:num w:numId="77" w16cid:durableId="917592129">
    <w:abstractNumId w:val="37"/>
  </w:num>
  <w:num w:numId="78" w16cid:durableId="911238883">
    <w:abstractNumId w:val="82"/>
  </w:num>
  <w:num w:numId="79" w16cid:durableId="33584598">
    <w:abstractNumId w:val="58"/>
  </w:num>
  <w:num w:numId="80" w16cid:durableId="1454136222">
    <w:abstractNumId w:val="50"/>
  </w:num>
  <w:num w:numId="81" w16cid:durableId="33120557">
    <w:abstractNumId w:val="10"/>
  </w:num>
  <w:num w:numId="82" w16cid:durableId="2120948065">
    <w:abstractNumId w:val="48"/>
  </w:num>
  <w:num w:numId="83" w16cid:durableId="1135368828">
    <w:abstractNumId w:val="42"/>
  </w:num>
  <w:num w:numId="84" w16cid:durableId="1089079132">
    <w:abstractNumId w:val="7"/>
  </w:num>
  <w:num w:numId="85" w16cid:durableId="1860779305">
    <w:abstractNumId w:val="3"/>
  </w:num>
  <w:num w:numId="86" w16cid:durableId="233122972">
    <w:abstractNumId w:val="87"/>
  </w:num>
  <w:num w:numId="87" w16cid:durableId="1240868143">
    <w:abstractNumId w:val="22"/>
  </w:num>
  <w:num w:numId="88" w16cid:durableId="1665545849">
    <w:abstractNumId w:val="30"/>
  </w:num>
  <w:num w:numId="89" w16cid:durableId="517159565">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6"/>
    <w:rsid w:val="001A202D"/>
    <w:rsid w:val="00443A62"/>
    <w:rsid w:val="005A7867"/>
    <w:rsid w:val="00690F56"/>
    <w:rsid w:val="00737EAD"/>
    <w:rsid w:val="00982E62"/>
    <w:rsid w:val="00BD1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33C5"/>
  <w15:chartTrackingRefBased/>
  <w15:docId w15:val="{240EA45B-9C37-4074-9C72-0B5AD8CF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37EAD"/>
    <w:rPr>
      <w:color w:val="0563C1" w:themeColor="hyperlink"/>
      <w:u w:val="single"/>
    </w:rPr>
  </w:style>
  <w:style w:type="character" w:styleId="a3">
    <w:name w:val="Unresolved Mention"/>
    <w:basedOn w:val="a0"/>
    <w:uiPriority w:val="99"/>
    <w:semiHidden/>
    <w:unhideWhenUsed/>
    <w:rsid w:val="0073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535782">
      <w:bodyDiv w:val="1"/>
      <w:marLeft w:val="0"/>
      <w:marRight w:val="0"/>
      <w:marTop w:val="0"/>
      <w:marBottom w:val="0"/>
      <w:divBdr>
        <w:top w:val="none" w:sz="0" w:space="0" w:color="auto"/>
        <w:left w:val="none" w:sz="0" w:space="0" w:color="auto"/>
        <w:bottom w:val="none" w:sz="0" w:space="0" w:color="auto"/>
        <w:right w:val="none" w:sz="0" w:space="0" w:color="auto"/>
      </w:divBdr>
      <w:divsChild>
        <w:div w:id="453015046">
          <w:marLeft w:val="0"/>
          <w:marRight w:val="0"/>
          <w:marTop w:val="0"/>
          <w:marBottom w:val="525"/>
          <w:divBdr>
            <w:top w:val="none" w:sz="0" w:space="0" w:color="auto"/>
            <w:left w:val="none" w:sz="0" w:space="0" w:color="auto"/>
            <w:bottom w:val="none" w:sz="0" w:space="0" w:color="auto"/>
            <w:right w:val="none" w:sz="0" w:space="0" w:color="auto"/>
          </w:divBdr>
          <w:divsChild>
            <w:div w:id="1220021740">
              <w:marLeft w:val="0"/>
              <w:marRight w:val="0"/>
              <w:marTop w:val="0"/>
              <w:marBottom w:val="0"/>
              <w:divBdr>
                <w:top w:val="none" w:sz="0" w:space="0" w:color="auto"/>
                <w:left w:val="none" w:sz="0" w:space="0" w:color="auto"/>
                <w:bottom w:val="none" w:sz="0" w:space="0" w:color="auto"/>
                <w:right w:val="none" w:sz="0" w:space="0" w:color="auto"/>
              </w:divBdr>
            </w:div>
          </w:divsChild>
        </w:div>
        <w:div w:id="1954677102">
          <w:marLeft w:val="0"/>
          <w:marRight w:val="0"/>
          <w:marTop w:val="0"/>
          <w:marBottom w:val="525"/>
          <w:divBdr>
            <w:top w:val="none" w:sz="0" w:space="0" w:color="auto"/>
            <w:left w:val="none" w:sz="0" w:space="0" w:color="auto"/>
            <w:bottom w:val="none" w:sz="0" w:space="0" w:color="auto"/>
            <w:right w:val="none" w:sz="0" w:space="0" w:color="auto"/>
          </w:divBdr>
        </w:div>
        <w:div w:id="1542476481">
          <w:marLeft w:val="0"/>
          <w:marRight w:val="0"/>
          <w:marTop w:val="0"/>
          <w:marBottom w:val="525"/>
          <w:divBdr>
            <w:top w:val="none" w:sz="0" w:space="0" w:color="auto"/>
            <w:left w:val="none" w:sz="0" w:space="0" w:color="auto"/>
            <w:bottom w:val="none" w:sz="0" w:space="0" w:color="auto"/>
            <w:right w:val="none" w:sz="0" w:space="0" w:color="auto"/>
          </w:divBdr>
          <w:divsChild>
            <w:div w:id="103769508">
              <w:marLeft w:val="0"/>
              <w:marRight w:val="0"/>
              <w:marTop w:val="0"/>
              <w:marBottom w:val="0"/>
              <w:divBdr>
                <w:top w:val="none" w:sz="0" w:space="0" w:color="auto"/>
                <w:left w:val="none" w:sz="0" w:space="0" w:color="auto"/>
                <w:bottom w:val="none" w:sz="0" w:space="0" w:color="auto"/>
                <w:right w:val="none" w:sz="0" w:space="0" w:color="auto"/>
              </w:divBdr>
            </w:div>
          </w:divsChild>
        </w:div>
        <w:div w:id="1651641690">
          <w:marLeft w:val="0"/>
          <w:marRight w:val="0"/>
          <w:marTop w:val="0"/>
          <w:marBottom w:val="525"/>
          <w:divBdr>
            <w:top w:val="none" w:sz="0" w:space="0" w:color="auto"/>
            <w:left w:val="none" w:sz="0" w:space="0" w:color="auto"/>
            <w:bottom w:val="none" w:sz="0" w:space="0" w:color="auto"/>
            <w:right w:val="none" w:sz="0" w:space="0" w:color="auto"/>
          </w:divBdr>
        </w:div>
        <w:div w:id="790515962">
          <w:marLeft w:val="0"/>
          <w:marRight w:val="0"/>
          <w:marTop w:val="0"/>
          <w:marBottom w:val="525"/>
          <w:divBdr>
            <w:top w:val="none" w:sz="0" w:space="0" w:color="auto"/>
            <w:left w:val="none" w:sz="0" w:space="0" w:color="auto"/>
            <w:bottom w:val="none" w:sz="0" w:space="0" w:color="auto"/>
            <w:right w:val="none" w:sz="0" w:space="0" w:color="auto"/>
          </w:divBdr>
          <w:divsChild>
            <w:div w:id="10652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8643">
      <w:bodyDiv w:val="1"/>
      <w:marLeft w:val="0"/>
      <w:marRight w:val="0"/>
      <w:marTop w:val="0"/>
      <w:marBottom w:val="0"/>
      <w:divBdr>
        <w:top w:val="none" w:sz="0" w:space="0" w:color="auto"/>
        <w:left w:val="none" w:sz="0" w:space="0" w:color="auto"/>
        <w:bottom w:val="none" w:sz="0" w:space="0" w:color="auto"/>
        <w:right w:val="none" w:sz="0" w:space="0" w:color="auto"/>
      </w:divBdr>
      <w:divsChild>
        <w:div w:id="1773426990">
          <w:marLeft w:val="0"/>
          <w:marRight w:val="0"/>
          <w:marTop w:val="0"/>
          <w:marBottom w:val="525"/>
          <w:divBdr>
            <w:top w:val="none" w:sz="0" w:space="0" w:color="auto"/>
            <w:left w:val="none" w:sz="0" w:space="0" w:color="auto"/>
            <w:bottom w:val="none" w:sz="0" w:space="0" w:color="auto"/>
            <w:right w:val="none" w:sz="0" w:space="0" w:color="auto"/>
          </w:divBdr>
          <w:divsChild>
            <w:div w:id="664168952">
              <w:marLeft w:val="0"/>
              <w:marRight w:val="0"/>
              <w:marTop w:val="0"/>
              <w:marBottom w:val="0"/>
              <w:divBdr>
                <w:top w:val="none" w:sz="0" w:space="0" w:color="auto"/>
                <w:left w:val="none" w:sz="0" w:space="0" w:color="auto"/>
                <w:bottom w:val="none" w:sz="0" w:space="0" w:color="auto"/>
                <w:right w:val="none" w:sz="0" w:space="0" w:color="auto"/>
              </w:divBdr>
            </w:div>
          </w:divsChild>
        </w:div>
        <w:div w:id="1243375861">
          <w:marLeft w:val="0"/>
          <w:marRight w:val="0"/>
          <w:marTop w:val="0"/>
          <w:marBottom w:val="525"/>
          <w:divBdr>
            <w:top w:val="none" w:sz="0" w:space="0" w:color="auto"/>
            <w:left w:val="none" w:sz="0" w:space="0" w:color="auto"/>
            <w:bottom w:val="none" w:sz="0" w:space="0" w:color="auto"/>
            <w:right w:val="none" w:sz="0" w:space="0" w:color="auto"/>
          </w:divBdr>
        </w:div>
        <w:div w:id="2133018385">
          <w:marLeft w:val="0"/>
          <w:marRight w:val="0"/>
          <w:marTop w:val="0"/>
          <w:marBottom w:val="525"/>
          <w:divBdr>
            <w:top w:val="none" w:sz="0" w:space="0" w:color="auto"/>
            <w:left w:val="none" w:sz="0" w:space="0" w:color="auto"/>
            <w:bottom w:val="none" w:sz="0" w:space="0" w:color="auto"/>
            <w:right w:val="none" w:sz="0" w:space="0" w:color="auto"/>
          </w:divBdr>
          <w:divsChild>
            <w:div w:id="1714186471">
              <w:marLeft w:val="0"/>
              <w:marRight w:val="0"/>
              <w:marTop w:val="0"/>
              <w:marBottom w:val="0"/>
              <w:divBdr>
                <w:top w:val="none" w:sz="0" w:space="0" w:color="auto"/>
                <w:left w:val="none" w:sz="0" w:space="0" w:color="auto"/>
                <w:bottom w:val="none" w:sz="0" w:space="0" w:color="auto"/>
                <w:right w:val="none" w:sz="0" w:space="0" w:color="auto"/>
              </w:divBdr>
            </w:div>
          </w:divsChild>
        </w:div>
        <w:div w:id="2004358051">
          <w:marLeft w:val="0"/>
          <w:marRight w:val="0"/>
          <w:marTop w:val="0"/>
          <w:marBottom w:val="525"/>
          <w:divBdr>
            <w:top w:val="none" w:sz="0" w:space="0" w:color="auto"/>
            <w:left w:val="none" w:sz="0" w:space="0" w:color="auto"/>
            <w:bottom w:val="none" w:sz="0" w:space="0" w:color="auto"/>
            <w:right w:val="none" w:sz="0" w:space="0" w:color="auto"/>
          </w:divBdr>
        </w:div>
        <w:div w:id="1424718217">
          <w:marLeft w:val="0"/>
          <w:marRight w:val="0"/>
          <w:marTop w:val="0"/>
          <w:marBottom w:val="525"/>
          <w:divBdr>
            <w:top w:val="none" w:sz="0" w:space="0" w:color="auto"/>
            <w:left w:val="none" w:sz="0" w:space="0" w:color="auto"/>
            <w:bottom w:val="none" w:sz="0" w:space="0" w:color="auto"/>
            <w:right w:val="none" w:sz="0" w:space="0" w:color="auto"/>
          </w:divBdr>
          <w:divsChild>
            <w:div w:id="14535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7310">
      <w:bodyDiv w:val="1"/>
      <w:marLeft w:val="0"/>
      <w:marRight w:val="0"/>
      <w:marTop w:val="0"/>
      <w:marBottom w:val="0"/>
      <w:divBdr>
        <w:top w:val="none" w:sz="0" w:space="0" w:color="auto"/>
        <w:left w:val="none" w:sz="0" w:space="0" w:color="auto"/>
        <w:bottom w:val="none" w:sz="0" w:space="0" w:color="auto"/>
        <w:right w:val="none" w:sz="0" w:space="0" w:color="auto"/>
      </w:divBdr>
      <w:divsChild>
        <w:div w:id="1471512215">
          <w:marLeft w:val="0"/>
          <w:marRight w:val="0"/>
          <w:marTop w:val="0"/>
          <w:marBottom w:val="525"/>
          <w:divBdr>
            <w:top w:val="none" w:sz="0" w:space="0" w:color="auto"/>
            <w:left w:val="none" w:sz="0" w:space="0" w:color="auto"/>
            <w:bottom w:val="none" w:sz="0" w:space="0" w:color="auto"/>
            <w:right w:val="none" w:sz="0" w:space="0" w:color="auto"/>
          </w:divBdr>
          <w:divsChild>
            <w:div w:id="1931038881">
              <w:marLeft w:val="0"/>
              <w:marRight w:val="0"/>
              <w:marTop w:val="0"/>
              <w:marBottom w:val="0"/>
              <w:divBdr>
                <w:top w:val="none" w:sz="0" w:space="0" w:color="auto"/>
                <w:left w:val="none" w:sz="0" w:space="0" w:color="auto"/>
                <w:bottom w:val="none" w:sz="0" w:space="0" w:color="auto"/>
                <w:right w:val="none" w:sz="0" w:space="0" w:color="auto"/>
              </w:divBdr>
            </w:div>
          </w:divsChild>
        </w:div>
        <w:div w:id="548348938">
          <w:marLeft w:val="0"/>
          <w:marRight w:val="0"/>
          <w:marTop w:val="0"/>
          <w:marBottom w:val="525"/>
          <w:divBdr>
            <w:top w:val="none" w:sz="0" w:space="0" w:color="auto"/>
            <w:left w:val="none" w:sz="0" w:space="0" w:color="auto"/>
            <w:bottom w:val="none" w:sz="0" w:space="0" w:color="auto"/>
            <w:right w:val="none" w:sz="0" w:space="0" w:color="auto"/>
          </w:divBdr>
        </w:div>
        <w:div w:id="1470201686">
          <w:marLeft w:val="0"/>
          <w:marRight w:val="0"/>
          <w:marTop w:val="0"/>
          <w:marBottom w:val="525"/>
          <w:divBdr>
            <w:top w:val="none" w:sz="0" w:space="0" w:color="auto"/>
            <w:left w:val="none" w:sz="0" w:space="0" w:color="auto"/>
            <w:bottom w:val="none" w:sz="0" w:space="0" w:color="auto"/>
            <w:right w:val="none" w:sz="0" w:space="0" w:color="auto"/>
          </w:divBdr>
          <w:divsChild>
            <w:div w:id="5340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7195">
      <w:bodyDiv w:val="1"/>
      <w:marLeft w:val="0"/>
      <w:marRight w:val="0"/>
      <w:marTop w:val="0"/>
      <w:marBottom w:val="0"/>
      <w:divBdr>
        <w:top w:val="none" w:sz="0" w:space="0" w:color="auto"/>
        <w:left w:val="none" w:sz="0" w:space="0" w:color="auto"/>
        <w:bottom w:val="none" w:sz="0" w:space="0" w:color="auto"/>
        <w:right w:val="none" w:sz="0" w:space="0" w:color="auto"/>
      </w:divBdr>
      <w:divsChild>
        <w:div w:id="512691528">
          <w:marLeft w:val="0"/>
          <w:marRight w:val="0"/>
          <w:marTop w:val="0"/>
          <w:marBottom w:val="525"/>
          <w:divBdr>
            <w:top w:val="none" w:sz="0" w:space="0" w:color="auto"/>
            <w:left w:val="none" w:sz="0" w:space="0" w:color="auto"/>
            <w:bottom w:val="none" w:sz="0" w:space="0" w:color="auto"/>
            <w:right w:val="none" w:sz="0" w:space="0" w:color="auto"/>
          </w:divBdr>
          <w:divsChild>
            <w:div w:id="1444495609">
              <w:marLeft w:val="0"/>
              <w:marRight w:val="0"/>
              <w:marTop w:val="0"/>
              <w:marBottom w:val="0"/>
              <w:divBdr>
                <w:top w:val="none" w:sz="0" w:space="0" w:color="auto"/>
                <w:left w:val="none" w:sz="0" w:space="0" w:color="auto"/>
                <w:bottom w:val="none" w:sz="0" w:space="0" w:color="auto"/>
                <w:right w:val="none" w:sz="0" w:space="0" w:color="auto"/>
              </w:divBdr>
            </w:div>
          </w:divsChild>
        </w:div>
        <w:div w:id="458494437">
          <w:marLeft w:val="0"/>
          <w:marRight w:val="0"/>
          <w:marTop w:val="0"/>
          <w:marBottom w:val="525"/>
          <w:divBdr>
            <w:top w:val="none" w:sz="0" w:space="0" w:color="auto"/>
            <w:left w:val="none" w:sz="0" w:space="0" w:color="auto"/>
            <w:bottom w:val="none" w:sz="0" w:space="0" w:color="auto"/>
            <w:right w:val="none" w:sz="0" w:space="0" w:color="auto"/>
          </w:divBdr>
        </w:div>
        <w:div w:id="848065849">
          <w:marLeft w:val="0"/>
          <w:marRight w:val="0"/>
          <w:marTop w:val="0"/>
          <w:marBottom w:val="525"/>
          <w:divBdr>
            <w:top w:val="none" w:sz="0" w:space="0" w:color="auto"/>
            <w:left w:val="none" w:sz="0" w:space="0" w:color="auto"/>
            <w:bottom w:val="none" w:sz="0" w:space="0" w:color="auto"/>
            <w:right w:val="none" w:sz="0" w:space="0" w:color="auto"/>
          </w:divBdr>
          <w:divsChild>
            <w:div w:id="1930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3203</Words>
  <Characters>17298</Characters>
  <Application>Microsoft Office Word</Application>
  <DocSecurity>0</DocSecurity>
  <Lines>144</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ΚΑΡΑΚΑΤΣΑΝΗ</dc:creator>
  <cp:keywords/>
  <dc:description/>
  <cp:lastModifiedBy>ΕΛΕΝΗ ΚΑΡΑΚΑΤΣΑΝΗ</cp:lastModifiedBy>
  <cp:revision>3</cp:revision>
  <dcterms:created xsi:type="dcterms:W3CDTF">2024-12-17T06:52:00Z</dcterms:created>
  <dcterms:modified xsi:type="dcterms:W3CDTF">2024-12-17T07:09:00Z</dcterms:modified>
</cp:coreProperties>
</file>