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4F" w:rsidRPr="00CE5128" w:rsidRDefault="00673E4F" w:rsidP="00CE51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E5128">
        <w:rPr>
          <w:rFonts w:cstheme="minorHAnsi"/>
          <w:b/>
          <w:sz w:val="24"/>
          <w:szCs w:val="24"/>
        </w:rPr>
        <w:t>ΘΕΜΑ 2-</w:t>
      </w:r>
      <w:r w:rsidR="00CE5128" w:rsidRPr="00CE5128">
        <w:rPr>
          <w:rFonts w:cstheme="minorHAnsi"/>
          <w:b/>
          <w:sz w:val="24"/>
          <w:szCs w:val="24"/>
        </w:rPr>
        <w:t>34736</w:t>
      </w:r>
    </w:p>
    <w:p w:rsidR="00CE5128" w:rsidRPr="00CE5128" w:rsidRDefault="00CE5128" w:rsidP="00CE5128">
      <w:pPr>
        <w:spacing w:after="0" w:line="240" w:lineRule="auto"/>
        <w:jc w:val="both"/>
        <w:rPr>
          <w:rFonts w:cstheme="minorHAnsi"/>
        </w:rPr>
      </w:pPr>
      <w:r w:rsidRPr="00CE5128">
        <w:rPr>
          <w:rFonts w:cstheme="minorHAnsi"/>
          <w:sz w:val="24"/>
          <w:szCs w:val="24"/>
        </w:rPr>
        <w:t xml:space="preserve">Στο </w:t>
      </w:r>
      <w:r>
        <w:rPr>
          <w:rFonts w:cstheme="minorHAnsi"/>
          <w:sz w:val="24"/>
          <w:szCs w:val="24"/>
        </w:rPr>
        <w:t xml:space="preserve">παρακάτω </w:t>
      </w:r>
      <w:r w:rsidRPr="00CE5128">
        <w:rPr>
          <w:rFonts w:cstheme="minorHAnsi"/>
          <w:sz w:val="24"/>
          <w:szCs w:val="24"/>
        </w:rPr>
        <w:t xml:space="preserve">σχήμα δίνεται η γραφική παράσταση μίας συνάρτησης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cstheme="minorHAnsi"/>
          </w:rPr>
          <m:t>,</m:t>
        </m:r>
      </m:oMath>
      <w:r w:rsidRPr="00CE5128">
        <w:rPr>
          <w:rFonts w:cstheme="minorHAnsi"/>
          <w:sz w:val="24"/>
          <w:szCs w:val="24"/>
        </w:rPr>
        <w:t xml:space="preserve"> η οποία είναι παραγωγ</w:t>
      </w:r>
      <w:r w:rsidRPr="00CE5128">
        <w:rPr>
          <w:rFonts w:cstheme="minorHAnsi"/>
          <w:sz w:val="24"/>
          <w:szCs w:val="24"/>
        </w:rPr>
        <w:t>ί</w:t>
      </w:r>
      <w:r w:rsidRPr="00CE5128">
        <w:rPr>
          <w:rFonts w:cstheme="minorHAnsi"/>
          <w:sz w:val="24"/>
          <w:szCs w:val="24"/>
        </w:rPr>
        <w:t xml:space="preserve">σιμη στο πεδίο ορισμού της </w:t>
      </w:r>
      <m:oMath>
        <m:r>
          <m:rPr>
            <m:scr m:val="double-struck"/>
          </m:rPr>
          <w:rPr>
            <w:rFonts w:hAnsi="Cambria Math" w:cstheme="minorHAnsi"/>
          </w:rPr>
          <m:t>R</m:t>
        </m:r>
        <m:r>
          <w:rPr>
            <w:rFonts w:ascii="Cambria Math" w:cstheme="minorHAnsi"/>
          </w:rPr>
          <m:t>.</m:t>
        </m:r>
      </m:oMath>
    </w:p>
    <w:p w:rsidR="00CE5128" w:rsidRPr="00CE5128" w:rsidRDefault="00CE5128" w:rsidP="00CE512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512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274310" cy="3120390"/>
            <wp:effectExtent l="19050" t="0" r="2540" b="0"/>
            <wp:docPr id="3" name="1 - Εικόνα" descr="Στιγμιότυπο οθόνης 2023-03-15 235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3-15 23571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28" w:rsidRPr="00CE5128" w:rsidRDefault="00CE5128" w:rsidP="00CE5128">
      <w:pPr>
        <w:tabs>
          <w:tab w:val="left" w:pos="8222"/>
        </w:tabs>
        <w:spacing w:after="0" w:line="240" w:lineRule="auto"/>
        <w:ind w:left="284" w:hanging="284"/>
        <w:jc w:val="both"/>
        <w:rPr>
          <w:rFonts w:cstheme="minorHAnsi"/>
        </w:rPr>
      </w:pPr>
      <w:r w:rsidRPr="00CE5128">
        <w:rPr>
          <w:rFonts w:cstheme="minorHAnsi"/>
          <w:sz w:val="24"/>
          <w:szCs w:val="24"/>
        </w:rPr>
        <w:t>α)</w:t>
      </w:r>
      <w:r>
        <w:rPr>
          <w:rFonts w:cstheme="minorHAnsi"/>
          <w:sz w:val="24"/>
          <w:szCs w:val="24"/>
        </w:rPr>
        <w:tab/>
      </w:r>
      <w:r w:rsidRPr="00CE5128">
        <w:rPr>
          <w:rFonts w:cstheme="minorHAnsi"/>
          <w:sz w:val="24"/>
          <w:szCs w:val="24"/>
        </w:rPr>
        <w:t>Να βρείτε, με βάση το παραπάνω σχήμα, τη μονοτονία της συνάρτησης σε καθένα από τα δι</w:t>
      </w:r>
      <w:r w:rsidRPr="00CE5128">
        <w:rPr>
          <w:rFonts w:cstheme="minorHAnsi"/>
          <w:sz w:val="24"/>
          <w:szCs w:val="24"/>
        </w:rPr>
        <w:t>α</w:t>
      </w:r>
      <w:r w:rsidRPr="00CE5128">
        <w:rPr>
          <w:rFonts w:cstheme="minorHAnsi"/>
          <w:sz w:val="24"/>
          <w:szCs w:val="24"/>
        </w:rPr>
        <w:t xml:space="preserve">στήματα </w:t>
      </w:r>
      <m:oMath>
        <m:d>
          <m:dPr>
            <m:begChr m:val="["/>
            <m:endChr m:val="]"/>
            <m:ctrlPr>
              <w:rPr>
                <w:rFonts w:ascii="Cambria Math" w:cstheme="minorHAnsi"/>
              </w:rPr>
            </m:ctrlPr>
          </m:dPr>
          <m:e>
            <m:r>
              <w:rPr>
                <w:rFonts w:cstheme="minorHAnsi"/>
              </w:rPr>
              <m:t>-</m:t>
            </m:r>
            <m:r>
              <w:rPr>
                <w:rFonts w:ascii="Cambria Math" w:cstheme="minorHAnsi"/>
              </w:rPr>
              <m:t>1,0</m:t>
            </m:r>
          </m:e>
        </m:d>
      </m:oMath>
      <w:r w:rsidRPr="00CE5128">
        <w:rPr>
          <w:rFonts w:cstheme="minorHAnsi"/>
        </w:rPr>
        <w:t xml:space="preserve"> </w:t>
      </w:r>
      <w:r w:rsidRPr="00CE5128">
        <w:rPr>
          <w:rFonts w:cstheme="minorHAnsi"/>
          <w:sz w:val="24"/>
          <w:szCs w:val="24"/>
        </w:rPr>
        <w:t xml:space="preserve">και </w:t>
      </w:r>
      <m:oMath>
        <m:d>
          <m:dPr>
            <m:begChr m:val="["/>
            <m:endChr m:val="]"/>
            <m:ctrlPr>
              <w:rPr>
                <w:rFonts w:ascii="Cambria Math" w:cstheme="minorHAnsi"/>
              </w:rPr>
            </m:ctrlPr>
          </m:dPr>
          <m:e>
            <m:r>
              <w:rPr>
                <w:rFonts w:ascii="Cambria Math" w:cstheme="minorHAnsi"/>
              </w:rPr>
              <m:t>0,1</m:t>
            </m:r>
          </m:e>
        </m:d>
        <m:r>
          <w:rPr>
            <w:rFonts w:ascii="Cambria Math" w:cstheme="minorHAnsi"/>
          </w:rPr>
          <m:t>.</m:t>
        </m:r>
      </m:oMath>
      <w:r>
        <w:rPr>
          <w:rFonts w:eastAsiaTheme="minorEastAsia" w:cstheme="minorHAnsi"/>
        </w:rPr>
        <w:tab/>
      </w:r>
      <w:r w:rsidRPr="00CE5128">
        <w:rPr>
          <w:rFonts w:cstheme="minorHAnsi"/>
          <w:sz w:val="24"/>
          <w:szCs w:val="24"/>
        </w:rPr>
        <w:t>(Μονάδες 10)</w:t>
      </w:r>
    </w:p>
    <w:p w:rsidR="00CE5128" w:rsidRPr="00CE5128" w:rsidRDefault="00CE5128" w:rsidP="00CE5128">
      <w:pPr>
        <w:tabs>
          <w:tab w:val="left" w:pos="6946"/>
        </w:tabs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β)</w:t>
      </w:r>
      <w:r>
        <w:rPr>
          <w:rFonts w:cstheme="minorHAnsi"/>
          <w:sz w:val="24"/>
          <w:szCs w:val="24"/>
        </w:rPr>
        <w:tab/>
      </w:r>
      <w:r w:rsidRPr="00CE5128">
        <w:rPr>
          <w:rFonts w:cstheme="minorHAnsi"/>
          <w:sz w:val="24"/>
          <w:szCs w:val="24"/>
        </w:rPr>
        <w:t xml:space="preserve">Αν η ευθεία </w:t>
      </w:r>
      <m:oMath>
        <m:d>
          <m:dPr>
            <m:ctrlPr>
              <w:rPr>
                <w:rFonts w:ascii="Cambria Math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ε</m:t>
            </m:r>
          </m:e>
        </m:d>
        <m:r>
          <w:rPr>
            <w:rFonts w:ascii="Cambria Math" w:cstheme="minorHAnsi"/>
          </w:rPr>
          <m:t>:</m:t>
        </m:r>
        <m:r>
          <w:rPr>
            <w:rFonts w:ascii="Cambria Math" w:hAnsi="Cambria Math" w:cstheme="minorHAnsi"/>
          </w:rPr>
          <m:t>y</m:t>
        </m:r>
        <m:r>
          <w:rPr>
            <w:rFonts w:ascii="Cambria Math" w:cstheme="minorHAnsi"/>
          </w:rPr>
          <m:t>=1</m:t>
        </m:r>
      </m:oMath>
      <w:r w:rsidRPr="00CE5128">
        <w:rPr>
          <w:rFonts w:cstheme="minorHAnsi"/>
        </w:rPr>
        <w:t xml:space="preserve"> </w:t>
      </w:r>
      <w:r w:rsidRPr="00CE5128">
        <w:rPr>
          <w:rFonts w:cstheme="minorHAnsi"/>
          <w:sz w:val="24"/>
          <w:szCs w:val="24"/>
        </w:rPr>
        <w:t xml:space="preserve">είναι εφαπτομένη της γραφικής παράστασης της </w:t>
      </w:r>
      <m:oMath>
        <m:r>
          <w:rPr>
            <w:rFonts w:ascii="Cambria Math" w:hAnsi="Cambria Math" w:cstheme="minorHAnsi"/>
          </w:rPr>
          <m:t>f</m:t>
        </m:r>
      </m:oMath>
      <w:r w:rsidRPr="00CE5128">
        <w:rPr>
          <w:rFonts w:cstheme="minorHAnsi"/>
        </w:rPr>
        <w:t xml:space="preserve"> </w:t>
      </w:r>
      <w:r w:rsidRPr="00CE5128">
        <w:rPr>
          <w:rFonts w:cstheme="minorHAnsi"/>
          <w:sz w:val="24"/>
          <w:szCs w:val="24"/>
        </w:rPr>
        <w:t xml:space="preserve">στο σημείο Β(0,1), τότε: </w:t>
      </w:r>
    </w:p>
    <w:p w:rsidR="00CE5128" w:rsidRPr="00CE5128" w:rsidRDefault="00CE5128" w:rsidP="00CE5128">
      <w:pPr>
        <w:tabs>
          <w:tab w:val="left" w:pos="8222"/>
        </w:tabs>
        <w:spacing w:after="0" w:line="240" w:lineRule="auto"/>
        <w:ind w:left="567" w:hanging="283"/>
        <w:jc w:val="both"/>
        <w:rPr>
          <w:rFonts w:cstheme="minorHAnsi"/>
        </w:rPr>
      </w:pPr>
      <w:r w:rsidRPr="00CE5128">
        <w:rPr>
          <w:rFonts w:cstheme="minorHAnsi"/>
          <w:sz w:val="24"/>
          <w:szCs w:val="24"/>
          <w:lang w:val="en-US"/>
        </w:rPr>
        <w:t>i</w:t>
      </w:r>
      <w:r w:rsidRPr="00CE512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 w:rsidRPr="00CE5128">
        <w:rPr>
          <w:rFonts w:cstheme="minorHAnsi"/>
          <w:sz w:val="24"/>
          <w:szCs w:val="24"/>
        </w:rPr>
        <w:t xml:space="preserve">Να βρείτε την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cstheme="minorHAnsi"/>
              </w:rPr>
            </m:ctrlPr>
          </m:dPr>
          <m:e>
            <m:r>
              <w:rPr>
                <w:rFonts w:ascii="Cambria Math" w:cstheme="minorHAnsi"/>
              </w:rPr>
              <m:t>0</m:t>
            </m:r>
          </m:e>
        </m:d>
      </m:oMath>
      <w:r w:rsidRPr="00CE5128">
        <w:rPr>
          <w:rFonts w:cstheme="minorHAnsi"/>
        </w:rPr>
        <w:t xml:space="preserve"> </w:t>
      </w:r>
      <w:r w:rsidRPr="00CE5128">
        <w:rPr>
          <w:rFonts w:cstheme="minorHAnsi"/>
          <w:sz w:val="24"/>
          <w:szCs w:val="24"/>
        </w:rPr>
        <w:t xml:space="preserve">και τη γωνία που σχηματίζει η (ε) με τον άξονα </w:t>
      </w:r>
      <w:r w:rsidRPr="00CE5128">
        <w:rPr>
          <w:rFonts w:cstheme="minorHAnsi"/>
          <w:sz w:val="24"/>
          <w:szCs w:val="24"/>
          <w:lang w:val="en-US"/>
        </w:rPr>
        <w:t>x</w:t>
      </w:r>
      <w:r w:rsidRPr="00CE5128">
        <w:rPr>
          <w:rFonts w:cstheme="minorHAnsi"/>
          <w:sz w:val="24"/>
          <w:szCs w:val="24"/>
        </w:rPr>
        <w:t>’</w:t>
      </w:r>
      <w:r w:rsidRPr="00CE5128">
        <w:rPr>
          <w:rFonts w:cstheme="minorHAnsi"/>
          <w:sz w:val="24"/>
          <w:szCs w:val="24"/>
          <w:lang w:val="en-US"/>
        </w:rPr>
        <w:t>x</w:t>
      </w:r>
      <w:r w:rsidRPr="00CE512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CE5128">
        <w:rPr>
          <w:rFonts w:cstheme="minorHAnsi"/>
          <w:sz w:val="24"/>
          <w:szCs w:val="24"/>
        </w:rPr>
        <w:t>(Μονάδες 10)</w:t>
      </w:r>
    </w:p>
    <w:p w:rsidR="00CE5128" w:rsidRPr="00CE5128" w:rsidRDefault="00CE5128" w:rsidP="00CE5128">
      <w:pPr>
        <w:tabs>
          <w:tab w:val="left" w:pos="8364"/>
        </w:tabs>
        <w:spacing w:after="0" w:line="240" w:lineRule="auto"/>
        <w:ind w:left="567" w:hanging="283"/>
        <w:jc w:val="both"/>
        <w:rPr>
          <w:rFonts w:cstheme="minorHAnsi"/>
        </w:rPr>
      </w:pPr>
      <w:r w:rsidRPr="00CE5128">
        <w:rPr>
          <w:rFonts w:cstheme="minorHAnsi"/>
          <w:sz w:val="24"/>
          <w:szCs w:val="24"/>
          <w:lang w:val="en-US"/>
        </w:rPr>
        <w:t>ii</w:t>
      </w:r>
      <w:r w:rsidRPr="00CE512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 w:rsidRPr="00CE5128">
        <w:rPr>
          <w:rFonts w:cstheme="minorHAnsi"/>
          <w:sz w:val="24"/>
          <w:szCs w:val="24"/>
        </w:rPr>
        <w:t xml:space="preserve">Να αιτιολογήσετε γιατί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cstheme="minorHAnsi"/>
          </w:rPr>
          <m:t>'</m:t>
        </m:r>
        <m:d>
          <m:dPr>
            <m:ctrlPr>
              <w:rPr>
                <w:rFonts w:ascii="Cambria Math" w:cstheme="minorHAnsi"/>
              </w:rPr>
            </m:ctrlPr>
          </m:dPr>
          <m:e>
            <m:r>
              <w:rPr>
                <w:rFonts w:ascii="Cambria Math" w:cstheme="minorHAnsi"/>
              </w:rPr>
              <m:t>0</m:t>
            </m:r>
          </m:e>
        </m:d>
        <m:r>
          <w:rPr>
            <w:rFonts w:ascii="Cambria Math" w:cstheme="minorHAnsi"/>
          </w:rPr>
          <m:t>=0.</m:t>
        </m:r>
      </m:oMath>
      <w:r>
        <w:rPr>
          <w:rFonts w:eastAsiaTheme="minorEastAsia" w:cstheme="minorHAnsi"/>
        </w:rPr>
        <w:tab/>
      </w:r>
      <w:r w:rsidRPr="00CE5128">
        <w:rPr>
          <w:rFonts w:cstheme="minorHAnsi"/>
          <w:sz w:val="24"/>
          <w:szCs w:val="24"/>
        </w:rPr>
        <w:t>(Μονάδες 5)</w:t>
      </w:r>
    </w:p>
    <w:p w:rsidR="00CE5128" w:rsidRPr="00CE5128" w:rsidRDefault="00CE5128" w:rsidP="00CE5128">
      <w:pPr>
        <w:tabs>
          <w:tab w:val="left" w:pos="694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E5128" w:rsidRPr="00CE5128" w:rsidSect="009C164E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96" w:rsidRDefault="00C02B96" w:rsidP="00981C2B">
      <w:pPr>
        <w:spacing w:after="0" w:line="240" w:lineRule="auto"/>
      </w:pPr>
      <w:r>
        <w:separator/>
      </w:r>
    </w:p>
  </w:endnote>
  <w:endnote w:type="continuationSeparator" w:id="1">
    <w:p w:rsidR="00C02B96" w:rsidRDefault="00C02B96" w:rsidP="009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71844"/>
      <w:docPartObj>
        <w:docPartGallery w:val="Page Numbers (Bottom of Page)"/>
        <w:docPartUnique/>
      </w:docPartObj>
    </w:sdtPr>
    <w:sdtContent>
      <w:p w:rsidR="006138C6" w:rsidRPr="000F27CB" w:rsidRDefault="006138C6" w:rsidP="000F27CB">
        <w:pPr>
          <w:pStyle w:val="a5"/>
          <w:jc w:val="center"/>
        </w:pPr>
        <w:r>
          <w:t>[</w:t>
        </w:r>
        <w:fldSimple w:instr=" PAGE   \* MERGEFORMAT ">
          <w:r w:rsidR="00CE5128">
            <w:rPr>
              <w:noProof/>
            </w:rPr>
            <w:t>1</w:t>
          </w:r>
        </w:fldSimple>
        <w:r>
          <w:t>]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96" w:rsidRDefault="00C02B96" w:rsidP="00981C2B">
      <w:pPr>
        <w:spacing w:after="0" w:line="240" w:lineRule="auto"/>
      </w:pPr>
      <w:r>
        <w:separator/>
      </w:r>
    </w:p>
  </w:footnote>
  <w:footnote w:type="continuationSeparator" w:id="1">
    <w:p w:rsidR="00C02B96" w:rsidRDefault="00C02B96" w:rsidP="0098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C6" w:rsidRPr="000F27CB" w:rsidRDefault="006138C6">
    <w:pPr>
      <w:pStyle w:val="a4"/>
    </w:pPr>
    <w:r>
      <w:t>2</w:t>
    </w:r>
    <w:r w:rsidR="006D798E">
      <w:t>4</w:t>
    </w:r>
    <w:r>
      <w:rPr>
        <w:rFonts w:cstheme="minorHAnsi"/>
      </w:rPr>
      <w:t>−</w:t>
    </w:r>
    <w:r>
      <w:t>2</w:t>
    </w:r>
    <w:r w:rsidR="006D798E">
      <w:t>5</w:t>
    </w:r>
    <w:r>
      <w:t xml:space="preserve">  ΤΘΔΔ – </w:t>
    </w:r>
    <w:r w:rsidR="006D798E">
      <w:t>Γ</w:t>
    </w:r>
    <w:r>
      <w:t>’ ΕΠΑΛ – ΑΛΓΕΒΡΑ</w:t>
    </w:r>
    <w:r>
      <w:tab/>
    </w:r>
    <w:r>
      <w:ptab w:relativeTo="margin" w:alignment="right" w:leader="none"/>
    </w:r>
    <w:r>
      <w:t xml:space="preserve">ΚΕΦΑΛΑΙΟ </w:t>
    </w:r>
    <w:r w:rsidR="006D798E">
      <w:t>1</w:t>
    </w:r>
    <w:r>
      <w:t xml:space="preserve">ο </w:t>
    </w:r>
    <w:r>
      <w:rPr>
        <w:rFonts w:cstheme="minorHAnsi"/>
      </w:rPr>
      <w:t>−</w:t>
    </w:r>
    <w:r>
      <w:t xml:space="preserve"> </w:t>
    </w:r>
    <w:r>
      <w:rPr>
        <w:rFonts w:cstheme="minorHAnsi"/>
      </w:rPr>
      <w:t>§</w:t>
    </w:r>
    <w:r w:rsidR="006D798E">
      <w:rPr>
        <w:rFonts w:cstheme="minorHAnsi"/>
      </w:rPr>
      <w:t>1.</w:t>
    </w:r>
    <w:r w:rsidR="008F39A3">
      <w:rPr>
        <w:rFonts w:cstheme="minorHAnsi"/>
      </w:rPr>
      <w:t>2</w:t>
    </w:r>
    <w:r>
      <w:t xml:space="preserve"> – </w:t>
    </w:r>
    <w:r>
      <w:rPr>
        <w:lang w:val="en-US"/>
      </w:rPr>
      <w:t>v</w:t>
    </w:r>
    <w:r w:rsidRPr="000F27CB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D49"/>
    <w:multiLevelType w:val="hybridMultilevel"/>
    <w:tmpl w:val="65AA9D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4020"/>
    <w:multiLevelType w:val="hybridMultilevel"/>
    <w:tmpl w:val="BDFC10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B6629"/>
    <w:multiLevelType w:val="hybridMultilevel"/>
    <w:tmpl w:val="70804586"/>
    <w:lvl w:ilvl="0" w:tplc="F35CA37C">
      <w:start w:val="2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842832"/>
    <w:multiLevelType w:val="hybridMultilevel"/>
    <w:tmpl w:val="CED0BAF4"/>
    <w:lvl w:ilvl="0" w:tplc="94EEE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92EC3"/>
    <w:multiLevelType w:val="hybridMultilevel"/>
    <w:tmpl w:val="54BC4034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400E"/>
    <w:multiLevelType w:val="hybridMultilevel"/>
    <w:tmpl w:val="E5FC8CBC"/>
    <w:lvl w:ilvl="0" w:tplc="71C87254">
      <w:start w:val="1"/>
      <w:numFmt w:val="lowerRoman"/>
      <w:lvlText w:val="%1."/>
      <w:lvlJc w:val="left"/>
      <w:pPr>
        <w:ind w:left="11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0C5009"/>
    <w:multiLevelType w:val="hybridMultilevel"/>
    <w:tmpl w:val="3FB6ABDA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353D6"/>
    <w:multiLevelType w:val="hybridMultilevel"/>
    <w:tmpl w:val="F2AEC1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C2D2B"/>
    <w:multiLevelType w:val="multilevel"/>
    <w:tmpl w:val="E4BEFCB8"/>
    <w:styleLink w:val="WWNum1"/>
    <w:lvl w:ilvl="0">
      <w:start w:val="1"/>
      <w:numFmt w:val="lowerRoman"/>
      <w:lvlText w:val="%1."/>
      <w:lvlJc w:val="right"/>
      <w:pPr>
        <w:ind w:left="64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C2B"/>
    <w:rsid w:val="00025125"/>
    <w:rsid w:val="000D255F"/>
    <w:rsid w:val="000D34D3"/>
    <w:rsid w:val="000F27CB"/>
    <w:rsid w:val="0011090B"/>
    <w:rsid w:val="0012570B"/>
    <w:rsid w:val="001518B1"/>
    <w:rsid w:val="001601BE"/>
    <w:rsid w:val="00191FA2"/>
    <w:rsid w:val="00193A98"/>
    <w:rsid w:val="001A6ECA"/>
    <w:rsid w:val="001D3AAB"/>
    <w:rsid w:val="001F1464"/>
    <w:rsid w:val="00224984"/>
    <w:rsid w:val="0027164A"/>
    <w:rsid w:val="002E6EE6"/>
    <w:rsid w:val="00303D01"/>
    <w:rsid w:val="003107BC"/>
    <w:rsid w:val="0031519E"/>
    <w:rsid w:val="0032241F"/>
    <w:rsid w:val="00323583"/>
    <w:rsid w:val="0035239D"/>
    <w:rsid w:val="00352E3A"/>
    <w:rsid w:val="00362B7C"/>
    <w:rsid w:val="00370495"/>
    <w:rsid w:val="00380AA5"/>
    <w:rsid w:val="0038494A"/>
    <w:rsid w:val="0039625A"/>
    <w:rsid w:val="00397D15"/>
    <w:rsid w:val="003A77C7"/>
    <w:rsid w:val="00416DB9"/>
    <w:rsid w:val="004223DF"/>
    <w:rsid w:val="00426A67"/>
    <w:rsid w:val="00441A3F"/>
    <w:rsid w:val="00445516"/>
    <w:rsid w:val="0047139D"/>
    <w:rsid w:val="004C0597"/>
    <w:rsid w:val="0051145C"/>
    <w:rsid w:val="00512A77"/>
    <w:rsid w:val="00526545"/>
    <w:rsid w:val="00582611"/>
    <w:rsid w:val="00585496"/>
    <w:rsid w:val="005A24C3"/>
    <w:rsid w:val="005D202D"/>
    <w:rsid w:val="006138C6"/>
    <w:rsid w:val="00617FE5"/>
    <w:rsid w:val="00653272"/>
    <w:rsid w:val="00670319"/>
    <w:rsid w:val="00673E4F"/>
    <w:rsid w:val="00697303"/>
    <w:rsid w:val="006D798E"/>
    <w:rsid w:val="00701463"/>
    <w:rsid w:val="00732082"/>
    <w:rsid w:val="00735457"/>
    <w:rsid w:val="00753FA0"/>
    <w:rsid w:val="007D51F4"/>
    <w:rsid w:val="007D7065"/>
    <w:rsid w:val="007F107F"/>
    <w:rsid w:val="00824FC1"/>
    <w:rsid w:val="008474E6"/>
    <w:rsid w:val="008558F5"/>
    <w:rsid w:val="00875F51"/>
    <w:rsid w:val="00877C74"/>
    <w:rsid w:val="0088799C"/>
    <w:rsid w:val="00891C1D"/>
    <w:rsid w:val="00894091"/>
    <w:rsid w:val="008B08A1"/>
    <w:rsid w:val="008E5F7D"/>
    <w:rsid w:val="008F39A3"/>
    <w:rsid w:val="00911720"/>
    <w:rsid w:val="00926648"/>
    <w:rsid w:val="00944A14"/>
    <w:rsid w:val="00976B8A"/>
    <w:rsid w:val="00981C2B"/>
    <w:rsid w:val="009A5B79"/>
    <w:rsid w:val="009C164E"/>
    <w:rsid w:val="009E2C42"/>
    <w:rsid w:val="009E760C"/>
    <w:rsid w:val="00A172E3"/>
    <w:rsid w:val="00A20259"/>
    <w:rsid w:val="00A25F8B"/>
    <w:rsid w:val="00A83117"/>
    <w:rsid w:val="00AA0CE4"/>
    <w:rsid w:val="00AB1948"/>
    <w:rsid w:val="00AB2121"/>
    <w:rsid w:val="00AC24E1"/>
    <w:rsid w:val="00AD6BC7"/>
    <w:rsid w:val="00AE78DA"/>
    <w:rsid w:val="00B80CF7"/>
    <w:rsid w:val="00BA4CC6"/>
    <w:rsid w:val="00C02B96"/>
    <w:rsid w:val="00C10711"/>
    <w:rsid w:val="00C33638"/>
    <w:rsid w:val="00C5552A"/>
    <w:rsid w:val="00C6204A"/>
    <w:rsid w:val="00C7023C"/>
    <w:rsid w:val="00C72423"/>
    <w:rsid w:val="00C76804"/>
    <w:rsid w:val="00CA4157"/>
    <w:rsid w:val="00CB2AAA"/>
    <w:rsid w:val="00CC5427"/>
    <w:rsid w:val="00CE5128"/>
    <w:rsid w:val="00D064C4"/>
    <w:rsid w:val="00D1560C"/>
    <w:rsid w:val="00D22032"/>
    <w:rsid w:val="00D22DFC"/>
    <w:rsid w:val="00D505EF"/>
    <w:rsid w:val="00D72A25"/>
    <w:rsid w:val="00DB446E"/>
    <w:rsid w:val="00DD2D87"/>
    <w:rsid w:val="00DE34A7"/>
    <w:rsid w:val="00DF747D"/>
    <w:rsid w:val="00E37759"/>
    <w:rsid w:val="00E41648"/>
    <w:rsid w:val="00E44FC5"/>
    <w:rsid w:val="00E554CC"/>
    <w:rsid w:val="00E63435"/>
    <w:rsid w:val="00E82728"/>
    <w:rsid w:val="00F335F4"/>
    <w:rsid w:val="00F37C51"/>
    <w:rsid w:val="00F548BC"/>
    <w:rsid w:val="00FB00FA"/>
    <w:rsid w:val="00FB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1C2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81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81C2B"/>
  </w:style>
  <w:style w:type="paragraph" w:styleId="a5">
    <w:name w:val="footer"/>
    <w:basedOn w:val="a"/>
    <w:link w:val="Char1"/>
    <w:uiPriority w:val="99"/>
    <w:unhideWhenUsed/>
    <w:rsid w:val="00981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81C2B"/>
  </w:style>
  <w:style w:type="paragraph" w:styleId="a6">
    <w:name w:val="List Paragraph"/>
    <w:basedOn w:val="a"/>
    <w:uiPriority w:val="34"/>
    <w:qFormat/>
    <w:rsid w:val="00673E4F"/>
    <w:pPr>
      <w:spacing w:after="160" w:line="259" w:lineRule="auto"/>
      <w:ind w:left="720"/>
      <w:contextualSpacing/>
    </w:pPr>
  </w:style>
  <w:style w:type="paragraph" w:styleId="a7">
    <w:name w:val="Body Text"/>
    <w:basedOn w:val="a"/>
    <w:link w:val="Char2"/>
    <w:uiPriority w:val="1"/>
    <w:qFormat/>
    <w:rsid w:val="008558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Char2">
    <w:name w:val="Σώμα κειμένου Char"/>
    <w:basedOn w:val="a0"/>
    <w:link w:val="a7"/>
    <w:uiPriority w:val="1"/>
    <w:rsid w:val="008558F5"/>
    <w:rPr>
      <w:rFonts w:ascii="Calibri" w:eastAsia="Calibri" w:hAnsi="Calibri" w:cs="Calibri"/>
      <w:sz w:val="23"/>
      <w:szCs w:val="23"/>
      <w:lang w:val="en-US"/>
    </w:rPr>
  </w:style>
  <w:style w:type="character" w:customStyle="1" w:styleId="fontstyle01">
    <w:name w:val="fontstyle01"/>
    <w:basedOn w:val="a0"/>
    <w:rsid w:val="00362B7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362B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362B7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MILTOS BIZMPIANOS</cp:lastModifiedBy>
  <cp:revision>4</cp:revision>
  <cp:lastPrinted>2023-09-25T20:08:00Z</cp:lastPrinted>
  <dcterms:created xsi:type="dcterms:W3CDTF">2024-12-21T13:01:00Z</dcterms:created>
  <dcterms:modified xsi:type="dcterms:W3CDTF">2024-12-21T13:06:00Z</dcterms:modified>
</cp:coreProperties>
</file>