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AA" w:rsidRDefault="008201AA" w:rsidP="008201AA">
      <w:pPr>
        <w:spacing w:after="30"/>
        <w:ind w:left="0" w:firstLine="0"/>
        <w:jc w:val="left"/>
        <w:rPr>
          <w:b/>
        </w:rPr>
      </w:pPr>
    </w:p>
    <w:p w:rsidR="008201AA" w:rsidRDefault="008201AA" w:rsidP="008201AA">
      <w:pPr>
        <w:spacing w:after="30"/>
        <w:ind w:left="0" w:firstLine="0"/>
        <w:jc w:val="left"/>
        <w:rPr>
          <w:b/>
        </w:rPr>
      </w:pPr>
    </w:p>
    <w:p w:rsidR="008201AA" w:rsidRDefault="008201AA" w:rsidP="008201AA">
      <w:pPr>
        <w:spacing w:after="30"/>
        <w:ind w:left="0" w:firstLine="0"/>
        <w:jc w:val="left"/>
        <w:rPr>
          <w:b/>
        </w:rPr>
      </w:pPr>
    </w:p>
    <w:p w:rsidR="008201AA" w:rsidRDefault="008201AA" w:rsidP="008201AA">
      <w:pPr>
        <w:spacing w:after="30"/>
        <w:ind w:left="0" w:firstLine="0"/>
        <w:jc w:val="left"/>
        <w:rPr>
          <w:b/>
        </w:rPr>
      </w:pPr>
    </w:p>
    <w:p w:rsidR="008201AA" w:rsidRDefault="008201AA" w:rsidP="008201AA">
      <w:pPr>
        <w:spacing w:after="30"/>
        <w:ind w:left="0" w:firstLine="0"/>
        <w:jc w:val="left"/>
        <w:rPr>
          <w:b/>
        </w:rPr>
      </w:pPr>
    </w:p>
    <w:p w:rsidR="008201AA" w:rsidRDefault="008201AA" w:rsidP="008201AA">
      <w:pPr>
        <w:spacing w:after="30"/>
        <w:ind w:left="0" w:firstLine="0"/>
        <w:jc w:val="left"/>
        <w:rPr>
          <w:b/>
        </w:rPr>
      </w:pPr>
      <w:r>
        <w:rPr>
          <w:b/>
        </w:rPr>
        <w:t>ΓΙΩΡΓΟΣ ΙΩΑΝΝΟΥ</w:t>
      </w:r>
    </w:p>
    <w:p w:rsidR="008201AA" w:rsidRDefault="008201AA" w:rsidP="008201AA">
      <w:pPr>
        <w:pStyle w:val="2"/>
        <w:spacing w:after="343"/>
      </w:pPr>
      <w:r>
        <w:t xml:space="preserve">                                           Να ‘</w:t>
      </w:r>
      <w:proofErr w:type="spellStart"/>
      <w:r>
        <w:t>σαι</w:t>
      </w:r>
      <w:proofErr w:type="spellEnd"/>
      <w:r>
        <w:t xml:space="preserve"> καλά, δάσκαλε!   </w:t>
      </w:r>
    </w:p>
    <w:p w:rsidR="008201AA" w:rsidRDefault="008201AA" w:rsidP="008201AA">
      <w:pPr>
        <w:spacing w:line="232" w:lineRule="auto"/>
      </w:pPr>
      <w:r>
        <w:t xml:space="preserve">   </w:t>
      </w:r>
      <w:r>
        <w:rPr>
          <w:i/>
          <w:sz w:val="20"/>
          <w:szCs w:val="20"/>
        </w:rPr>
        <w:t xml:space="preserve">Το παρακάτω διήγημα, που </w:t>
      </w:r>
      <w:proofErr w:type="spellStart"/>
      <w:r>
        <w:rPr>
          <w:i/>
          <w:sz w:val="20"/>
          <w:szCs w:val="20"/>
        </w:rPr>
        <w:t>πρωτοδημοσιεύτηκε</w:t>
      </w:r>
      <w:proofErr w:type="spellEnd"/>
      <w:r>
        <w:rPr>
          <w:i/>
          <w:sz w:val="20"/>
          <w:szCs w:val="20"/>
        </w:rPr>
        <w:t xml:space="preserve"> το 1979</w:t>
      </w:r>
      <w:r>
        <w:rPr>
          <w:sz w:val="20"/>
          <w:szCs w:val="20"/>
        </w:rPr>
        <w:t xml:space="preserve">, </w:t>
      </w:r>
      <w:r>
        <w:rPr>
          <w:i/>
          <w:sz w:val="20"/>
          <w:szCs w:val="20"/>
        </w:rPr>
        <w:t>συνδέεται στενά με τις σχολικές εμπειρίες. Αναφέρεται στην αγάπη του φιλολόγου για τη λαϊκή παράδοση, στη διδακτική μεθοδολογία του και στις δραστηριότητες που αναθέτει στους μαθητές του με σκοπό να εφαρμόσουν στην πράξη τις θεωρητικές γνώσεις του μαθήματος, να έρθουν σε επαφή με την τοπική λαϊκή τους παράδοση και να την αγαπήσουν και εκείνοι</w:t>
      </w:r>
      <w:r>
        <w:rPr>
          <w:i/>
        </w:rPr>
        <w:t>.</w:t>
      </w:r>
      <w:r>
        <w:t xml:space="preserve"> </w:t>
      </w:r>
    </w:p>
    <w:p w:rsidR="008201AA" w:rsidRDefault="008201AA" w:rsidP="008201AA">
      <w:pPr>
        <w:ind w:left="-13" w:firstLine="0"/>
      </w:pPr>
      <w:r>
        <w:t xml:space="preserve">        </w:t>
      </w:r>
      <w:proofErr w:type="spellStart"/>
      <w:r>
        <w:t>Πρόπερσι</w:t>
      </w:r>
      <w:proofErr w:type="spellEnd"/>
      <w:r>
        <w:t xml:space="preserve"> που φοιτούσα σ' ένα Γυμνάσιο της επαρχίας μάς είχε έρθει ένας νέος φιλόλογος με πολλή όρεξη για δουλειά. Αγαπούσε πολύ το σχολείο και τους μαθητές και βλέπαμε ότι ήθελε να γνωρίσει όχι μονάχα τους κατοίκους του τόπου και τα ζητήματά τους, αλλά και καθετί που είχε συμβεί στον τόπο από παλιά. Με λίγα λόγια, ήταν ένας ζωντανός και αξιαγάπητος άνθρωπος και οι εντόπιοι αμέσως τον αγάπησαν. </w:t>
      </w:r>
    </w:p>
    <w:p w:rsidR="008201AA" w:rsidRDefault="008201AA" w:rsidP="008201AA">
      <w:r>
        <w:t xml:space="preserve">       Καμιά φορά, όταν πηγαίναμε εκδρομή, έβαζε τα παιδιά που τον περιτριγύριζαν -και πάντοτε τον περιτριγύριζαν παιδιά- να λένε ιστορίες διάφορες από τον τόπο και κυρίως ιστορίες για το μέρος όπου είχαμε πάει εκδρομή. Ήταν ωραία μέσα στον καθαρό αέρα, στα λουλούδια και στα φυτά, ν' ακούς τις ιστορίες αυτές. Έλεγαν τα διάφορα ονόματα των χωραφιών, των βράχων, των πηγών, ακόμα και των μεγάλων δέντρων, κι εγώ τα άκουγα κατάπληκτος. Έλεγαν ιστορίες, παραμύθια, όμορφα ανέκδοτα, και προπάντων τραγουδούσαν δημοτικά τραγούδια. Αυτοί, φίλε μου, ξέρανε τη ρίζα τους και τη</w:t>
      </w:r>
      <w:hyperlink r:id="rId4" w:history="1">
        <w:r>
          <w:rPr>
            <w:rStyle w:val="-"/>
            <w:u w:val="none"/>
          </w:rPr>
          <w:t xml:space="preserve"> </w:t>
        </w:r>
        <w:r>
          <w:rPr>
            <w:rStyle w:val="-"/>
            <w:color w:val="auto"/>
            <w:u w:val="none"/>
          </w:rPr>
          <w:t>φύτρα</w:t>
        </w:r>
      </w:hyperlink>
      <w:hyperlink r:id="rId5" w:history="1">
        <w:r>
          <w:rPr>
            <w:rStyle w:val="-"/>
            <w:b/>
            <w:color w:val="000000"/>
            <w:u w:val="none"/>
          </w:rPr>
          <w:t>*</w:t>
        </w:r>
      </w:hyperlink>
      <w:r>
        <w:t xml:space="preserve"> τους πάππου προς πάππου, ενώ εμείς καλά </w:t>
      </w:r>
      <w:proofErr w:type="spellStart"/>
      <w:r>
        <w:t>καλά</w:t>
      </w:r>
      <w:proofErr w:type="spellEnd"/>
      <w:r>
        <w:t xml:space="preserve"> ούτε τον παππού μας δεν ξέραμε. Και ο καθηγητής μέσα σ' όλα, κι ας έλεγε ότι είναι απ' την Αθήνα. Πώς τα ήξερε τόσα πράγματα; Ακόμα και τα ίδια τα παιδιά απορούσαν με τον εαυτό τους. Πώς έγινε και τα θυμήθηκαν όλα αυτά, από πού τα βγάζαν, πότε τα είχαν μάθει και δεν το ξέραν; Τ' άκουγαν, βέβαια, να τα λένε οι μεγάλοι αλλά μόλις τώρα, που χρειάστηκε να τα πουν κι αυτοί, έβλεπαν πως τα είχαν μάθει. Και μάλιστα τα είχαν μάθει όλοι τους και τώρα έπαιρναν απ' αυτά. Σαν ένας θησαυρός κρυφός και</w:t>
      </w:r>
      <w:hyperlink r:id="rId6" w:history="1">
        <w:r>
          <w:rPr>
            <w:rStyle w:val="-"/>
            <w:color w:val="000000"/>
            <w:u w:val="none"/>
          </w:rPr>
          <w:t xml:space="preserve"> </w:t>
        </w:r>
      </w:hyperlink>
      <w:hyperlink r:id="rId7" w:history="1">
        <w:r>
          <w:rPr>
            <w:rStyle w:val="-"/>
            <w:color w:val="auto"/>
            <w:u w:val="none"/>
          </w:rPr>
          <w:t>αλογάριαστος</w:t>
        </w:r>
      </w:hyperlink>
      <w:hyperlink r:id="rId8" w:history="1">
        <w:r>
          <w:rPr>
            <w:rStyle w:val="-"/>
            <w:color w:val="auto"/>
            <w:u w:val="none"/>
          </w:rPr>
          <w:t>,</w:t>
        </w:r>
      </w:hyperlink>
      <w:r>
        <w:rPr>
          <w:color w:val="auto"/>
        </w:rPr>
        <w:t>*</w:t>
      </w:r>
      <w:r>
        <w:t xml:space="preserve"> που ο ενθουσιασμός ενός ανθρώπου τον είχε ξυπνήσει. </w:t>
      </w:r>
    </w:p>
    <w:p w:rsidR="008201AA" w:rsidRDefault="008201AA" w:rsidP="008201AA">
      <w:r>
        <w:t xml:space="preserve">   (...) Και σε λίγο καιρό, όταν στο μάθημα των Νέων Ελληνικών μπήκαμε στα δημοτικά τραγούδια, ο καθηγητής μας έφεγγε πια ολόκληρος. Μας έφερνε από το σπίτι του βιβλία διάφορα, μας διάβαζε από μέσα. Έφερνε δίσκους, μαγνητόφωνα, σλάιντς. Μόλις τελείωνε το μάθημα του βιβλίου, μας έκαμνε προβολές, για να μας δείξει τόπους, φορεσιές, σπίτια, και έβαζε σιγανά στο μαγνητόφωνο ή στο πικάπ δίσκους με δημοτικά τραγούδια ν' ακούμε. Μας παρακινούσε μάλιστα ν' ακολουθούμε κι εμείς σιγοτραγουδώντας και έδινε αυτός πρώτος το παράδειγμα. Τα παιδιά </w:t>
      </w:r>
      <w:proofErr w:type="spellStart"/>
      <w:r>
        <w:t>ξεφοβήθηκαν</w:t>
      </w:r>
      <w:proofErr w:type="spellEnd"/>
      <w:r>
        <w:t xml:space="preserve"> και </w:t>
      </w:r>
      <w:proofErr w:type="spellStart"/>
      <w:r>
        <w:t>ξεντράπηκαν</w:t>
      </w:r>
      <w:proofErr w:type="spellEnd"/>
      <w:r>
        <w:t xml:space="preserve">. Και μερικά που είχαν καλή φωνή, ζήτησαν από μόνα τους να πούνε τραγούδια του τόπου. Ο καθηγητής κατενθουσιάστηκε. Μας φάνηκε μάλιστα για μια στιγμή σαν δακρυσμένος, μα ίσως και να μην ήταν. Όσο τα άλλα τραγουδούσαν, δυο τρία παιδιά, αγόρια και κορίτσια χόρευαν το τραγούδι μες στην τάξη σιγανά. </w:t>
      </w:r>
    </w:p>
    <w:p w:rsidR="008201AA" w:rsidRDefault="008201AA" w:rsidP="008201AA">
      <w:pPr>
        <w:spacing w:after="263"/>
        <w:rPr>
          <w:i/>
          <w:sz w:val="20"/>
          <w:szCs w:val="20"/>
        </w:rPr>
      </w:pPr>
      <w:r>
        <w:t xml:space="preserve">   (...) Σε μερικές μέρες, αφού μας έδωσε διάφορες οδηγίες, μας έβαλε να μαζέψουμε από τις γιαγιάδες, τους παππούδες και τις διάφορες θείες, τραγούδια, παραμύθια, </w:t>
      </w:r>
      <w:proofErr w:type="spellStart"/>
      <w:r>
        <w:t>εθίματα</w:t>
      </w:r>
      <w:proofErr w:type="spellEnd"/>
      <w:r>
        <w:t xml:space="preserve">. Σε λίγο, το τι άρχισαν να φέρνουν εκείνα τα παιδιά, δε λέγεται. Ήταν τόσος ο ενθουσιασμός που </w:t>
      </w:r>
      <w:r>
        <w:lastRenderedPageBreak/>
        <w:t xml:space="preserve">σκορπίστηκε, ώστε όλο το χωριό αυτό συζητούσε. «Μπράβο στο δάσκαλο! Αυτός είναι δάσκαλος!», έλεγαν στο καφενείο. Και το θεωρούσαν τιμή τους, να καθίσει στο τραπέζι τους και να τον κεράσουν(....).                                                        </w:t>
      </w:r>
      <w:r>
        <w:rPr>
          <w:i/>
          <w:sz w:val="20"/>
          <w:szCs w:val="20"/>
        </w:rPr>
        <w:t xml:space="preserve">Γ. Ιωάννου, Εφήβων και μη, Κέδρος </w:t>
      </w:r>
    </w:p>
    <w:p w:rsidR="008201AA" w:rsidRDefault="008201AA" w:rsidP="008201AA">
      <w:pPr>
        <w:spacing w:after="263"/>
      </w:pPr>
    </w:p>
    <w:p w:rsidR="008201AA" w:rsidRDefault="008201AA" w:rsidP="008201AA">
      <w:pPr>
        <w:rPr>
          <w:color w:val="auto"/>
          <w:sz w:val="20"/>
          <w:szCs w:val="20"/>
        </w:rPr>
      </w:pPr>
      <w:r>
        <w:rPr>
          <w:color w:val="auto"/>
          <w:sz w:val="20"/>
          <w:szCs w:val="20"/>
        </w:rPr>
        <w:t xml:space="preserve">* </w:t>
      </w:r>
      <w:r>
        <w:rPr>
          <w:b/>
          <w:color w:val="auto"/>
          <w:sz w:val="20"/>
          <w:szCs w:val="20"/>
        </w:rPr>
        <w:t>φύτρα</w:t>
      </w:r>
      <w:r>
        <w:rPr>
          <w:color w:val="auto"/>
          <w:sz w:val="20"/>
          <w:szCs w:val="20"/>
        </w:rPr>
        <w:t xml:space="preserve">: καταγωγή (μεταφορικά)         * </w:t>
      </w:r>
      <w:r>
        <w:rPr>
          <w:b/>
          <w:color w:val="auto"/>
          <w:sz w:val="20"/>
          <w:szCs w:val="20"/>
        </w:rPr>
        <w:t>αλογάριαστος</w:t>
      </w:r>
      <w:r>
        <w:rPr>
          <w:color w:val="auto"/>
          <w:sz w:val="20"/>
          <w:szCs w:val="20"/>
        </w:rPr>
        <w:t xml:space="preserve">: αυτός που δεν τον υπολογίζουν  </w:t>
      </w:r>
    </w:p>
    <w:p w:rsidR="009F2D95" w:rsidRDefault="009F2D95"/>
    <w:p w:rsidR="009F2D95" w:rsidRDefault="009F2D95"/>
    <w:p w:rsidR="009F2D95" w:rsidRDefault="009F2D95">
      <w:r>
        <w:t>Ποιο είναι το βασικό θέμα που πραγματεύεται ο Γ. Ιωάννου στο απόσπασμα του διηγήματος «Να '</w:t>
      </w:r>
      <w:proofErr w:type="spellStart"/>
      <w:r>
        <w:t>σαι</w:t>
      </w:r>
      <w:proofErr w:type="spellEnd"/>
      <w:r>
        <w:t xml:space="preserve"> καλά, δάσκαλε!»; </w:t>
      </w:r>
    </w:p>
    <w:p w:rsidR="009F2D95" w:rsidRDefault="009F2D95">
      <w:r>
        <w:t xml:space="preserve">Ποια είναι η δική σας άποψη σχετικά με τον ιδανικό τρόπο διδασκαλίας και μάθησης; </w:t>
      </w:r>
    </w:p>
    <w:p w:rsidR="009F2D95" w:rsidRDefault="009F2D95"/>
    <w:p w:rsidR="00194419" w:rsidRDefault="009F2D95">
      <w:r>
        <w:t>Προσέξτε τα στοιχεία της αφήγησης.</w:t>
      </w:r>
      <w:r>
        <w:t>(τύπος αφηγητή, εστίαση</w:t>
      </w:r>
      <w:r>
        <w:t xml:space="preserve"> </w:t>
      </w:r>
      <w:proofErr w:type="spellStart"/>
      <w:r>
        <w:t>κλπ</w:t>
      </w:r>
      <w:proofErr w:type="spellEnd"/>
      <w:r>
        <w:t xml:space="preserve">) </w:t>
      </w:r>
      <w:bookmarkStart w:id="0" w:name="_GoBack"/>
      <w:bookmarkEnd w:id="0"/>
    </w:p>
    <w:p w:rsidR="009F2D95" w:rsidRDefault="009F2D95"/>
    <w:sectPr w:rsidR="009F2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AA"/>
    <w:rsid w:val="00194419"/>
    <w:rsid w:val="008201AA"/>
    <w:rsid w:val="009F2D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E187E-C141-4EF5-95C5-BEE3615C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1AA"/>
    <w:pPr>
      <w:spacing w:after="325" w:line="240" w:lineRule="auto"/>
      <w:ind w:left="-3" w:hanging="10"/>
      <w:jc w:val="both"/>
    </w:pPr>
    <w:rPr>
      <w:rFonts w:ascii="Times New Roman" w:eastAsia="Times New Roman" w:hAnsi="Times New Roman" w:cs="Times New Roman"/>
      <w:color w:val="000000"/>
      <w:sz w:val="24"/>
      <w:lang w:eastAsia="el-GR"/>
    </w:rPr>
  </w:style>
  <w:style w:type="paragraph" w:styleId="2">
    <w:name w:val="heading 2"/>
    <w:next w:val="a"/>
    <w:link w:val="2Char"/>
    <w:uiPriority w:val="9"/>
    <w:semiHidden/>
    <w:unhideWhenUsed/>
    <w:qFormat/>
    <w:rsid w:val="008201AA"/>
    <w:pPr>
      <w:keepNext/>
      <w:keepLines/>
      <w:spacing w:after="278" w:line="244" w:lineRule="auto"/>
      <w:ind w:left="-3" w:right="-15" w:hanging="10"/>
      <w:outlineLvl w:val="1"/>
    </w:pPr>
    <w:rPr>
      <w:rFonts w:ascii="Times New Roman" w:eastAsia="Times New Roman" w:hAnsi="Times New Roman" w:cs="Times New Roman"/>
      <w:b/>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8201AA"/>
    <w:rPr>
      <w:rFonts w:ascii="Times New Roman" w:eastAsia="Times New Roman" w:hAnsi="Times New Roman" w:cs="Times New Roman"/>
      <w:b/>
      <w:color w:val="000000"/>
      <w:sz w:val="24"/>
      <w:lang w:eastAsia="el-GR"/>
    </w:rPr>
  </w:style>
  <w:style w:type="character" w:styleId="-">
    <w:name w:val="Hyperlink"/>
    <w:basedOn w:val="a0"/>
    <w:uiPriority w:val="99"/>
    <w:semiHidden/>
    <w:unhideWhenUsed/>
    <w:rsid w:val="00820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4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105/227/1665,5267/" TargetMode="External"/><Relationship Id="rId3" Type="http://schemas.openxmlformats.org/officeDocument/2006/relationships/webSettings" Target="webSettings.xml"/><Relationship Id="rId7" Type="http://schemas.openxmlformats.org/officeDocument/2006/relationships/hyperlink" Target="http://ebooks.edu.gr/modules/ebook/show.php/DSGL105/227/1665,52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modules/ebook/show.php/DSGL105/227/1665,5267/" TargetMode="External"/><Relationship Id="rId5" Type="http://schemas.openxmlformats.org/officeDocument/2006/relationships/hyperlink" Target="http://ebooks.edu.gr/modules/ebook/show.php/DSGL105/227/1665,5267/" TargetMode="External"/><Relationship Id="rId10" Type="http://schemas.openxmlformats.org/officeDocument/2006/relationships/theme" Target="theme/theme1.xml"/><Relationship Id="rId4" Type="http://schemas.openxmlformats.org/officeDocument/2006/relationships/hyperlink" Target="http://ebooks.edu.gr/modules/ebook/show.php/DSGL105/227/1665,526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3600</Characters>
  <Application>Microsoft Office Word</Application>
  <DocSecurity>0</DocSecurity>
  <Lines>30</Lines>
  <Paragraphs>8</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Να ‘σαι καλά, δάσκαλε!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2020-11-11T09:25:00Z</dcterms:created>
  <dcterms:modified xsi:type="dcterms:W3CDTF">2020-11-11T09:29:00Z</dcterms:modified>
</cp:coreProperties>
</file>