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CFB23" w14:textId="54EC6BF5" w:rsidR="002B796B" w:rsidRPr="00EF0593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hAnsi="Minion Pro"/>
          <w:b/>
          <w:bCs/>
        </w:rPr>
      </w:pPr>
      <w:r>
        <w:rPr>
          <w:rFonts w:ascii="Minion Pro" w:hAnsi="Minion Pro"/>
          <w:b/>
          <w:bCs/>
        </w:rPr>
        <w:t>ΔΡΑΜΑ, ΔΡΑΜΑΤΙΚΗ ΠΟΙΗΣΗ</w:t>
      </w:r>
    </w:p>
    <w:p w14:paraId="093B5160" w14:textId="3724A7C1" w:rsidR="002B796B" w:rsidRDefault="002B796B" w:rsidP="002B796B">
      <w:pPr>
        <w:spacing w:after="0" w:line="240" w:lineRule="auto"/>
        <w:jc w:val="center"/>
        <w:rPr>
          <w:rFonts w:ascii="Minion Pro" w:hAnsi="Minion Pro"/>
        </w:rPr>
      </w:pPr>
      <w:r>
        <w:rPr>
          <w:rFonts w:ascii="Minion Pro" w:hAnsi="Minion Pro"/>
        </w:rPr>
        <w:t xml:space="preserve">δράμα &lt; </w:t>
      </w:r>
      <w:r w:rsidRPr="00BE77FD">
        <w:rPr>
          <w:rFonts w:ascii="Minion Pro" w:hAnsi="Minion Pro"/>
          <w:i/>
          <w:iCs/>
        </w:rPr>
        <w:t xml:space="preserve">δράω, </w:t>
      </w:r>
      <w:r>
        <w:rPr>
          <w:rFonts w:ascii="Minion Pro" w:hAnsi="Minion Pro"/>
          <w:i/>
          <w:iCs/>
        </w:rPr>
        <w:t>-</w:t>
      </w:r>
      <w:r w:rsidRPr="00BE77FD">
        <w:rPr>
          <w:rFonts w:ascii="Minion Pro" w:hAnsi="Minion Pro"/>
          <w:i/>
          <w:iCs/>
        </w:rPr>
        <w:t>ῶ</w:t>
      </w:r>
      <w:r>
        <w:rPr>
          <w:rFonts w:ascii="Minion Pro" w:hAnsi="Minion Pro"/>
        </w:rPr>
        <w:t xml:space="preserve">=πράττω. Το είδος αυτό προοριζόταν για </w:t>
      </w:r>
      <w:r w:rsidRPr="00384C85">
        <w:rPr>
          <w:rFonts w:ascii="Minion Pro" w:hAnsi="Minion Pro"/>
          <w:b/>
          <w:bCs/>
        </w:rPr>
        <w:t>παράσταση στο θέατρο.</w:t>
      </w:r>
    </w:p>
    <w:p w14:paraId="43AD7351" w14:textId="560D2BAC" w:rsidR="002B796B" w:rsidRPr="002A64A9" w:rsidRDefault="002B796B" w:rsidP="002B796B">
      <w:pPr>
        <w:spacing w:after="0" w:line="240" w:lineRule="auto"/>
        <w:rPr>
          <w:rFonts w:ascii="Minion Pro" w:hAnsi="Minion Pro"/>
          <w:sz w:val="16"/>
          <w:szCs w:val="16"/>
        </w:rPr>
      </w:pPr>
    </w:p>
    <w:p w14:paraId="702DC10A" w14:textId="7A438E86" w:rsidR="002B796B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hAnsi="Minion Pro"/>
          <w:b/>
          <w:bCs/>
        </w:rPr>
      </w:pPr>
      <w:r>
        <w:rPr>
          <w:rFonts w:ascii="Minion Pro" w:hAnsi="Minion Pro"/>
          <w:b/>
          <w:bCs/>
        </w:rPr>
        <w:t xml:space="preserve"> Η γένεση της δραματικής ποίησης/ δράματος:</w:t>
      </w:r>
    </w:p>
    <w:p w14:paraId="26539BF0" w14:textId="05266ADE" w:rsidR="002B796B" w:rsidRDefault="002B796B" w:rsidP="002B796B">
      <w:pPr>
        <w:pStyle w:val="ListParagraph"/>
        <w:spacing w:after="0" w:line="240" w:lineRule="auto"/>
        <w:ind w:left="426"/>
        <w:jc w:val="both"/>
        <w:rPr>
          <w:rFonts w:ascii="Minion Pro" w:hAnsi="Minion Pro"/>
        </w:rPr>
      </w:pPr>
      <w:r w:rsidRPr="00272324">
        <w:rPr>
          <w:rFonts w:ascii="Minion Pro" w:hAnsi="Minion Pro"/>
          <w:noProof/>
          <w:sz w:val="16"/>
          <w:szCs w:val="16"/>
        </w:rPr>
        <w:drawing>
          <wp:anchor distT="0" distB="0" distL="114300" distR="114300" simplePos="0" relativeHeight="251685888" behindDoc="1" locked="0" layoutInCell="1" allowOverlap="1" wp14:anchorId="29E74864" wp14:editId="4B842959">
            <wp:simplePos x="0" y="0"/>
            <wp:positionH relativeFrom="column">
              <wp:posOffset>4442460</wp:posOffset>
            </wp:positionH>
            <wp:positionV relativeFrom="paragraph">
              <wp:posOffset>11430</wp:posOffset>
            </wp:positionV>
            <wp:extent cx="1710055" cy="1096645"/>
            <wp:effectExtent l="0" t="0" r="4445" b="8255"/>
            <wp:wrapTight wrapText="bothSides">
              <wp:wrapPolygon edited="0">
                <wp:start x="0" y="0"/>
                <wp:lineTo x="0" y="21387"/>
                <wp:lineTo x="21416" y="21387"/>
                <wp:lineTo x="21416" y="0"/>
                <wp:lineTo x="0" y="0"/>
              </wp:wrapPolygon>
            </wp:wrapTight>
            <wp:docPr id="3" name="Εικόνα 2">
              <a:extLst xmlns:a="http://schemas.openxmlformats.org/drawingml/2006/main">
                <a:ext uri="{FF2B5EF4-FFF2-40B4-BE49-F238E27FC236}">
                  <a16:creationId xmlns:a16="http://schemas.microsoft.com/office/drawing/2014/main" id="{1133440C-234F-0E37-581F-98E11F3D0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>
                      <a:extLst>
                        <a:ext uri="{FF2B5EF4-FFF2-40B4-BE49-F238E27FC236}">
                          <a16:creationId xmlns:a16="http://schemas.microsoft.com/office/drawing/2014/main" id="{1133440C-234F-0E37-581F-98E11F3D0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6" b="71552"/>
                    <a:stretch/>
                  </pic:blipFill>
                  <pic:spPr bwMode="auto">
                    <a:xfrm>
                      <a:off x="0" y="0"/>
                      <a:ext cx="1710055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110A" w14:textId="2DE523EE" w:rsidR="002B796B" w:rsidRDefault="00384C85" w:rsidP="002B796B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Minion Pro" w:hAnsi="Minion Pro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58D0682" wp14:editId="7CD11004">
            <wp:simplePos x="0" y="0"/>
            <wp:positionH relativeFrom="column">
              <wp:posOffset>-838200</wp:posOffset>
            </wp:positionH>
            <wp:positionV relativeFrom="paragraph">
              <wp:posOffset>140335</wp:posOffset>
            </wp:positionV>
            <wp:extent cx="1085589" cy="1270000"/>
            <wp:effectExtent l="0" t="0" r="635" b="6350"/>
            <wp:wrapNone/>
            <wp:docPr id="1992507179" name="Picture 1" descr="A cartoon of a person holding a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7179" name="Picture 1" descr="A cartoon of a person holding a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89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96B">
        <w:rPr>
          <w:rFonts w:ascii="Minion Pro" w:hAnsi="Minion Pro"/>
        </w:rPr>
        <w:t xml:space="preserve">Συγκεκριμένα, οι 50 συνοδοί/ ακόλουθοι του </w:t>
      </w:r>
      <w:r w:rsidR="002B796B" w:rsidRPr="00A77CCC">
        <w:rPr>
          <w:rFonts w:ascii="Minion Pro" w:hAnsi="Minion Pro"/>
          <w:b/>
          <w:bCs/>
        </w:rPr>
        <w:t>θεού Διόνυσου</w:t>
      </w:r>
      <w:r w:rsidR="002B796B">
        <w:rPr>
          <w:rFonts w:ascii="Minion Pro" w:hAnsi="Minion Pro"/>
        </w:rPr>
        <w:t xml:space="preserve">, κατά τη διάρκεια των τελετών διακατέχονταν από </w:t>
      </w:r>
      <w:r w:rsidR="002B796B" w:rsidRPr="00292902">
        <w:rPr>
          <w:rFonts w:ascii="Minion Pro" w:hAnsi="Minion Pro"/>
          <w:b/>
          <w:bCs/>
        </w:rPr>
        <w:t>ιερή μανία</w:t>
      </w:r>
      <w:r w:rsidR="002B796B">
        <w:rPr>
          <w:rFonts w:ascii="Minion Pro" w:hAnsi="Minion Pro"/>
        </w:rPr>
        <w:t xml:space="preserve"> (</w:t>
      </w:r>
      <w:r w:rsidR="002B796B">
        <w:rPr>
          <w:rFonts w:ascii="Minion Pro" w:hAnsi="Minion Pro"/>
          <w:i/>
          <w:iCs/>
        </w:rPr>
        <w:t>ἔ</w:t>
      </w:r>
      <w:r w:rsidR="002B796B" w:rsidRPr="00C637A4">
        <w:rPr>
          <w:rFonts w:ascii="Minion Pro" w:hAnsi="Minion Pro"/>
          <w:i/>
          <w:iCs/>
        </w:rPr>
        <w:t>κστασ</w:t>
      </w:r>
      <w:r w:rsidR="002B796B">
        <w:rPr>
          <w:rFonts w:ascii="Minion Pro" w:hAnsi="Minion Pro"/>
          <w:i/>
          <w:iCs/>
        </w:rPr>
        <w:t>ις</w:t>
      </w:r>
      <w:r w:rsidR="002B796B">
        <w:rPr>
          <w:rFonts w:ascii="Minion Pro" w:hAnsi="Minion Pro"/>
        </w:rPr>
        <w:t xml:space="preserve">) και έντονο ενθουσιασμό </w:t>
      </w:r>
      <w:r w:rsidR="002B796B">
        <w:rPr>
          <w:rFonts w:ascii="Minion Pro" w:hAnsi="Minion Pro"/>
        </w:rPr>
        <w:sym w:font="Wingdings" w:char="F0F0"/>
      </w:r>
      <w:r w:rsidR="002B796B">
        <w:rPr>
          <w:rFonts w:ascii="Minion Pro" w:hAnsi="Minion Pro"/>
        </w:rPr>
        <w:t xml:space="preserve"> μεταμφιέζονταν σε ζωόμορφα όντα (ίσως τράγους), τους </w:t>
      </w:r>
      <w:r w:rsidR="002B796B" w:rsidRPr="00A77CCC">
        <w:rPr>
          <w:rFonts w:ascii="Minion Pro" w:hAnsi="Minion Pro"/>
          <w:b/>
          <w:bCs/>
          <w:i/>
          <w:iCs/>
        </w:rPr>
        <w:t>Σατύρους</w:t>
      </w:r>
      <w:r w:rsidR="002B796B">
        <w:rPr>
          <w:rFonts w:ascii="Minion Pro" w:hAnsi="Minion Pro"/>
        </w:rPr>
        <w:t>, φορώντας δέρματα ζώων και καλύπτοντας το πρόσωπό τους με το κατακάθι του κρασιού (</w:t>
      </w:r>
      <w:r w:rsidR="002B796B" w:rsidRPr="00C637A4">
        <w:rPr>
          <w:rFonts w:ascii="Minion Pro" w:hAnsi="Minion Pro"/>
          <w:i/>
          <w:iCs/>
        </w:rPr>
        <w:t>τρυγία</w:t>
      </w:r>
      <w:r w:rsidR="002B796B">
        <w:rPr>
          <w:rFonts w:ascii="Minion Pro" w:hAnsi="Minion Pro"/>
        </w:rPr>
        <w:t xml:space="preserve">), χόρευαν γύρω από τον βωμό του Διονύσου και έψαλλαν με συνοδεία αυλού τον </w:t>
      </w:r>
      <w:r w:rsidR="002B796B" w:rsidRPr="00C637A4">
        <w:rPr>
          <w:rFonts w:ascii="Minion Pro" w:hAnsi="Minion Pro"/>
          <w:b/>
          <w:bCs/>
        </w:rPr>
        <w:t>δ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ι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θ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ύ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ρ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α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μ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β</w:t>
      </w:r>
      <w:r w:rsidR="002B796B">
        <w:rPr>
          <w:rFonts w:ascii="Minion Pro" w:hAnsi="Minion Pro"/>
          <w:b/>
          <w:bCs/>
        </w:rPr>
        <w:t xml:space="preserve"> </w:t>
      </w:r>
      <w:r w:rsidR="002B796B" w:rsidRPr="00C637A4">
        <w:rPr>
          <w:rFonts w:ascii="Minion Pro" w:hAnsi="Minion Pro"/>
          <w:b/>
          <w:bCs/>
        </w:rPr>
        <w:t>ο</w:t>
      </w:r>
      <w:r w:rsidR="002B796B">
        <w:rPr>
          <w:rFonts w:ascii="Minion Pro" w:hAnsi="Minion Pro"/>
        </w:rPr>
        <w:t xml:space="preserve">, δηλαδή το θρησκευτικό/ λατρευτικό τραγούδι που ήταν αφιερωμένο στον θεό Διόνυσο. </w:t>
      </w:r>
      <w:r>
        <w:rPr>
          <w:rFonts w:ascii="Minion Pro" w:hAnsi="Minion Pro"/>
        </w:rPr>
        <w:t xml:space="preserve"> </w:t>
      </w:r>
    </w:p>
    <w:p w14:paraId="2EA49815" w14:textId="7890E4F5" w:rsidR="002B796B" w:rsidRPr="00EF0593" w:rsidRDefault="002B796B" w:rsidP="002B796B">
      <w:pPr>
        <w:pStyle w:val="ListParagraph"/>
        <w:spacing w:after="0" w:line="240" w:lineRule="auto"/>
        <w:ind w:left="426"/>
        <w:jc w:val="both"/>
        <w:rPr>
          <w:rFonts w:ascii="Minion Pro" w:hAnsi="Minion Pro"/>
        </w:rPr>
      </w:pPr>
    </w:p>
    <w:p w14:paraId="7B6B2362" w14:textId="21406A84" w:rsidR="002B796B" w:rsidRPr="002A64A9" w:rsidRDefault="002B796B" w:rsidP="002B796B">
      <w:pPr>
        <w:spacing w:after="0" w:line="240" w:lineRule="auto"/>
        <w:rPr>
          <w:rFonts w:ascii="Minion Pro" w:hAnsi="Minion Pro"/>
          <w:sz w:val="16"/>
          <w:szCs w:val="16"/>
        </w:rPr>
      </w:pPr>
    </w:p>
    <w:p w14:paraId="58396AEC" w14:textId="00B4C463" w:rsidR="002B796B" w:rsidRPr="00BE77FD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hAnsi="Minion Pro"/>
          <w:b/>
          <w:bCs/>
        </w:rPr>
      </w:pPr>
      <w:r>
        <w:rPr>
          <w:rFonts w:ascii="Minion Pro" w:hAnsi="Minion Pro"/>
          <w:b/>
          <w:bCs/>
        </w:rPr>
        <w:t xml:space="preserve">3. </w:t>
      </w:r>
      <w:r w:rsidRPr="00BE77FD">
        <w:rPr>
          <w:rFonts w:ascii="Minion Pro" w:hAnsi="Minion Pro"/>
          <w:b/>
          <w:bCs/>
        </w:rPr>
        <w:t>Τα είδη της δραματικής ποίησης</w:t>
      </w:r>
    </w:p>
    <w:p w14:paraId="2DC7D78C" w14:textId="412B2915" w:rsidR="002B796B" w:rsidRDefault="002B796B" w:rsidP="002B796B">
      <w:pPr>
        <w:spacing w:after="0" w:line="240" w:lineRule="auto"/>
      </w:pPr>
      <w:r>
        <w:rPr>
          <w:rFonts w:ascii="Minion Pro" w:hAnsi="Minion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0EFE3" wp14:editId="2E9FC337">
                <wp:simplePos x="0" y="0"/>
                <wp:positionH relativeFrom="column">
                  <wp:posOffset>3162300</wp:posOffset>
                </wp:positionH>
                <wp:positionV relativeFrom="paragraph">
                  <wp:posOffset>14605</wp:posOffset>
                </wp:positionV>
                <wp:extent cx="2533650" cy="295275"/>
                <wp:effectExtent l="0" t="0" r="76200" b="85725"/>
                <wp:wrapNone/>
                <wp:docPr id="8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5A8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8" o:spid="_x0000_s1026" type="#_x0000_t32" style="position:absolute;margin-left:249pt;margin-top:1.15pt;width:199.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Minion Pro" w:hAnsi="Minion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0D040" wp14:editId="1A11F4BA">
                <wp:simplePos x="0" y="0"/>
                <wp:positionH relativeFrom="column">
                  <wp:posOffset>3143250</wp:posOffset>
                </wp:positionH>
                <wp:positionV relativeFrom="paragraph">
                  <wp:posOffset>14605</wp:posOffset>
                </wp:positionV>
                <wp:extent cx="45085" cy="304800"/>
                <wp:effectExtent l="38100" t="0" r="69215" b="57150"/>
                <wp:wrapNone/>
                <wp:docPr id="7" name="Ευθύγραμμο βέλος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8304" id="Ευθύγραμμο βέλος σύνδεσης 7" o:spid="_x0000_s1026" type="#_x0000_t32" style="position:absolute;margin-left:247.5pt;margin-top:1.15pt;width:3.5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Minion Pro" w:hAnsi="Minion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6565E" wp14:editId="488C22F9">
                <wp:simplePos x="0" y="0"/>
                <wp:positionH relativeFrom="column">
                  <wp:posOffset>790575</wp:posOffset>
                </wp:positionH>
                <wp:positionV relativeFrom="paragraph">
                  <wp:posOffset>7620</wp:posOffset>
                </wp:positionV>
                <wp:extent cx="2343150" cy="304800"/>
                <wp:effectExtent l="38100" t="0" r="19050" b="76200"/>
                <wp:wrapNone/>
                <wp:docPr id="6" name="Ευθύγραμμο βέλος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94797" id="Ευθύγραμμο βέλος σύνδεσης 6" o:spid="_x0000_s1026" type="#_x0000_t32" style="position:absolute;margin-left:62.25pt;margin-top:.6pt;width:184.5pt;height:2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" strokecolor="black [3213]" strokeweight=".5pt">
                <v:stroke endarrow="block" joinstyle="miter"/>
              </v:shape>
            </w:pict>
          </mc:Fallback>
        </mc:AlternateContent>
      </w:r>
    </w:p>
    <w:p w14:paraId="66A4DA58" w14:textId="4675A187" w:rsidR="002B796B" w:rsidRDefault="002B796B" w:rsidP="002B796B">
      <w:pPr>
        <w:spacing w:after="0" w:line="240" w:lineRule="auto"/>
      </w:pPr>
    </w:p>
    <w:p w14:paraId="5D593C8E" w14:textId="4C6D35E2" w:rsidR="002B796B" w:rsidRPr="00F32092" w:rsidRDefault="002B796B" w:rsidP="002B796B">
      <w:pPr>
        <w:spacing w:after="0" w:line="240" w:lineRule="auto"/>
        <w:rPr>
          <w:rFonts w:ascii="Minion Pro" w:hAnsi="Minion Pro"/>
          <w:b/>
          <w:bCs/>
        </w:rPr>
      </w:pPr>
      <w:r w:rsidRPr="00F32092">
        <w:rPr>
          <w:rFonts w:ascii="Minion Pro" w:hAnsi="Minion Pro"/>
          <w:b/>
          <w:bCs/>
        </w:rPr>
        <w:t xml:space="preserve">      Τραγωδία</w:t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  <w:t xml:space="preserve">    Κωμωδία</w:t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</w:r>
      <w:r w:rsidRPr="00F32092">
        <w:rPr>
          <w:rFonts w:ascii="Minion Pro" w:hAnsi="Minion Pro"/>
          <w:b/>
          <w:bCs/>
        </w:rPr>
        <w:tab/>
        <w:t>Σατιρικό δράμα</w:t>
      </w:r>
    </w:p>
    <w:p w14:paraId="43750494" w14:textId="317CD411" w:rsidR="002B796B" w:rsidRPr="00160631" w:rsidRDefault="002B796B" w:rsidP="002B796B">
      <w:pPr>
        <w:spacing w:after="0" w:line="240" w:lineRule="auto"/>
        <w:rPr>
          <w:rFonts w:ascii="Minion Pro" w:hAnsi="Minion Pro"/>
          <w:sz w:val="16"/>
          <w:szCs w:val="16"/>
        </w:rPr>
      </w:pPr>
    </w:p>
    <w:p w14:paraId="7B3D784E" w14:textId="77777777" w:rsidR="002B796B" w:rsidRPr="00160631" w:rsidRDefault="002B796B" w:rsidP="002B796B">
      <w:pPr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003D40AD" w14:textId="55703710" w:rsidR="002B796B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hAnsi="Minion Pro"/>
          <w:b/>
          <w:bCs/>
        </w:rPr>
      </w:pPr>
      <w:r w:rsidRPr="00FA6FB0">
        <w:rPr>
          <w:rFonts w:ascii="Minion Pro" w:hAnsi="Minion Pro"/>
          <w:b/>
          <w:bCs/>
        </w:rPr>
        <w:t>Σημαντικά πρόσωπα που εξέλιξαν τον διθύραμβο</w:t>
      </w:r>
    </w:p>
    <w:p w14:paraId="48E6D589" w14:textId="4D663CD2" w:rsidR="002B796B" w:rsidRPr="00EF0593" w:rsidRDefault="002B796B" w:rsidP="002B796B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240" w:lineRule="auto"/>
        <w:ind w:left="426"/>
        <w:jc w:val="both"/>
        <w:rPr>
          <w:rFonts w:ascii="Minion Pro" w:hAnsi="Minion Pro"/>
        </w:rPr>
      </w:pPr>
      <w:r w:rsidRPr="00EF0593">
        <w:rPr>
          <w:rFonts w:ascii="Minion Pro" w:hAnsi="Minion Pro"/>
        </w:rPr>
        <w:t>Ο</w:t>
      </w:r>
      <w:r w:rsidRPr="00EF0593">
        <w:rPr>
          <w:rFonts w:ascii="Minion Pro" w:hAnsi="Minion Pro"/>
          <w:b/>
          <w:bCs/>
          <w:sz w:val="24"/>
          <w:szCs w:val="24"/>
        </w:rPr>
        <w:t xml:space="preserve"> Αρίων</w:t>
      </w:r>
      <w:r w:rsidRPr="00EF0593">
        <w:rPr>
          <w:rFonts w:ascii="Minion Pro" w:hAnsi="Minion Pro"/>
        </w:rPr>
        <w:t xml:space="preserve"> </w:t>
      </w:r>
    </w:p>
    <w:p w14:paraId="5A9AB473" w14:textId="7E602223" w:rsidR="002B796B" w:rsidRPr="00A77CCC" w:rsidRDefault="002B796B" w:rsidP="002B796B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240" w:lineRule="auto"/>
        <w:ind w:left="426"/>
        <w:jc w:val="both"/>
        <w:rPr>
          <w:rFonts w:ascii="Minion Pro" w:hAnsi="Minion Pro"/>
          <w:sz w:val="14"/>
          <w:szCs w:val="14"/>
        </w:rPr>
      </w:pPr>
      <w:r w:rsidRPr="00A77CCC">
        <w:rPr>
          <w:rFonts w:ascii="Minion Pro" w:hAnsi="Minion Pro"/>
        </w:rPr>
        <w:t>Ο</w:t>
      </w:r>
      <w:r w:rsidRPr="00A77CCC">
        <w:rPr>
          <w:rFonts w:ascii="Minion Pro" w:hAnsi="Minion Pro"/>
          <w:b/>
          <w:bCs/>
          <w:sz w:val="24"/>
          <w:szCs w:val="24"/>
        </w:rPr>
        <w:t xml:space="preserve"> Θέσπης</w:t>
      </w:r>
      <w:r w:rsidRPr="00A77CCC">
        <w:rPr>
          <w:rFonts w:ascii="Minion Pro" w:hAnsi="Minion Pro"/>
        </w:rPr>
        <w:t xml:space="preserve"> από την Ικαρία (μέσα του 6</w:t>
      </w:r>
      <w:r w:rsidRPr="00A77CCC">
        <w:rPr>
          <w:rFonts w:ascii="Minion Pro" w:hAnsi="Minion Pro"/>
          <w:vertAlign w:val="superscript"/>
        </w:rPr>
        <w:t>ου</w:t>
      </w:r>
      <w:r w:rsidRPr="00A77CCC">
        <w:rPr>
          <w:rFonts w:ascii="Minion Pro" w:hAnsi="Minion Pro"/>
        </w:rPr>
        <w:t xml:space="preserve"> αιώνα): έκανε διάλογο με τον χορό. Έτσι, γεννήθηκε η τραγωδία στην Αττική. </w:t>
      </w:r>
    </w:p>
    <w:p w14:paraId="7C09732B" w14:textId="0AEBBB2E" w:rsidR="002B796B" w:rsidRPr="00A77CCC" w:rsidRDefault="002B796B" w:rsidP="002B796B">
      <w:pPr>
        <w:pStyle w:val="ListParagraph"/>
        <w:shd w:val="clear" w:color="auto" w:fill="FFFFFF" w:themeFill="background1"/>
        <w:spacing w:after="0" w:line="240" w:lineRule="auto"/>
        <w:ind w:left="426"/>
        <w:jc w:val="both"/>
        <w:rPr>
          <w:rFonts w:ascii="Minion Pro" w:hAnsi="Minion Pro"/>
          <w:sz w:val="14"/>
          <w:szCs w:val="14"/>
        </w:rPr>
      </w:pPr>
    </w:p>
    <w:p w14:paraId="11943F32" w14:textId="77777777" w:rsidR="002B796B" w:rsidRDefault="002B796B" w:rsidP="002B796B">
      <w:pPr>
        <w:tabs>
          <w:tab w:val="left" w:pos="426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7F491D54" w14:textId="57486DE5" w:rsidR="002B796B" w:rsidRPr="00CB0BE8" w:rsidRDefault="002B796B" w:rsidP="002B796B">
      <w:pPr>
        <w:shd w:val="clear" w:color="auto" w:fill="D9D9D9" w:themeFill="background1" w:themeFillShade="D9"/>
        <w:tabs>
          <w:tab w:val="left" w:pos="426"/>
        </w:tabs>
        <w:spacing w:after="0" w:line="240" w:lineRule="auto"/>
        <w:jc w:val="center"/>
        <w:rPr>
          <w:rFonts w:ascii="Minion Pro" w:hAnsi="Minion Pro"/>
          <w:b/>
          <w:bCs/>
        </w:rPr>
      </w:pPr>
      <w:r>
        <w:rPr>
          <w:rFonts w:ascii="Minion Pro" w:hAnsi="Minion Pro"/>
          <w:b/>
          <w:bCs/>
        </w:rPr>
        <w:t>Δ</w:t>
      </w:r>
      <w:r w:rsidRPr="00F32092">
        <w:rPr>
          <w:rFonts w:ascii="Minion Pro" w:hAnsi="Minion Pro"/>
          <w:b/>
          <w:bCs/>
        </w:rPr>
        <w:t>ραματικ</w:t>
      </w:r>
      <w:r>
        <w:rPr>
          <w:rFonts w:ascii="Minion Pro" w:hAnsi="Minion Pro"/>
          <w:b/>
          <w:bCs/>
        </w:rPr>
        <w:t>οί</w:t>
      </w:r>
      <w:r w:rsidRPr="00F32092">
        <w:rPr>
          <w:rFonts w:ascii="Minion Pro" w:hAnsi="Minion Pro"/>
          <w:b/>
          <w:bCs/>
        </w:rPr>
        <w:t xml:space="preserve"> αγών</w:t>
      </w:r>
      <w:r>
        <w:rPr>
          <w:rFonts w:ascii="Minion Pro" w:hAnsi="Minion Pro"/>
          <w:b/>
          <w:bCs/>
        </w:rPr>
        <w:t>ες</w:t>
      </w:r>
      <w:r w:rsidRPr="00F32092">
        <w:rPr>
          <w:rFonts w:ascii="Minion Pro" w:hAnsi="Minion Pro"/>
          <w:b/>
          <w:bCs/>
        </w:rPr>
        <w:t>:</w:t>
      </w:r>
    </w:p>
    <w:p w14:paraId="32F71A40" w14:textId="6E82C9AA" w:rsidR="002B796B" w:rsidRPr="00384C85" w:rsidRDefault="002B796B" w:rsidP="002B796B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  <w:rPr>
          <w:rFonts w:ascii="Minion Pro" w:eastAsia="Times New Roman" w:hAnsi="Minion Pro" w:cs="Times New Roman"/>
          <w:color w:val="000000"/>
          <w:lang w:eastAsia="el-GR"/>
        </w:rPr>
      </w:pP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Επιλογή τριών </w:t>
      </w:r>
      <w:r w:rsidRPr="00384C85">
        <w:rPr>
          <w:rFonts w:ascii="Minion Pro" w:eastAsia="Times New Roman" w:hAnsi="Minion Pro" w:cs="Times New Roman"/>
          <w:b/>
          <w:bCs/>
          <w:color w:val="000000"/>
          <w:lang w:eastAsia="el-GR"/>
        </w:rPr>
        <w:t>ποιητών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από τον επώνυμο άρχοντα </w:t>
      </w:r>
    </w:p>
    <w:p w14:paraId="4CB6D11B" w14:textId="5367097C" w:rsidR="002B796B" w:rsidRPr="00384C85" w:rsidRDefault="002B796B" w:rsidP="002B796B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  <w:rPr>
          <w:rFonts w:ascii="Minion Pro" w:eastAsia="Times New Roman" w:hAnsi="Minion Pro" w:cs="Times New Roman"/>
          <w:color w:val="000000"/>
          <w:lang w:eastAsia="el-GR"/>
        </w:rPr>
      </w:pPr>
      <w:r w:rsidRPr="00384C85">
        <w:rPr>
          <w:rFonts w:ascii="Minion Pro" w:eastAsia="Times New Roman" w:hAnsi="Minion Pro" w:cs="Times New Roman"/>
          <w:color w:val="000000"/>
          <w:lang w:eastAsia="el-GR"/>
        </w:rPr>
        <w:t>Επιλογή των </w:t>
      </w:r>
      <w:r w:rsidRPr="00384C85">
        <w:rPr>
          <w:rFonts w:ascii="Minion Pro" w:eastAsia="Times New Roman" w:hAnsi="Minion Pro" w:cs="Times New Roman"/>
          <w:b/>
          <w:bCs/>
          <w:i/>
          <w:iCs/>
          <w:color w:val="000000"/>
          <w:lang w:eastAsia="el-GR"/>
        </w:rPr>
        <w:t>χορηγών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(των πλούσιων πολιτών που αναλάμβαναν τα έξοδα της παράστασης: για το Xορό, το χοροδιδάσκαλο, τον αυλητή, τη σκευή (= μάσκες, ενδυμασία).</w:t>
      </w:r>
    </w:p>
    <w:p w14:paraId="1C80DA11" w14:textId="5AD463F9" w:rsidR="002B796B" w:rsidRPr="00384C85" w:rsidRDefault="002B796B" w:rsidP="002B796B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  <w:rPr>
          <w:rFonts w:ascii="Minion Pro" w:eastAsia="Times New Roman" w:hAnsi="Minion Pro" w:cs="Times New Roman"/>
          <w:color w:val="000000"/>
          <w:lang w:eastAsia="el-GR"/>
        </w:rPr>
      </w:pP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Eπιλογή των δέκα </w:t>
      </w:r>
      <w:r w:rsidRPr="00384C85">
        <w:rPr>
          <w:rFonts w:ascii="Minion Pro" w:eastAsia="Times New Roman" w:hAnsi="Minion Pro" w:cs="Times New Roman"/>
          <w:b/>
          <w:bCs/>
          <w:color w:val="000000"/>
          <w:lang w:eastAsia="el-GR"/>
        </w:rPr>
        <w:t>κριτών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(ένας από κάθε φυλή) με κλήρωση. </w:t>
      </w:r>
    </w:p>
    <w:p w14:paraId="163A8F2D" w14:textId="5E96BD5A" w:rsidR="002B796B" w:rsidRPr="00384C85" w:rsidRDefault="002B796B" w:rsidP="002B796B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  <w:rPr>
          <w:rFonts w:ascii="Minion Pro" w:eastAsia="Times New Roman" w:hAnsi="Minion Pro" w:cs="Times New Roman"/>
          <w:color w:val="000000"/>
          <w:lang w:eastAsia="el-GR"/>
        </w:rPr>
      </w:pP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Απονομή από την Εκκλησία του Δήμου, σε πανηγυρική τελετή, των </w:t>
      </w:r>
      <w:r w:rsidRPr="00384C85">
        <w:rPr>
          <w:rFonts w:ascii="Minion Pro" w:eastAsia="Times New Roman" w:hAnsi="Minion Pro" w:cs="Times New Roman"/>
          <w:b/>
          <w:bCs/>
          <w:color w:val="000000"/>
          <w:lang w:eastAsia="el-GR"/>
        </w:rPr>
        <w:t>βραβείων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(στέφανος κισσού) στους νικητές ποιητές και στους χορηγούς.</w:t>
      </w:r>
    </w:p>
    <w:p w14:paraId="5F937262" w14:textId="5C0840ED" w:rsidR="002B796B" w:rsidRPr="00384C85" w:rsidRDefault="002B796B" w:rsidP="002B796B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  <w:rPr>
          <w:rFonts w:ascii="Minion Pro" w:eastAsia="Times New Roman" w:hAnsi="Minion Pro" w:cs="Times New Roman"/>
          <w:color w:val="000000"/>
          <w:lang w:eastAsia="el-GR"/>
        </w:rPr>
      </w:pP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Αναγραφή των </w:t>
      </w:r>
      <w:r w:rsidRPr="00384C85">
        <w:rPr>
          <w:rFonts w:ascii="Minion Pro" w:eastAsia="Times New Roman" w:hAnsi="Minion Pro" w:cs="Times New Roman"/>
          <w:b/>
          <w:bCs/>
          <w:color w:val="000000"/>
          <w:lang w:eastAsia="el-GR"/>
        </w:rPr>
        <w:t>ονομάτων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των ποιητών, χορηγών και πρωταγωνιστών σε </w:t>
      </w:r>
      <w:r w:rsidRPr="00384C85">
        <w:rPr>
          <w:rFonts w:ascii="Minion Pro" w:eastAsia="Times New Roman" w:hAnsi="Minion Pro" w:cs="Times New Roman"/>
          <w:b/>
          <w:bCs/>
          <w:color w:val="000000"/>
          <w:lang w:eastAsia="el-GR"/>
        </w:rPr>
        <w:t>πλάκες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τις </w:t>
      </w:r>
      <w:r w:rsidRPr="00384C85">
        <w:rPr>
          <w:rFonts w:ascii="Minion Pro" w:eastAsia="Times New Roman" w:hAnsi="Minion Pro" w:cs="Times New Roman"/>
          <w:i/>
          <w:iCs/>
          <w:color w:val="000000"/>
          <w:lang w:eastAsia="el-GR"/>
        </w:rPr>
        <w:t>διδασκαλίες</w:t>
      </w:r>
      <w:r w:rsidRPr="00384C85">
        <w:rPr>
          <w:rFonts w:ascii="Minion Pro" w:eastAsia="Times New Roman" w:hAnsi="Minion Pro" w:cs="Times New Roman"/>
          <w:color w:val="000000"/>
          <w:lang w:eastAsia="el-GR"/>
        </w:rPr>
        <w:t xml:space="preserve"> και κατάθεσή τους στο δημόσιο αρχείο.</w:t>
      </w:r>
    </w:p>
    <w:p w14:paraId="36980CEB" w14:textId="77777777" w:rsidR="002B796B" w:rsidRDefault="002B796B" w:rsidP="002B796B">
      <w:pPr>
        <w:spacing w:after="0" w:line="240" w:lineRule="auto"/>
        <w:jc w:val="both"/>
        <w:rPr>
          <w:rFonts w:ascii="Minion Pro" w:hAnsi="Minion Pro"/>
          <w:color w:val="000000"/>
          <w:sz w:val="16"/>
          <w:szCs w:val="16"/>
        </w:rPr>
      </w:pPr>
    </w:p>
    <w:p w14:paraId="02345BC2" w14:textId="1BDFAB52" w:rsidR="002B796B" w:rsidRPr="00790810" w:rsidRDefault="002B796B" w:rsidP="002B796B">
      <w:pPr>
        <w:pStyle w:val="Heading6"/>
        <w:shd w:val="clear" w:color="auto" w:fill="D9D9D9" w:themeFill="background1" w:themeFillShade="D9"/>
        <w:spacing w:before="0"/>
        <w:jc w:val="center"/>
        <w:rPr>
          <w:rFonts w:ascii="Minion Pro" w:hAnsi="Minion Pro"/>
          <w:color w:val="000000"/>
        </w:rPr>
      </w:pPr>
      <w:r w:rsidRPr="00790810">
        <w:rPr>
          <w:rFonts w:ascii="Minion Pro" w:hAnsi="Minion Pro"/>
          <w:color w:val="000000"/>
        </w:rPr>
        <w:t>Συντελεστές της παράστασης</w:t>
      </w:r>
    </w:p>
    <w:p w14:paraId="2DB0C06C" w14:textId="03CC6A25" w:rsidR="002B796B" w:rsidRPr="00855447" w:rsidRDefault="00384C85" w:rsidP="002B796B">
      <w:pPr>
        <w:tabs>
          <w:tab w:val="left" w:pos="426"/>
        </w:tabs>
        <w:spacing w:after="0" w:line="240" w:lineRule="auto"/>
        <w:jc w:val="both"/>
        <w:rPr>
          <w:rFonts w:ascii="Minion Pro" w:hAnsi="Minion Pro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FBC29B7" wp14:editId="48CF2AEC">
            <wp:simplePos x="0" y="0"/>
            <wp:positionH relativeFrom="column">
              <wp:posOffset>-685800</wp:posOffset>
            </wp:positionH>
            <wp:positionV relativeFrom="paragraph">
              <wp:posOffset>200660</wp:posOffset>
            </wp:positionV>
            <wp:extent cx="908050" cy="908050"/>
            <wp:effectExtent l="0" t="0" r="6350" b="6350"/>
            <wp:wrapNone/>
            <wp:docPr id="52122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227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6B">
        <w:rPr>
          <w:rFonts w:ascii="Minion Pro" w:hAnsi="Minion Pro"/>
          <w:b/>
          <w:bCs/>
        </w:rPr>
        <w:t xml:space="preserve">1. </w:t>
      </w:r>
      <w:r w:rsidR="002B796B" w:rsidRPr="00855447">
        <w:rPr>
          <w:rFonts w:ascii="Minion Pro" w:hAnsi="Minion Pro"/>
          <w:b/>
          <w:bCs/>
        </w:rPr>
        <w:t>Χορός</w:t>
      </w:r>
      <w:r w:rsidR="002B796B" w:rsidRPr="00855447">
        <w:rPr>
          <w:rFonts w:ascii="Minion Pro" w:hAnsi="Minion Pro"/>
        </w:rPr>
        <w:t xml:space="preserve"> </w:t>
      </w:r>
    </w:p>
    <w:p w14:paraId="70D2C9BF" w14:textId="3D20E750" w:rsidR="002B796B" w:rsidRPr="00855447" w:rsidRDefault="002B796B" w:rsidP="002B796B">
      <w:pPr>
        <w:tabs>
          <w:tab w:val="left" w:pos="426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6192A569" w14:textId="3BA5961C" w:rsidR="002B796B" w:rsidRPr="00855447" w:rsidRDefault="002B796B" w:rsidP="002B796B">
      <w:pPr>
        <w:tabs>
          <w:tab w:val="left" w:pos="426"/>
        </w:tabs>
        <w:spacing w:after="0" w:line="240" w:lineRule="auto"/>
        <w:jc w:val="both"/>
        <w:rPr>
          <w:rFonts w:ascii="Minion Pro" w:hAnsi="Minion Pro"/>
        </w:rPr>
      </w:pPr>
      <w:r>
        <w:rPr>
          <w:rFonts w:ascii="Minion Pro" w:hAnsi="Minion Pro"/>
          <w:b/>
          <w:bCs/>
        </w:rPr>
        <w:t xml:space="preserve">2. </w:t>
      </w:r>
      <w:r w:rsidRPr="00855447">
        <w:rPr>
          <w:rFonts w:ascii="Minion Pro" w:hAnsi="Minion Pro"/>
          <w:b/>
          <w:bCs/>
        </w:rPr>
        <w:t>Υποκριτές (ηθοποιοί)</w:t>
      </w:r>
      <w:r w:rsidR="00384C85">
        <w:rPr>
          <w:rFonts w:ascii="Minion Pro" w:hAnsi="Minion Pro"/>
          <w:b/>
          <w:bCs/>
        </w:rPr>
        <w:t xml:space="preserve"> </w:t>
      </w:r>
    </w:p>
    <w:p w14:paraId="51E0A541" w14:textId="26D51F71" w:rsidR="002B796B" w:rsidRDefault="002B796B" w:rsidP="002B796B">
      <w:pPr>
        <w:pStyle w:val="ListParagraph"/>
        <w:tabs>
          <w:tab w:val="left" w:pos="284"/>
        </w:tabs>
        <w:spacing w:after="0" w:line="240" w:lineRule="auto"/>
        <w:ind w:left="284" w:firstLine="283"/>
        <w:jc w:val="both"/>
        <w:rPr>
          <w:rFonts w:ascii="Minion Pro" w:hAnsi="Minion Pro"/>
          <w:color w:val="000000"/>
        </w:rPr>
      </w:pPr>
      <w:r w:rsidRPr="00A237D7">
        <w:rPr>
          <w:rFonts w:ascii="Minion Pro" w:hAnsi="Minion Pro"/>
          <w:u w:val="single"/>
        </w:rPr>
        <w:t>Γυναίκες υπήρχαν;</w:t>
      </w:r>
      <w:r>
        <w:rPr>
          <w:rFonts w:ascii="Minion Pro" w:hAnsi="Minion Pro"/>
        </w:rPr>
        <w:t xml:space="preserve"> Όλοι άνδρες. </w:t>
      </w:r>
      <w:r w:rsidRPr="00A237D7">
        <w:rPr>
          <w:rFonts w:ascii="Minion Pro" w:hAnsi="Minion Pro"/>
          <w:color w:val="000000"/>
        </w:rPr>
        <w:t>Tα γυναικεία πρόσωπα υποδύονταν άνδρες, οι οποίοι φορούσαν </w:t>
      </w:r>
      <w:r w:rsidRPr="00A237D7">
        <w:rPr>
          <w:rStyle w:val="Emphasis"/>
          <w:rFonts w:ascii="Minion Pro" w:hAnsi="Minion Pro"/>
          <w:b/>
          <w:bCs/>
          <w:color w:val="000000"/>
        </w:rPr>
        <w:t>προσωπεία</w:t>
      </w:r>
      <w:r w:rsidRPr="00A237D7">
        <w:rPr>
          <w:rFonts w:ascii="Minion Pro" w:hAnsi="Minion Pro"/>
          <w:b/>
          <w:bCs/>
          <w:color w:val="000000"/>
        </w:rPr>
        <w:t> (μάσκες)</w:t>
      </w:r>
      <w:r w:rsidRPr="00A237D7">
        <w:rPr>
          <w:rFonts w:ascii="Minion Pro" w:hAnsi="Minion Pro"/>
          <w:color w:val="000000"/>
        </w:rPr>
        <w:t>. Για τ</w:t>
      </w:r>
      <w:r>
        <w:rPr>
          <w:rFonts w:ascii="Minion Pro" w:hAnsi="Minion Pro"/>
          <w:color w:val="000000"/>
        </w:rPr>
        <w:t xml:space="preserve">ην ομορφιά </w:t>
      </w:r>
      <w:r w:rsidRPr="00A237D7">
        <w:rPr>
          <w:rFonts w:ascii="Minion Pro" w:hAnsi="Minion Pro"/>
          <w:color w:val="000000"/>
        </w:rPr>
        <w:t>του προσώπου (μακιγιάζ) χρησιμοποιούσαν μια λευκή σκόνη από ανθρακικό μόλυβδο, το </w:t>
      </w:r>
      <w:r w:rsidRPr="00A237D7">
        <w:rPr>
          <w:rStyle w:val="Emphasis"/>
          <w:rFonts w:ascii="Minion Pro" w:hAnsi="Minion Pro"/>
          <w:b/>
          <w:bCs/>
          <w:color w:val="000000"/>
        </w:rPr>
        <w:t>ψιμύθιον</w:t>
      </w:r>
      <w:r w:rsidRPr="00A237D7">
        <w:rPr>
          <w:rFonts w:ascii="Minion Pro" w:hAnsi="Minion Pro"/>
          <w:color w:val="000000"/>
        </w:rPr>
        <w:t xml:space="preserve">. </w:t>
      </w:r>
    </w:p>
    <w:p w14:paraId="32308EF9" w14:textId="6F195048" w:rsidR="002B796B" w:rsidRPr="0086397C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</w:rPr>
      </w:pPr>
    </w:p>
    <w:p w14:paraId="0BE9B091" w14:textId="30FB5E77" w:rsidR="002B796B" w:rsidRPr="00861A2F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eastAsia="Times New Roman" w:hAnsi="Minion Pro" w:cs="Times New Roman"/>
          <w:b/>
          <w:bCs/>
          <w:lang w:eastAsia="el-GR"/>
        </w:rPr>
      </w:pPr>
      <w:r>
        <w:rPr>
          <w:rFonts w:ascii="Minion Pro" w:eastAsia="Times New Roman" w:hAnsi="Minion Pro" w:cs="Times New Roman"/>
          <w:b/>
          <w:bCs/>
          <w:lang w:eastAsia="el-GR"/>
        </w:rPr>
        <w:t xml:space="preserve">9. </w:t>
      </w:r>
      <w:r w:rsidRPr="00861A2F">
        <w:rPr>
          <w:rFonts w:ascii="Minion Pro" w:eastAsia="Times New Roman" w:hAnsi="Minion Pro" w:cs="Times New Roman"/>
          <w:b/>
          <w:bCs/>
          <w:lang w:eastAsia="el-GR"/>
        </w:rPr>
        <w:t>Tο κοινό</w:t>
      </w:r>
    </w:p>
    <w:p w14:paraId="15010315" w14:textId="57EB0108" w:rsidR="002B796B" w:rsidRPr="003712A6" w:rsidRDefault="003712A6" w:rsidP="002B796B">
      <w:pPr>
        <w:spacing w:after="0" w:line="240" w:lineRule="auto"/>
        <w:jc w:val="both"/>
        <w:rPr>
          <w:rFonts w:ascii="Minion Pro" w:eastAsia="Times New Roman" w:hAnsi="Minion Pro" w:cs="Times New Roman"/>
          <w:color w:val="000000"/>
          <w:lang w:val="en-US" w:eastAsia="el-G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05C16B7" wp14:editId="30EC0F29">
            <wp:simplePos x="0" y="0"/>
            <wp:positionH relativeFrom="column">
              <wp:posOffset>4730750</wp:posOffset>
            </wp:positionH>
            <wp:positionV relativeFrom="paragraph">
              <wp:posOffset>116205</wp:posOffset>
            </wp:positionV>
            <wp:extent cx="1009650" cy="1009650"/>
            <wp:effectExtent l="0" t="0" r="0" b="0"/>
            <wp:wrapNone/>
            <wp:docPr id="673726003" name="Picture 4" descr="Like Dislike Vector Hd PNG Images, Like And Dislike Icon Vector, Like, Dislike, Vector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ke Dislike Vector Hd PNG Images, Like And Dislike Icon Vector, Like, Dislike, Vector PNG Imag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6B" w:rsidRPr="00A77CCC">
        <w:rPr>
          <w:rFonts w:ascii="Minion Pro" w:eastAsia="Times New Roman" w:hAnsi="Minion Pro" w:cs="Times New Roman"/>
          <w:b/>
          <w:bCs/>
          <w:color w:val="000000"/>
          <w:lang w:eastAsia="el-GR"/>
        </w:rPr>
        <w:t>Xιλιάδες</w:t>
      </w:r>
      <w:r w:rsidR="002B796B" w:rsidRPr="00861A2F">
        <w:rPr>
          <w:rFonts w:ascii="Minion Pro" w:eastAsia="Times New Roman" w:hAnsi="Minion Pro" w:cs="Times New Roman"/>
          <w:color w:val="000000"/>
          <w:lang w:eastAsia="el-GR"/>
        </w:rPr>
        <w:t xml:space="preserve"> Aθηναίοι, μέτοικοι και ξένοι, κατέκλυζαν κάθε χρόνο το θέατρο του Διονύσου και ζούσαν, επί τρεις μέρες,</w:t>
      </w:r>
      <w:r w:rsidR="002B796B">
        <w:rPr>
          <w:rFonts w:ascii="Minion Pro" w:eastAsia="Times New Roman" w:hAnsi="Minion Pro" w:cs="Times New Roman"/>
          <w:color w:val="000000"/>
          <w:lang w:eastAsia="el-GR"/>
        </w:rPr>
        <w:t xml:space="preserve"> </w:t>
      </w:r>
      <w:r w:rsidR="002B796B" w:rsidRPr="00861A2F">
        <w:rPr>
          <w:rFonts w:ascii="Minion Pro" w:eastAsia="Times New Roman" w:hAnsi="Minion Pro" w:cs="Times New Roman"/>
          <w:color w:val="000000"/>
          <w:lang w:eastAsia="el-GR"/>
        </w:rPr>
        <w:t xml:space="preserve">την ένταση των δραματικών αγώνων. Tο κοινό, στο οποίο συμπεριλαμβάνονταν </w:t>
      </w:r>
      <w:r w:rsidR="002B796B" w:rsidRPr="00A77CCC">
        <w:rPr>
          <w:rFonts w:ascii="Minion Pro" w:eastAsia="Times New Roman" w:hAnsi="Minion Pro" w:cs="Times New Roman"/>
          <w:b/>
          <w:bCs/>
          <w:color w:val="000000"/>
          <w:lang w:eastAsia="el-GR"/>
        </w:rPr>
        <w:t>και οι γυναίκες</w:t>
      </w:r>
      <w:r w:rsidR="002B796B" w:rsidRPr="00861A2F">
        <w:rPr>
          <w:rFonts w:ascii="Minion Pro" w:eastAsia="Times New Roman" w:hAnsi="Minion Pro" w:cs="Times New Roman"/>
          <w:color w:val="000000"/>
          <w:lang w:eastAsia="el-GR"/>
        </w:rPr>
        <w:t xml:space="preserve">, χειροκροτούσε, επευφημούσε, αλλά μερικές φορές αποδοκίμαζε. </w:t>
      </w:r>
      <w:r>
        <w:rPr>
          <w:rFonts w:ascii="Minion Pro" w:eastAsia="Times New Roman" w:hAnsi="Minion Pro" w:cs="Times New Roman"/>
          <w:color w:val="000000"/>
          <w:lang w:eastAsia="el-GR"/>
        </w:rPr>
        <w:t xml:space="preserve"> </w:t>
      </w:r>
    </w:p>
    <w:p w14:paraId="62DFE670" w14:textId="55C4F6F0" w:rsidR="002B796B" w:rsidRDefault="002B796B" w:rsidP="002B796B">
      <w:pPr>
        <w:spacing w:after="0" w:line="240" w:lineRule="auto"/>
        <w:jc w:val="both"/>
        <w:rPr>
          <w:rFonts w:ascii="Minion Pro" w:hAnsi="Minion Pro"/>
          <w:color w:val="000000"/>
          <w:sz w:val="16"/>
          <w:szCs w:val="16"/>
        </w:rPr>
      </w:pPr>
    </w:p>
    <w:p w14:paraId="42983E2A" w14:textId="66EEFABF" w:rsidR="002B796B" w:rsidRDefault="002B796B" w:rsidP="002B796B">
      <w:pPr>
        <w:spacing w:after="0" w:line="240" w:lineRule="auto"/>
        <w:jc w:val="both"/>
        <w:rPr>
          <w:rFonts w:ascii="Minion Pro" w:hAnsi="Minion Pro"/>
          <w:color w:val="000000"/>
          <w:sz w:val="16"/>
          <w:szCs w:val="16"/>
        </w:rPr>
      </w:pPr>
    </w:p>
    <w:p w14:paraId="6595A52D" w14:textId="77777777" w:rsidR="002B796B" w:rsidRPr="00855447" w:rsidRDefault="002B796B" w:rsidP="002B796B">
      <w:pPr>
        <w:spacing w:after="0" w:line="240" w:lineRule="auto"/>
        <w:jc w:val="both"/>
        <w:rPr>
          <w:rFonts w:ascii="Minion Pro" w:hAnsi="Minion Pro"/>
          <w:color w:val="000000"/>
          <w:sz w:val="16"/>
          <w:szCs w:val="16"/>
        </w:rPr>
      </w:pPr>
    </w:p>
    <w:p w14:paraId="38EE99F9" w14:textId="77777777" w:rsidR="002B796B" w:rsidRPr="00691180" w:rsidRDefault="002B796B" w:rsidP="002B796B">
      <w:pPr>
        <w:shd w:val="clear" w:color="auto" w:fill="D9D9D9" w:themeFill="background1" w:themeFillShade="D9"/>
        <w:spacing w:after="0" w:line="240" w:lineRule="auto"/>
        <w:jc w:val="center"/>
        <w:rPr>
          <w:rFonts w:ascii="Minion Pro" w:hAnsi="Minion Pro"/>
          <w:b/>
          <w:bCs/>
          <w:color w:val="000000"/>
        </w:rPr>
      </w:pPr>
      <w:r>
        <w:rPr>
          <w:rFonts w:ascii="Minion Pro" w:hAnsi="Minion Pro"/>
          <w:b/>
          <w:bCs/>
        </w:rPr>
        <w:t xml:space="preserve"> </w:t>
      </w:r>
      <w:r w:rsidRPr="00821593">
        <w:rPr>
          <w:rFonts w:ascii="Minion Pro" w:hAnsi="Minion Pro"/>
          <w:b/>
          <w:bCs/>
        </w:rPr>
        <w:t>Η αρχιτεκτονική του αρχαίου θεάτρου</w:t>
      </w:r>
      <w:r w:rsidRPr="00CB0BE8">
        <w:rPr>
          <w:rFonts w:ascii="Minion Pro" w:hAnsi="Minion Pro"/>
          <w:b/>
          <w:bCs/>
          <w:color w:val="000000"/>
        </w:rPr>
        <w:t xml:space="preserve"> </w: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68798" wp14:editId="382CA397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6010275" cy="485775"/>
                <wp:effectExtent l="0" t="0" r="9525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AB300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Πάροδοι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Δύο πόρτες από τις οποίες έμπαιναν οι ηθοποιοί. Από τη δεξιά προς τους θεατές έμπαιναν όσα πρόσωπα υποτίθεται ότι έρχονταν από την πόλη ή το λιμάνι και από την αριστερή από τους αγρούς ή από άλλη πόλη.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6879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422.05pt;margin-top:18.2pt;width:473.25pt;height:38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" fillcolor="white [3201]" stroked="f" strokeweight=".5pt">
                <v:textbox>
                  <w:txbxContent>
                    <w:p w14:paraId="4E2AB300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Πάροδοι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Δύο πόρτες από τις οποίες έμπαιναν οι ηθοποιοί. Από τη δεξιά προς τους θεατές έμπαιναν όσα πρόσωπα υποτίθεται ότι έρχονταν από την πόλη ή το λιμάνι και από την αριστερή από τους αγρούς ή από άλλη πόλη.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5AB24" w14:textId="27D4D0A5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5E8FB" wp14:editId="39B8BD39">
                <wp:simplePos x="0" y="0"/>
                <wp:positionH relativeFrom="margin">
                  <wp:posOffset>2556510</wp:posOffset>
                </wp:positionH>
                <wp:positionV relativeFrom="paragraph">
                  <wp:posOffset>440054</wp:posOffset>
                </wp:positionV>
                <wp:extent cx="3219450" cy="276225"/>
                <wp:effectExtent l="0" t="0" r="0" b="9525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B41F1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Θυμέλη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Είδος βωμού στο κέντρο της ορχήστρας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E8FB" id="Πλαίσιο κειμένου 10" o:spid="_x0000_s1027" type="#_x0000_t202" style="position:absolute;margin-left:201.3pt;margin-top:34.65pt;width:253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" fillcolor="white [3201]" stroked="f" strokeweight=".5pt">
                <v:textbox>
                  <w:txbxContent>
                    <w:p w14:paraId="0B9B41F1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Θυμέλη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Είδος βωμού στο κέντρο της ορχήστρας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35B11" w14:textId="2436FFD0" w:rsidR="002B796B" w:rsidRDefault="00384C85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0BA76" wp14:editId="707FC629">
                <wp:simplePos x="0" y="0"/>
                <wp:positionH relativeFrom="margin">
                  <wp:posOffset>-450850</wp:posOffset>
                </wp:positionH>
                <wp:positionV relativeFrom="paragraph">
                  <wp:posOffset>142875</wp:posOffset>
                </wp:positionV>
                <wp:extent cx="1895475" cy="615950"/>
                <wp:effectExtent l="0" t="0" r="9525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2115E" w14:textId="09032556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Ορχήστρα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Το (ημι)κυκλικό πάνω στο οποίο ορχείτο ο </w:t>
                            </w:r>
                            <w:r w:rsidR="00384C85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χορός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BA76" id="Πλαίσιο κειμένου 11" o:spid="_x0000_s1028" type="#_x0000_t202" style="position:absolute;margin-left:-35.5pt;margin-top:11.25pt;width:149.25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" fillcolor="white [3201]" stroked="f" strokeweight=".5pt">
                <v:textbox>
                  <w:txbxContent>
                    <w:p w14:paraId="75F2115E" w14:textId="09032556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Ορχήστρα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Το (ημι)κυκλικό πάνω στο οποίο ορχείτο ο </w:t>
                      </w:r>
                      <w:r w:rsidR="00384C85">
                        <w:rPr>
                          <w:rFonts w:ascii="Minion Pro" w:hAnsi="Minion Pro"/>
                          <w:sz w:val="20"/>
                          <w:szCs w:val="20"/>
                        </w:rPr>
                        <w:t>χορός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96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4A7746" wp14:editId="42CE7C8A">
                <wp:simplePos x="0" y="0"/>
                <wp:positionH relativeFrom="column">
                  <wp:posOffset>1832609</wp:posOffset>
                </wp:positionH>
                <wp:positionV relativeFrom="paragraph">
                  <wp:posOffset>212090</wp:posOffset>
                </wp:positionV>
                <wp:extent cx="428625" cy="1047750"/>
                <wp:effectExtent l="57150" t="38100" r="28575" b="19050"/>
                <wp:wrapNone/>
                <wp:docPr id="12" name="Ευθύγραμμο βέλος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1047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B4FC" id="Ευθύγραμμο βέλος σύνδεσης 12" o:spid="_x0000_s1026" type="#_x0000_t32" style="position:absolute;margin-left:144.3pt;margin-top:16.7pt;width:33.75pt;height:82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" strokecolor="#272727 [2749]" strokeweight="2.25pt">
                <v:stroke endarrow="block" joinstyle="miter"/>
              </v:shape>
            </w:pict>
          </mc:Fallback>
        </mc:AlternateContent>
      </w:r>
    </w:p>
    <w:p w14:paraId="035996F6" w14:textId="77777777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8C983F" wp14:editId="5AB961C2">
                <wp:simplePos x="0" y="0"/>
                <wp:positionH relativeFrom="column">
                  <wp:posOffset>2832736</wp:posOffset>
                </wp:positionH>
                <wp:positionV relativeFrom="paragraph">
                  <wp:posOffset>173989</wp:posOffset>
                </wp:positionV>
                <wp:extent cx="342900" cy="1114425"/>
                <wp:effectExtent l="19050" t="38100" r="57150" b="9525"/>
                <wp:wrapNone/>
                <wp:docPr id="14" name="Ευθύγραμμο βέλος σύνδεση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03C4" id="Ευθύγραμμο βέλος σύνδεσης 14" o:spid="_x0000_s1026" type="#_x0000_t32" style="position:absolute;margin-left:223.05pt;margin-top:13.7pt;width:27pt;height:87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E82426" wp14:editId="28BF8306">
                <wp:simplePos x="0" y="0"/>
                <wp:positionH relativeFrom="page">
                  <wp:posOffset>5505450</wp:posOffset>
                </wp:positionH>
                <wp:positionV relativeFrom="paragraph">
                  <wp:posOffset>97790</wp:posOffset>
                </wp:positionV>
                <wp:extent cx="1838325" cy="581025"/>
                <wp:effectExtent l="0" t="0" r="9525" b="952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9BE45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 w:rsidRPr="00561CA4"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Σκηνή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: ξύλινη επιμ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ήκης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 κατασκευ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ή. Απεικόνιζε ανάκτορο ή ναό με 3 θύρες.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2426" id="Πλαίσιο κειμένου 15" o:spid="_x0000_s1029" type="#_x0000_t202" style="position:absolute;margin-left:433.5pt;margin-top:7.7pt;width:144.7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" fillcolor="white [3201]" stroked="f" strokeweight=".5pt">
                <v:textbox>
                  <w:txbxContent>
                    <w:p w14:paraId="77A9BE45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 w:rsidRPr="00561CA4">
                        <w:rPr>
                          <w:rFonts w:ascii="Minion Pro" w:hAnsi="Minion Pro"/>
                          <w:b/>
                          <w:bCs/>
                        </w:rPr>
                        <w:t>Σκηνή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>ξύλινη επιμ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ήκης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 κατασκευ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ή. Απεικόνιζε ανάκτορο ή ναό με 3 θύρες.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01118B" w14:textId="77777777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24004" wp14:editId="152EB432">
                <wp:simplePos x="0" y="0"/>
                <wp:positionH relativeFrom="column">
                  <wp:posOffset>337184</wp:posOffset>
                </wp:positionH>
                <wp:positionV relativeFrom="paragraph">
                  <wp:posOffset>21590</wp:posOffset>
                </wp:positionV>
                <wp:extent cx="1971675" cy="1076325"/>
                <wp:effectExtent l="38100" t="38100" r="9525" b="28575"/>
                <wp:wrapNone/>
                <wp:docPr id="16" name="Ευθύγραμμο βέλος σύνδεση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1675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39F1" id="Ευθύγραμμο βέλος σύνδεσης 16" o:spid="_x0000_s1026" type="#_x0000_t32" style="position:absolute;margin-left:26.55pt;margin-top:1.7pt;width:155.25pt;height:84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3945E" wp14:editId="591FA873">
                <wp:simplePos x="0" y="0"/>
                <wp:positionH relativeFrom="column">
                  <wp:posOffset>3766185</wp:posOffset>
                </wp:positionH>
                <wp:positionV relativeFrom="paragraph">
                  <wp:posOffset>144780</wp:posOffset>
                </wp:positionV>
                <wp:extent cx="1009650" cy="200025"/>
                <wp:effectExtent l="19050" t="57150" r="38100" b="28575"/>
                <wp:wrapNone/>
                <wp:docPr id="23" name="Ευθύγραμμο βέλος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F88B" id="Ευθύγραμμο βέλος σύνδεσης 23" o:spid="_x0000_s1026" type="#_x0000_t32" style="position:absolute;margin-left:296.55pt;margin-top:11.4pt;width:79.5pt;height:15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E8E1680" wp14:editId="1C01F45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120130" cy="1971675"/>
            <wp:effectExtent l="0" t="0" r="0" b="9525"/>
            <wp:wrapNone/>
            <wp:docPr id="52" name="Εικόνα 52" descr="Orquestra (Theater) | Ancient greek theatre, Ancient greek architecture,  Theater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rquestra (Theater) | Ancient greek theatre, Ancient greek architecture,  Theater archite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2" b="5713"/>
                    <a:stretch/>
                  </pic:blipFill>
                  <pic:spPr bwMode="auto">
                    <a:xfrm>
                      <a:off x="0" y="0"/>
                      <a:ext cx="61201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AC17D" w14:textId="2A551B9D" w:rsidR="002B796B" w:rsidRDefault="00384C85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8CBBBD" wp14:editId="323B347B">
                <wp:simplePos x="0" y="0"/>
                <wp:positionH relativeFrom="margin">
                  <wp:posOffset>-501650</wp:posOffset>
                </wp:positionH>
                <wp:positionV relativeFrom="paragraph">
                  <wp:posOffset>346075</wp:posOffset>
                </wp:positionV>
                <wp:extent cx="1079500" cy="1028700"/>
                <wp:effectExtent l="0" t="0" r="6350" b="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B2350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Εδώλια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Τα καθίσματα των θεατών κτισμένα αμφιθεατρικά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BBBD" id="Πλαίσιο κειμένου 9" o:spid="_x0000_s1030" type="#_x0000_t202" style="position:absolute;margin-left:-39.5pt;margin-top:27.25pt;width:8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DHMAIAAFw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" fillcolor="white [3201]" stroked="f" strokeweight=".5pt">
                <v:textbox>
                  <w:txbxContent>
                    <w:p w14:paraId="4A4B2350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Εδώλια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Τα καθίσματα των θεατών κτισμένα αμφιθεατρικά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D9088" w14:textId="77777777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82852" wp14:editId="5DFF7C6C">
                <wp:simplePos x="0" y="0"/>
                <wp:positionH relativeFrom="column">
                  <wp:posOffset>3375661</wp:posOffset>
                </wp:positionH>
                <wp:positionV relativeFrom="paragraph">
                  <wp:posOffset>154941</wp:posOffset>
                </wp:positionV>
                <wp:extent cx="1924050" cy="704850"/>
                <wp:effectExtent l="19050" t="19050" r="57150" b="57150"/>
                <wp:wrapNone/>
                <wp:docPr id="34" name="Ευθύγραμμο βέλος σύνδεσης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0C62" id="Ευθύγραμμο βέλος σύνδεσης 34" o:spid="_x0000_s1026" type="#_x0000_t32" style="position:absolute;margin-left:265.8pt;margin-top:12.2pt;width:151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522A3" wp14:editId="361E942B">
                <wp:simplePos x="0" y="0"/>
                <wp:positionH relativeFrom="column">
                  <wp:posOffset>3566160</wp:posOffset>
                </wp:positionH>
                <wp:positionV relativeFrom="paragraph">
                  <wp:posOffset>31115</wp:posOffset>
                </wp:positionV>
                <wp:extent cx="2124075" cy="142875"/>
                <wp:effectExtent l="19050" t="19050" r="28575" b="85725"/>
                <wp:wrapNone/>
                <wp:docPr id="35" name="Ευθύγραμμο βέλος σύνδεσης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4414" id="Ευθύγραμμο βέλος σύνδεσης 35" o:spid="_x0000_s1026" type="#_x0000_t32" style="position:absolute;margin-left:280.8pt;margin-top:2.45pt;width:167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6FE00" wp14:editId="48EB31AC">
                <wp:simplePos x="0" y="0"/>
                <wp:positionH relativeFrom="page">
                  <wp:posOffset>6429375</wp:posOffset>
                </wp:positionH>
                <wp:positionV relativeFrom="paragraph">
                  <wp:posOffset>12065</wp:posOffset>
                </wp:positionV>
                <wp:extent cx="1028700" cy="742950"/>
                <wp:effectExtent l="0" t="0" r="0" b="0"/>
                <wp:wrapNone/>
                <wp:docPr id="36" name="Πλαίσιο κειμένο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A1F77" w14:textId="77777777" w:rsidR="002B796B" w:rsidRPr="005D093D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Λ</w:t>
                            </w:r>
                            <w:r w:rsidRPr="005D093D"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ογεῖον</w:t>
                            </w:r>
                            <w:r w:rsidRPr="005D093D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: Εμφανίζονταν και έπαιζαν οι ηθοποιοί.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FE00" id="Πλαίσιο κειμένου 36" o:spid="_x0000_s1031" type="#_x0000_t202" style="position:absolute;margin-left:506.25pt;margin-top:.95pt;width:81pt;height:58.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JbLwIAAFs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" fillcolor="white [3201]" stroked="f" strokeweight=".5pt">
                <v:textbox>
                  <w:txbxContent>
                    <w:p w14:paraId="6FDA1F77" w14:textId="77777777" w:rsidR="002B796B" w:rsidRPr="005D093D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Λ</w:t>
                      </w:r>
                      <w:r w:rsidRPr="005D093D">
                        <w:rPr>
                          <w:rFonts w:ascii="Minion Pro" w:hAnsi="Minion Pro"/>
                          <w:b/>
                          <w:bCs/>
                        </w:rPr>
                        <w:t>ογεῖον</w:t>
                      </w:r>
                      <w:r w:rsidRPr="005D093D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 w:rsidRPr="005D093D">
                        <w:rPr>
                          <w:rFonts w:ascii="Minion Pro" w:hAnsi="Minion Pro"/>
                          <w:sz w:val="20"/>
                          <w:szCs w:val="20"/>
                        </w:rPr>
                        <w:t>Εμφανίζονταν και έπαιζαν οι ηθοποιοί.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D6E00" wp14:editId="26D1B9AA">
                <wp:simplePos x="0" y="0"/>
                <wp:positionH relativeFrom="column">
                  <wp:posOffset>374650</wp:posOffset>
                </wp:positionH>
                <wp:positionV relativeFrom="paragraph">
                  <wp:posOffset>193040</wp:posOffset>
                </wp:positionV>
                <wp:extent cx="828675" cy="95250"/>
                <wp:effectExtent l="0" t="76200" r="9525" b="38100"/>
                <wp:wrapNone/>
                <wp:docPr id="37" name="Ευθύγραμμο βέλος σύνδεσης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1BA1" id="Ευθύγραμμο βέλος σύνδεσης 37" o:spid="_x0000_s1026" type="#_x0000_t32" style="position:absolute;margin-left:29.5pt;margin-top:15.2pt;width:65.25pt;height:7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" strokecolor="#272727 [2749]" strokeweight="2.25pt">
                <v:stroke endarrow="block" joinstyle="miter"/>
              </v:shape>
            </w:pict>
          </mc:Fallback>
        </mc:AlternateContent>
      </w:r>
    </w:p>
    <w:p w14:paraId="178E8D1F" w14:textId="77777777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C630F" wp14:editId="7A011F0C">
                <wp:simplePos x="0" y="0"/>
                <wp:positionH relativeFrom="column">
                  <wp:posOffset>718185</wp:posOffset>
                </wp:positionH>
                <wp:positionV relativeFrom="paragraph">
                  <wp:posOffset>154940</wp:posOffset>
                </wp:positionV>
                <wp:extent cx="228600" cy="581025"/>
                <wp:effectExtent l="57150" t="19050" r="19050" b="47625"/>
                <wp:wrapNone/>
                <wp:docPr id="38" name="Ευθύγραμμο βέλος σύνδεσης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3BBA" id="Ευθύγραμμο βέλος σύνδεσης 38" o:spid="_x0000_s1026" type="#_x0000_t32" style="position:absolute;margin-left:56.55pt;margin-top:12.2pt;width:18pt;height:45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0FF15" wp14:editId="5F167582">
                <wp:simplePos x="0" y="0"/>
                <wp:positionH relativeFrom="column">
                  <wp:posOffset>2708910</wp:posOffset>
                </wp:positionH>
                <wp:positionV relativeFrom="paragraph">
                  <wp:posOffset>135890</wp:posOffset>
                </wp:positionV>
                <wp:extent cx="200025" cy="200025"/>
                <wp:effectExtent l="0" t="0" r="28575" b="28575"/>
                <wp:wrapNone/>
                <wp:docPr id="39" name="Οβά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4F90D" id="Οβάλ 39" o:spid="_x0000_s1026" style="position:absolute;margin-left:213.3pt;margin-top:10.7pt;width:15.7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" fillcolor="#156082 [3204]" strokecolor="#0a2f40 [1604]" strokeweight="1pt">
                <v:stroke joinstyle="miter"/>
              </v:oval>
            </w:pict>
          </mc:Fallback>
        </mc:AlternateContent>
      </w:r>
    </w:p>
    <w:p w14:paraId="52C89E53" w14:textId="77777777" w:rsidR="002B796B" w:rsidRDefault="002B796B" w:rsidP="002B796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6F4DC" wp14:editId="13E2740D">
                <wp:simplePos x="0" y="0"/>
                <wp:positionH relativeFrom="column">
                  <wp:posOffset>5416550</wp:posOffset>
                </wp:positionH>
                <wp:positionV relativeFrom="paragraph">
                  <wp:posOffset>181610</wp:posOffset>
                </wp:positionV>
                <wp:extent cx="1228725" cy="857250"/>
                <wp:effectExtent l="0" t="0" r="9525" b="0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4E498" w14:textId="77777777" w:rsidR="002B796B" w:rsidRPr="005D093D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</w:pPr>
                            <w:r w:rsidRPr="005D093D"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Προσκήνιο</w:t>
                            </w:r>
                            <w:r w:rsidRPr="005D093D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: Στοά με κίονες μπροστά από τη σκηνή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F4DC" id="Πλαίσιο κειμένου 40" o:spid="_x0000_s1032" type="#_x0000_t202" style="position:absolute;margin-left:426.5pt;margin-top:14.3pt;width:96.7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" fillcolor="white [3201]" stroked="f" strokeweight=".5pt">
                <v:textbox>
                  <w:txbxContent>
                    <w:p w14:paraId="02F4E498" w14:textId="77777777" w:rsidR="002B796B" w:rsidRPr="005D093D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20"/>
                          <w:szCs w:val="20"/>
                        </w:rPr>
                      </w:pPr>
                      <w:r w:rsidRPr="005D093D">
                        <w:rPr>
                          <w:rFonts w:ascii="Minion Pro" w:hAnsi="Minion Pro"/>
                          <w:b/>
                          <w:bCs/>
                        </w:rPr>
                        <w:t>Προσκήνιο</w:t>
                      </w:r>
                      <w:r w:rsidRPr="005D093D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 w:rsidRPr="005D093D">
                        <w:rPr>
                          <w:rFonts w:ascii="Minion Pro" w:hAnsi="Minion Pro"/>
                          <w:sz w:val="20"/>
                          <w:szCs w:val="20"/>
                        </w:rPr>
                        <w:t>Στοά με κίονες μπροστά από τη σκηνή</w:t>
                      </w:r>
                    </w:p>
                  </w:txbxContent>
                </v:textbox>
              </v:shape>
            </w:pict>
          </mc:Fallback>
        </mc:AlternateContent>
      </w:r>
    </w:p>
    <w:p w14:paraId="756EBB9A" w14:textId="77777777" w:rsidR="002B796B" w:rsidRDefault="002B796B" w:rsidP="002B796B">
      <w:pPr>
        <w:rPr>
          <w:noProof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982E5C" wp14:editId="78AED8A9">
                <wp:simplePos x="0" y="0"/>
                <wp:positionH relativeFrom="margin">
                  <wp:posOffset>-425450</wp:posOffset>
                </wp:positionH>
                <wp:positionV relativeFrom="paragraph">
                  <wp:posOffset>295910</wp:posOffset>
                </wp:positionV>
                <wp:extent cx="2105025" cy="927100"/>
                <wp:effectExtent l="0" t="0" r="9525" b="6350"/>
                <wp:wrapNone/>
                <wp:docPr id="47" name="Πλαίσιο κειμένο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50B3A" w14:textId="77777777" w:rsidR="002B796B" w:rsidRPr="004E1F0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Διαζώματα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Δύο μεγάλοι διάδρομοι που χώριζαν το κοίλον σε τρεις ζώνες, για να διευκολύνουν την κυκλοφορία των θεατών.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2E5C" id="Πλαίσιο κειμένου 47" o:spid="_x0000_s1033" type="#_x0000_t202" style="position:absolute;margin-left:-33.5pt;margin-top:23.3pt;width:165.75pt;height:7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" fillcolor="white [3201]" stroked="f" strokeweight=".5pt">
                <v:textbox>
                  <w:txbxContent>
                    <w:p w14:paraId="73C50B3A" w14:textId="77777777" w:rsidR="002B796B" w:rsidRPr="004E1F0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Διαζώματα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Δύο μεγάλοι διάδρομοι που χώριζαν το κοίλον σε τρεις ζώνες, για να διευκολύνουν την κυκλοφορία των θεατών.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000E7" w14:textId="77777777" w:rsidR="002B796B" w:rsidRDefault="002B796B" w:rsidP="002B796B">
      <w:pPr>
        <w:rPr>
          <w:noProof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CA1820" wp14:editId="6C0C597E">
                <wp:simplePos x="0" y="0"/>
                <wp:positionH relativeFrom="column">
                  <wp:posOffset>3861435</wp:posOffset>
                </wp:positionH>
                <wp:positionV relativeFrom="paragraph">
                  <wp:posOffset>31750</wp:posOffset>
                </wp:positionV>
                <wp:extent cx="781050" cy="180975"/>
                <wp:effectExtent l="19050" t="19050" r="38100" b="66675"/>
                <wp:wrapNone/>
                <wp:docPr id="48" name="Ευθύγραμμο βέλος σύνδεσης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2775" id="Ευθύγραμμο βέλος σύνδεσης 48" o:spid="_x0000_s1026" type="#_x0000_t32" style="position:absolute;margin-left:304.05pt;margin-top:2.5pt;width:61.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" strokecolor="#272727 [274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216C2" wp14:editId="06BFDE2E">
                <wp:simplePos x="0" y="0"/>
                <wp:positionH relativeFrom="column">
                  <wp:posOffset>2670809</wp:posOffset>
                </wp:positionH>
                <wp:positionV relativeFrom="paragraph">
                  <wp:posOffset>193674</wp:posOffset>
                </wp:positionV>
                <wp:extent cx="171450" cy="333375"/>
                <wp:effectExtent l="38100" t="19050" r="19050" b="47625"/>
                <wp:wrapNone/>
                <wp:docPr id="49" name="Ευθύγραμμο βέλος σύνδεσης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8054" id="Ευθύγραμμο βέλος σύνδεσης 49" o:spid="_x0000_s1026" type="#_x0000_t32" style="position:absolute;margin-left:210.3pt;margin-top:15.25pt;width:13.5pt;height:2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" strokecolor="#272727 [2749]" strokeweight="2.25pt">
                <v:stroke endarrow="block" joinstyle="miter"/>
              </v:shape>
            </w:pict>
          </mc:Fallback>
        </mc:AlternateContent>
      </w:r>
    </w:p>
    <w:p w14:paraId="4ACF5E6E" w14:textId="77777777" w:rsidR="002B796B" w:rsidRDefault="002B796B" w:rsidP="002B796B">
      <w:pPr>
        <w:rPr>
          <w:noProof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BB4C0D" wp14:editId="471B2113">
                <wp:simplePos x="0" y="0"/>
                <wp:positionH relativeFrom="margin">
                  <wp:posOffset>4178300</wp:posOffset>
                </wp:positionH>
                <wp:positionV relativeFrom="paragraph">
                  <wp:posOffset>10160</wp:posOffset>
                </wp:positionV>
                <wp:extent cx="1895475" cy="952500"/>
                <wp:effectExtent l="0" t="0" r="9525" b="0"/>
                <wp:wrapNone/>
                <wp:docPr id="50" name="Πλαίσιο κειμένο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87D8C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Κερκίδες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>Τα σφηνοειδή τμήματα των εδωλίων ανάμεσα στις κλίμακες. Ή: τα μέρη που έκοβαν οι κλίμακες το θέατρο.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4C0D" id="Πλαίσιο κειμένου 50" o:spid="_x0000_s1034" type="#_x0000_t202" style="position:absolute;margin-left:329pt;margin-top:.8pt;width:149.2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" fillcolor="white [3201]" stroked="f" strokeweight=".5pt">
                <v:textbox>
                  <w:txbxContent>
                    <w:p w14:paraId="3BC87D8C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Κερκίδες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>Τα σφηνοειδή τμήματα των εδωλίων ανάμεσα στις κλίμακες. Ή: τα μέρη που έκοβαν οι κλίμακες το θέατρο.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45656" wp14:editId="3320E833">
                <wp:simplePos x="0" y="0"/>
                <wp:positionH relativeFrom="margin">
                  <wp:posOffset>1861185</wp:posOffset>
                </wp:positionH>
                <wp:positionV relativeFrom="paragraph">
                  <wp:posOffset>165100</wp:posOffset>
                </wp:positionV>
                <wp:extent cx="1895475" cy="609600"/>
                <wp:effectExtent l="0" t="0" r="9525" b="0"/>
                <wp:wrapNone/>
                <wp:docPr id="51" name="Πλαίσιο κειμένο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7EBC3" w14:textId="77777777" w:rsidR="002B796B" w:rsidRPr="00561CA4" w:rsidRDefault="002B796B" w:rsidP="002B796B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</w:rPr>
                              <w:t>Κλίμακες</w:t>
                            </w:r>
                            <w:r w:rsidRPr="00561CA4"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inion Pro" w:hAnsi="Minion Pro"/>
                                <w:sz w:val="20"/>
                                <w:szCs w:val="20"/>
                              </w:rPr>
                              <w:t xml:space="preserve">Οι σκάλες από τις οποίες οι θεατές ανέβαιναν στις υψηλότερες θέσεις.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5656" id="Πλαίσιο κειμένου 51" o:spid="_x0000_s1035" type="#_x0000_t202" style="position:absolute;margin-left:146.55pt;margin-top:13pt;width:149.2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0RMAIAAFs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" fillcolor="white [3201]" stroked="f" strokeweight=".5pt">
                <v:textbox>
                  <w:txbxContent>
                    <w:p w14:paraId="33C7EBC3" w14:textId="77777777" w:rsidR="002B796B" w:rsidRPr="00561CA4" w:rsidRDefault="002B796B" w:rsidP="002B796B">
                      <w:pPr>
                        <w:spacing w:after="0" w:line="240" w:lineRule="auto"/>
                        <w:rPr>
                          <w:rFonts w:ascii="Minion Pro" w:hAnsi="Minion Pro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</w:rPr>
                        <w:t>Κλίμακες</w:t>
                      </w:r>
                      <w:r w:rsidRPr="00561CA4"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Minion Pro" w:hAnsi="Minion Pro"/>
                          <w:sz w:val="20"/>
                          <w:szCs w:val="20"/>
                        </w:rPr>
                        <w:t xml:space="preserve">Οι σκάλες από τις οποίες οι θεατές ανέβαιναν στις υψηλότερες θέσεις.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68ADD" w14:textId="77777777" w:rsidR="002B796B" w:rsidRDefault="002B796B" w:rsidP="002B796B">
      <w:pPr>
        <w:rPr>
          <w:noProof/>
        </w:rPr>
      </w:pPr>
    </w:p>
    <w:p w14:paraId="48E9FF26" w14:textId="77777777" w:rsidR="002B796B" w:rsidRDefault="002B796B" w:rsidP="002B796B">
      <w:pPr>
        <w:rPr>
          <w:noProof/>
        </w:rPr>
      </w:pPr>
    </w:p>
    <w:p w14:paraId="53EE3DDA" w14:textId="77777777" w:rsidR="002B796B" w:rsidRPr="00821593" w:rsidRDefault="002B796B" w:rsidP="002B796B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center"/>
        <w:rPr>
          <w:rFonts w:ascii="Minion Pro" w:hAnsi="Minion Pro"/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078C6E5" wp14:editId="0472F4EB">
            <wp:simplePos x="0" y="0"/>
            <wp:positionH relativeFrom="column">
              <wp:posOffset>3661410</wp:posOffset>
            </wp:positionH>
            <wp:positionV relativeFrom="paragraph">
              <wp:posOffset>12065</wp:posOffset>
            </wp:positionV>
            <wp:extent cx="2524125" cy="1818005"/>
            <wp:effectExtent l="0" t="0" r="9525" b="0"/>
            <wp:wrapTight wrapText="bothSides">
              <wp:wrapPolygon edited="0">
                <wp:start x="0" y="0"/>
                <wp:lineTo x="0" y="21276"/>
                <wp:lineTo x="21518" y="21276"/>
                <wp:lineTo x="21518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34339" r="39140"/>
                    <a:stretch/>
                  </pic:blipFill>
                  <pic:spPr bwMode="auto">
                    <a:xfrm>
                      <a:off x="0" y="0"/>
                      <a:ext cx="25241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ion Pro" w:hAnsi="Minion Pro"/>
          <w:b/>
          <w:bCs/>
        </w:rPr>
        <w:t xml:space="preserve">11. </w:t>
      </w:r>
      <w:r w:rsidRPr="00821593">
        <w:rPr>
          <w:rFonts w:ascii="Minion Pro" w:hAnsi="Minion Pro"/>
          <w:b/>
          <w:bCs/>
        </w:rPr>
        <w:t>Μηχανήματα του αρχαίου θεάτρου</w:t>
      </w:r>
    </w:p>
    <w:p w14:paraId="75C7C75B" w14:textId="77777777" w:rsidR="002B796B" w:rsidRDefault="002B796B" w:rsidP="002B796B">
      <w:pPr>
        <w:pStyle w:val="paragraph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Minion Pro" w:hAnsi="Minion Pro"/>
          <w:color w:val="000000"/>
          <w:sz w:val="22"/>
          <w:szCs w:val="22"/>
        </w:rPr>
      </w:pPr>
      <w:r w:rsidRPr="00861A2F">
        <w:rPr>
          <w:rFonts w:ascii="Minion Pro" w:hAnsi="Minion Pro"/>
          <w:color w:val="000000"/>
          <w:sz w:val="22"/>
          <w:szCs w:val="22"/>
        </w:rPr>
        <w:t>το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ἐκκύκλημα</w:t>
      </w:r>
      <w:r w:rsidRPr="00861A2F">
        <w:rPr>
          <w:rFonts w:ascii="Minion Pro" w:hAnsi="Minion Pro"/>
          <w:color w:val="000000"/>
          <w:sz w:val="22"/>
          <w:szCs w:val="22"/>
        </w:rPr>
        <w:t> (&lt;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ἐκ-κυκλέω</w:t>
      </w:r>
      <w:r w:rsidRPr="00861A2F">
        <w:rPr>
          <w:rFonts w:ascii="Minion Pro" w:hAnsi="Minion Pro"/>
          <w:color w:val="000000"/>
          <w:sz w:val="22"/>
          <w:szCs w:val="22"/>
        </w:rPr>
        <w:t xml:space="preserve">, τροχοφόρο δάπεδο πάνω στο οποίο παρουσίαζαν στους θεατές ομοιώματα νεκρών), </w:t>
      </w:r>
    </w:p>
    <w:p w14:paraId="0C37F53C" w14:textId="77777777" w:rsidR="002B796B" w:rsidRDefault="002B796B" w:rsidP="002B796B">
      <w:pPr>
        <w:pStyle w:val="paragraph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Minion Pro" w:hAnsi="Minion Pro"/>
          <w:color w:val="000000"/>
          <w:sz w:val="22"/>
          <w:szCs w:val="22"/>
        </w:rPr>
      </w:pPr>
      <w:r w:rsidRPr="00861A2F">
        <w:rPr>
          <w:rFonts w:ascii="Minion Pro" w:hAnsi="Minion Pro"/>
          <w:color w:val="000000"/>
          <w:sz w:val="22"/>
          <w:szCs w:val="22"/>
        </w:rPr>
        <w:t>ο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γερανὸς</w:t>
      </w:r>
      <w:r w:rsidRPr="00861A2F">
        <w:rPr>
          <w:rFonts w:ascii="Minion Pro" w:hAnsi="Minion Pro"/>
          <w:color w:val="000000"/>
          <w:sz w:val="22"/>
          <w:szCs w:val="22"/>
        </w:rPr>
        <w:t> ή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αἰώρημα</w:t>
      </w:r>
      <w:r w:rsidRPr="00861A2F">
        <w:rPr>
          <w:rFonts w:ascii="Minion Pro" w:hAnsi="Minion Pro"/>
          <w:color w:val="000000"/>
          <w:sz w:val="22"/>
          <w:szCs w:val="22"/>
        </w:rPr>
        <w:t> (&lt;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αἰωρέω</w:t>
      </w:r>
      <w:r w:rsidRPr="00861A2F">
        <w:rPr>
          <w:rFonts w:ascii="Minion Pro" w:hAnsi="Minion Pro"/>
          <w:color w:val="000000"/>
          <w:sz w:val="22"/>
          <w:szCs w:val="22"/>
        </w:rPr>
        <w:t>, ανυψωτική μηχανή για τον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ἀπὸ μηχανῆς θεόν</w:t>
      </w:r>
      <w:r w:rsidRPr="00861A2F">
        <w:rPr>
          <w:rFonts w:ascii="Minion Pro" w:hAnsi="Minion Pro"/>
          <w:color w:val="000000"/>
          <w:sz w:val="22"/>
          <w:szCs w:val="22"/>
        </w:rPr>
        <w:t xml:space="preserve">), </w:t>
      </w:r>
    </w:p>
    <w:p w14:paraId="59C7A5FC" w14:textId="77777777" w:rsidR="002B796B" w:rsidRDefault="002B796B" w:rsidP="002B796B">
      <w:pPr>
        <w:pStyle w:val="paragraph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Minion Pro" w:hAnsi="Minion Pro"/>
          <w:color w:val="000000"/>
          <w:sz w:val="22"/>
          <w:szCs w:val="22"/>
        </w:rPr>
      </w:pPr>
      <w:r w:rsidRPr="00861A2F">
        <w:rPr>
          <w:rFonts w:ascii="Minion Pro" w:hAnsi="Minion Pro"/>
          <w:color w:val="000000"/>
          <w:sz w:val="22"/>
          <w:szCs w:val="22"/>
        </w:rPr>
        <w:t>το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 βροντεῖον</w:t>
      </w:r>
      <w:r w:rsidRPr="00861A2F">
        <w:rPr>
          <w:rFonts w:ascii="Minion Pro" w:hAnsi="Minion Pro"/>
          <w:color w:val="000000"/>
          <w:sz w:val="22"/>
          <w:szCs w:val="22"/>
        </w:rPr>
        <w:t> και 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κεραυνοσκοπεῖον </w:t>
      </w:r>
      <w:r w:rsidRPr="00861A2F">
        <w:rPr>
          <w:rFonts w:ascii="Minion Pro" w:hAnsi="Minion Pro"/>
          <w:color w:val="000000"/>
          <w:sz w:val="22"/>
          <w:szCs w:val="22"/>
        </w:rPr>
        <w:t xml:space="preserve">(για τη μηχανική αναπαραγωγή της βροντής και της αστραπής), </w:t>
      </w:r>
    </w:p>
    <w:p w14:paraId="2F8FD9C5" w14:textId="0F2534E8" w:rsidR="002B796B" w:rsidRPr="002B796B" w:rsidRDefault="002B796B" w:rsidP="002B796B">
      <w:pPr>
        <w:pStyle w:val="paragraph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Minion Pro" w:hAnsi="Minion Pro"/>
          <w:color w:val="000000"/>
          <w:sz w:val="22"/>
          <w:szCs w:val="22"/>
        </w:rPr>
      </w:pPr>
      <w:r w:rsidRPr="00861A2F">
        <w:rPr>
          <w:rFonts w:ascii="Minion Pro" w:hAnsi="Minion Pro"/>
          <w:color w:val="000000"/>
          <w:sz w:val="22"/>
          <w:szCs w:val="22"/>
        </w:rPr>
        <w:t>οι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 περίακτοι </w:t>
      </w:r>
      <w:r w:rsidRPr="00861A2F">
        <w:rPr>
          <w:rFonts w:ascii="Minion Pro" w:hAnsi="Minion Pro"/>
          <w:color w:val="000000"/>
          <w:sz w:val="22"/>
          <w:szCs w:val="22"/>
        </w:rPr>
        <w:t>(</w:t>
      </w:r>
      <w:r w:rsidRPr="00861A2F">
        <w:rPr>
          <w:rStyle w:val="Emphasis"/>
          <w:rFonts w:ascii="Minion Pro" w:eastAsiaTheme="majorEastAsia" w:hAnsi="Minion Pro"/>
          <w:color w:val="000000"/>
          <w:sz w:val="22"/>
          <w:szCs w:val="22"/>
        </w:rPr>
        <w:t>περὶ + ἄγω</w:t>
      </w:r>
      <w:r w:rsidRPr="00861A2F">
        <w:rPr>
          <w:rFonts w:ascii="Minion Pro" w:hAnsi="Minion Pro"/>
          <w:color w:val="000000"/>
          <w:sz w:val="22"/>
          <w:szCs w:val="22"/>
        </w:rPr>
        <w:t>), δύο ξύλινοι στύλοι για εναλλαγή του σκηνικού.</w:t>
      </w:r>
    </w:p>
    <w:p w14:paraId="3CA23993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3687A288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0C7304FD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33931FA0" w14:textId="784CF03B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E30FC11" w14:textId="1597C16D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842E1D5" w14:textId="12BAD199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8DE7110" w14:textId="193FDC0E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78A42DA1" w14:textId="086D54A5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8751357" w14:textId="1B1A4533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AD9CCB5" w14:textId="096F5D28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0C367A27" w14:textId="6F6565F5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0786D2AB" w14:textId="77777777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496A8B21" w14:textId="172A5A03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14A7343D" w14:textId="6164193C" w:rsidR="00384C85" w:rsidRDefault="00384C85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4D7769E1" w14:textId="7A3C030E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7925C842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39807EEB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1191C96D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20E91C16" w14:textId="77777777" w:rsidR="002B796B" w:rsidRDefault="002B796B" w:rsidP="002B796B">
      <w:pPr>
        <w:tabs>
          <w:tab w:val="left" w:pos="284"/>
        </w:tabs>
        <w:spacing w:after="0" w:line="240" w:lineRule="auto"/>
        <w:jc w:val="both"/>
        <w:rPr>
          <w:rFonts w:ascii="Minion Pro" w:hAnsi="Minion Pro"/>
          <w:sz w:val="16"/>
          <w:szCs w:val="16"/>
        </w:rPr>
      </w:pPr>
    </w:p>
    <w:p w14:paraId="0F216726" w14:textId="3E006131" w:rsidR="002B796B" w:rsidRDefault="002B796B"/>
    <w:sectPr w:rsidR="002B796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C08B9" w14:textId="77777777" w:rsidR="00176BD9" w:rsidRDefault="00176BD9" w:rsidP="003712A6">
      <w:pPr>
        <w:spacing w:after="0" w:line="240" w:lineRule="auto"/>
      </w:pPr>
      <w:r>
        <w:separator/>
      </w:r>
    </w:p>
  </w:endnote>
  <w:endnote w:type="continuationSeparator" w:id="0">
    <w:p w14:paraId="10265FD8" w14:textId="77777777" w:rsidR="00176BD9" w:rsidRDefault="00176BD9" w:rsidP="0037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7787D" w14:textId="77777777" w:rsidR="00176BD9" w:rsidRDefault="00176BD9" w:rsidP="003712A6">
      <w:pPr>
        <w:spacing w:after="0" w:line="240" w:lineRule="auto"/>
      </w:pPr>
      <w:r>
        <w:separator/>
      </w:r>
    </w:p>
  </w:footnote>
  <w:footnote w:type="continuationSeparator" w:id="0">
    <w:p w14:paraId="5011A3CE" w14:textId="77777777" w:rsidR="00176BD9" w:rsidRDefault="00176BD9" w:rsidP="00371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65017" w14:textId="306DC946" w:rsidR="003712A6" w:rsidRPr="003712A6" w:rsidRDefault="003712A6">
    <w:pPr>
      <w:pStyle w:val="Header"/>
    </w:pPr>
    <w:r>
      <w:t>Δ Γυμνασίου                                                                                                                                                        18.09.2024</w:t>
    </w:r>
  </w:p>
  <w:p w14:paraId="711F3673" w14:textId="77777777" w:rsidR="003712A6" w:rsidRDefault="003712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635DBA"/>
    <w:multiLevelType w:val="hybridMultilevel"/>
    <w:tmpl w:val="C4C8B088"/>
    <w:lvl w:ilvl="0" w:tplc="0408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4991133A"/>
    <w:multiLevelType w:val="hybridMultilevel"/>
    <w:tmpl w:val="ACCCAC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E352B"/>
    <w:multiLevelType w:val="hybridMultilevel"/>
    <w:tmpl w:val="15D4BCD0"/>
    <w:lvl w:ilvl="0" w:tplc="13423D74">
      <w:start w:val="1"/>
      <w:numFmt w:val="decimal"/>
      <w:lvlText w:val="%1."/>
      <w:lvlJc w:val="left"/>
      <w:pPr>
        <w:ind w:left="720" w:hanging="360"/>
      </w:pPr>
      <w:rPr>
        <w:rFonts w:ascii="Minion Pro" w:eastAsiaTheme="minorHAnsi" w:hAnsi="Minion Pro" w:cstheme="minorBidi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264456"/>
    <w:multiLevelType w:val="hybridMultilevel"/>
    <w:tmpl w:val="DA242638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58867481">
    <w:abstractNumId w:val="1"/>
  </w:num>
  <w:num w:numId="2" w16cid:durableId="1103694420">
    <w:abstractNumId w:val="0"/>
  </w:num>
  <w:num w:numId="3" w16cid:durableId="1560481940">
    <w:abstractNumId w:val="3"/>
  </w:num>
  <w:num w:numId="4" w16cid:durableId="2083678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6B"/>
    <w:rsid w:val="00176BD9"/>
    <w:rsid w:val="002078E6"/>
    <w:rsid w:val="00292902"/>
    <w:rsid w:val="002B4145"/>
    <w:rsid w:val="002B796B"/>
    <w:rsid w:val="003712A6"/>
    <w:rsid w:val="00384C85"/>
    <w:rsid w:val="006D40DF"/>
    <w:rsid w:val="00FD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44C92"/>
  <w15:chartTrackingRefBased/>
  <w15:docId w15:val="{77873821-E2B5-45CB-9BEE-53EA5ECC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96B"/>
    <w:pPr>
      <w:spacing w:line="259" w:lineRule="auto"/>
    </w:pPr>
    <w:rPr>
      <w:kern w:val="0"/>
      <w:sz w:val="22"/>
      <w:szCs w:val="22"/>
      <w:lang w:val="el-G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B7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9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9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B79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9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9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9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7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9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9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9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9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96B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2B796B"/>
    <w:rPr>
      <w:i/>
      <w:iCs/>
    </w:rPr>
  </w:style>
  <w:style w:type="paragraph" w:customStyle="1" w:styleId="paragraph">
    <w:name w:val="paragraph"/>
    <w:basedOn w:val="Normal"/>
    <w:rsid w:val="002B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37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A6"/>
    <w:rPr>
      <w:kern w:val="0"/>
      <w:sz w:val="22"/>
      <w:szCs w:val="22"/>
      <w:lang w:val="el-G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A6"/>
    <w:rPr>
      <w:kern w:val="0"/>
      <w:sz w:val="22"/>
      <w:szCs w:val="22"/>
      <w:lang w:val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s</dc:creator>
  <cp:keywords/>
  <dc:description/>
  <cp:lastModifiedBy>patty s</cp:lastModifiedBy>
  <cp:revision>2</cp:revision>
  <dcterms:created xsi:type="dcterms:W3CDTF">2024-09-20T11:47:00Z</dcterms:created>
  <dcterms:modified xsi:type="dcterms:W3CDTF">2024-09-20T11:47:00Z</dcterms:modified>
</cp:coreProperties>
</file>