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07A" w:rsidRDefault="00720014">
      <w:pPr>
        <w:rPr>
          <w:rFonts w:ascii="Arial" w:hAnsi="Arial" w:cs="Arial"/>
          <w:color w:val="54595D"/>
          <w:sz w:val="18"/>
          <w:szCs w:val="18"/>
          <w:shd w:val="clear" w:color="auto" w:fill="F8F9FA"/>
        </w:rPr>
      </w:pPr>
      <w:r>
        <w:rPr>
          <w:rFonts w:ascii="Arial" w:hAnsi="Arial" w:cs="Arial"/>
          <w:color w:val="54595D"/>
          <w:sz w:val="18"/>
          <w:szCs w:val="18"/>
          <w:shd w:val="clear" w:color="auto" w:fill="F8F9FA"/>
        </w:rPr>
        <w:t>Born from clouds of </w:t>
      </w:r>
      <w:hyperlink r:id="rId4" w:tooltip="Category:Gases" w:history="1">
        <w:r>
          <w:rPr>
            <w:rStyle w:val="Hyperlink"/>
            <w:rFonts w:ascii="Arial" w:hAnsi="Arial" w:cs="Arial"/>
            <w:color w:val="0B0080"/>
            <w:sz w:val="18"/>
            <w:szCs w:val="18"/>
            <w:u w:val="none"/>
            <w:shd w:val="clear" w:color="auto" w:fill="F8F9FA"/>
          </w:rPr>
          <w:t>gas</w:t>
        </w:r>
      </w:hyperlink>
      <w:r>
        <w:rPr>
          <w:rFonts w:ascii="Arial" w:hAnsi="Arial" w:cs="Arial"/>
          <w:color w:val="54595D"/>
          <w:sz w:val="18"/>
          <w:szCs w:val="18"/>
          <w:shd w:val="clear" w:color="auto" w:fill="F8F9FA"/>
        </w:rPr>
        <w:t> and </w:t>
      </w:r>
      <w:hyperlink r:id="rId5" w:tooltip="Category:Dust" w:history="1">
        <w:r>
          <w:rPr>
            <w:rStyle w:val="Hyperlink"/>
            <w:rFonts w:ascii="Arial" w:hAnsi="Arial" w:cs="Arial"/>
            <w:color w:val="0B0080"/>
            <w:sz w:val="18"/>
            <w:szCs w:val="18"/>
            <w:u w:val="none"/>
            <w:shd w:val="clear" w:color="auto" w:fill="F8F9FA"/>
          </w:rPr>
          <w:t>dust</w:t>
        </w:r>
      </w:hyperlink>
      <w:r>
        <w:rPr>
          <w:rFonts w:ascii="Arial" w:hAnsi="Arial" w:cs="Arial"/>
          <w:color w:val="54595D"/>
          <w:sz w:val="18"/>
          <w:szCs w:val="18"/>
          <w:shd w:val="clear" w:color="auto" w:fill="F8F9FA"/>
        </w:rPr>
        <w:t>, stars like our </w:t>
      </w:r>
      <w:hyperlink r:id="rId6" w:tooltip="Sun" w:history="1">
        <w:r>
          <w:rPr>
            <w:rStyle w:val="Hyperlink"/>
            <w:rFonts w:ascii="Arial" w:hAnsi="Arial" w:cs="Arial"/>
            <w:color w:val="0B0080"/>
            <w:sz w:val="18"/>
            <w:szCs w:val="18"/>
            <w:u w:val="none"/>
            <w:shd w:val="clear" w:color="auto" w:fill="F8F9FA"/>
          </w:rPr>
          <w:t>Sun</w:t>
        </w:r>
      </w:hyperlink>
      <w:r>
        <w:rPr>
          <w:rFonts w:ascii="Arial" w:hAnsi="Arial" w:cs="Arial"/>
          <w:color w:val="54595D"/>
          <w:sz w:val="18"/>
          <w:szCs w:val="18"/>
          <w:shd w:val="clear" w:color="auto" w:fill="F8F9FA"/>
        </w:rPr>
        <w:t> spend most of their lifetime slowly burning their primary nuclear fuel, </w:t>
      </w:r>
      <w:hyperlink r:id="rId7" w:tooltip="Hydrogen" w:history="1">
        <w:r>
          <w:rPr>
            <w:rStyle w:val="Hyperlink"/>
            <w:rFonts w:ascii="Arial" w:hAnsi="Arial" w:cs="Arial"/>
            <w:color w:val="0B0080"/>
            <w:sz w:val="18"/>
            <w:szCs w:val="18"/>
            <w:u w:val="none"/>
            <w:shd w:val="clear" w:color="auto" w:fill="F8F9FA"/>
          </w:rPr>
          <w:t>hydrogen</w:t>
        </w:r>
      </w:hyperlink>
      <w:r>
        <w:rPr>
          <w:rFonts w:ascii="Arial" w:hAnsi="Arial" w:cs="Arial"/>
          <w:color w:val="54595D"/>
          <w:sz w:val="18"/>
          <w:szCs w:val="18"/>
          <w:shd w:val="clear" w:color="auto" w:fill="F8F9FA"/>
        </w:rPr>
        <w:t>, into the heavier element </w:t>
      </w:r>
      <w:hyperlink r:id="rId8" w:tooltip="Helium" w:history="1">
        <w:r>
          <w:rPr>
            <w:rStyle w:val="Hyperlink"/>
            <w:rFonts w:ascii="Arial" w:hAnsi="Arial" w:cs="Arial"/>
            <w:color w:val="0B0080"/>
            <w:sz w:val="18"/>
            <w:szCs w:val="18"/>
            <w:u w:val="none"/>
            <w:shd w:val="clear" w:color="auto" w:fill="F8F9FA"/>
          </w:rPr>
          <w:t>helium</w:t>
        </w:r>
      </w:hyperlink>
      <w:r>
        <w:rPr>
          <w:rFonts w:ascii="Arial" w:hAnsi="Arial" w:cs="Arial"/>
          <w:color w:val="54595D"/>
          <w:sz w:val="18"/>
          <w:szCs w:val="18"/>
          <w:shd w:val="clear" w:color="auto" w:fill="F8F9FA"/>
        </w:rPr>
        <w:t>. After leading this bright and shiny life for several billion years, their fuel is almost exhausted and they start swelling, pushing the outer layers away from what has turned into a small and very hot core. These “middle-aged” stars become enormous, hence cool and red — </w:t>
      </w:r>
      <w:hyperlink r:id="rId9" w:tooltip="Category:Red giants" w:history="1">
        <w:r>
          <w:rPr>
            <w:rStyle w:val="Hyperlink"/>
            <w:rFonts w:ascii="Arial" w:hAnsi="Arial" w:cs="Arial"/>
            <w:color w:val="0B0080"/>
            <w:sz w:val="18"/>
            <w:szCs w:val="18"/>
            <w:u w:val="none"/>
            <w:shd w:val="clear" w:color="auto" w:fill="F8F9FA"/>
          </w:rPr>
          <w:t>red giants</w:t>
        </w:r>
      </w:hyperlink>
      <w:r>
        <w:rPr>
          <w:rFonts w:ascii="Arial" w:hAnsi="Arial" w:cs="Arial"/>
          <w:color w:val="54595D"/>
          <w:sz w:val="18"/>
          <w:szCs w:val="18"/>
          <w:shd w:val="clear" w:color="auto" w:fill="F8F9FA"/>
        </w:rPr>
        <w:t>. All red giants exhibit a slow oscillation in brightness due their rhythmic “breathing” in and out, and one third of them are also affected by additional, slower and mysterious changes in their luminosity. After this rapid and tumultuous phase of their later life, these stars do not end in dramatic explosions, but die peacefully as </w:t>
      </w:r>
      <w:hyperlink r:id="rId10" w:tooltip="Category:Planetary nebulae" w:history="1">
        <w:r>
          <w:rPr>
            <w:rStyle w:val="Hyperlink"/>
            <w:rFonts w:ascii="Arial" w:hAnsi="Arial" w:cs="Arial"/>
            <w:color w:val="0B0080"/>
            <w:sz w:val="18"/>
            <w:szCs w:val="18"/>
            <w:u w:val="none"/>
            <w:shd w:val="clear" w:color="auto" w:fill="F8F9FA"/>
          </w:rPr>
          <w:t>planetary nebulae</w:t>
        </w:r>
      </w:hyperlink>
      <w:r>
        <w:rPr>
          <w:rFonts w:ascii="Arial" w:hAnsi="Arial" w:cs="Arial"/>
          <w:color w:val="54595D"/>
          <w:sz w:val="18"/>
          <w:szCs w:val="18"/>
          <w:shd w:val="clear" w:color="auto" w:fill="F8F9FA"/>
        </w:rPr>
        <w:t>, blowing out everything but a tiny remnant, known as </w:t>
      </w:r>
      <w:hyperlink r:id="rId11" w:tooltip="Category:White dwarfs" w:history="1">
        <w:r>
          <w:rPr>
            <w:rStyle w:val="Hyperlink"/>
            <w:rFonts w:ascii="Arial" w:hAnsi="Arial" w:cs="Arial"/>
            <w:color w:val="0B0080"/>
            <w:sz w:val="18"/>
            <w:szCs w:val="18"/>
            <w:u w:val="none"/>
            <w:shd w:val="clear" w:color="auto" w:fill="F8F9FA"/>
          </w:rPr>
          <w:t>white dwarf</w:t>
        </w:r>
      </w:hyperlink>
      <w:r>
        <w:rPr>
          <w:rFonts w:ascii="Arial" w:hAnsi="Arial" w:cs="Arial"/>
          <w:color w:val="54595D"/>
          <w:sz w:val="18"/>
          <w:szCs w:val="18"/>
          <w:shd w:val="clear" w:color="auto" w:fill="F8F9FA"/>
        </w:rPr>
        <w:t>.</w:t>
      </w:r>
    </w:p>
    <w:p w:rsidR="00761528" w:rsidRDefault="00761528">
      <w:pPr>
        <w:rPr>
          <w:rFonts w:ascii="Arial" w:hAnsi="Arial" w:cs="Arial"/>
          <w:color w:val="54595D"/>
          <w:sz w:val="18"/>
          <w:szCs w:val="18"/>
          <w:shd w:val="clear" w:color="auto" w:fill="F8F9FA"/>
        </w:rPr>
      </w:pPr>
    </w:p>
    <w:p w:rsidR="00761528" w:rsidRDefault="00761528">
      <w:pPr>
        <w:rPr>
          <w:rFonts w:ascii="Arial" w:hAnsi="Arial" w:cs="Arial"/>
          <w:color w:val="54595D"/>
          <w:sz w:val="18"/>
          <w:szCs w:val="18"/>
          <w:shd w:val="clear" w:color="auto" w:fill="F8F9FA"/>
        </w:rPr>
      </w:pPr>
    </w:p>
    <w:p w:rsidR="00761528" w:rsidRPr="00761528" w:rsidRDefault="004160B4" w:rsidP="00761528">
      <w:pPr>
        <w:shd w:val="clear" w:color="auto" w:fill="CCFFFF"/>
        <w:spacing w:after="0" w:line="240" w:lineRule="auto"/>
        <w:rPr>
          <w:rFonts w:ascii="Arial" w:eastAsia="Times New Roman" w:hAnsi="Arial" w:cs="Arial"/>
          <w:color w:val="000000"/>
          <w:sz w:val="17"/>
          <w:szCs w:val="17"/>
        </w:rPr>
      </w:pPr>
      <w:hyperlink r:id="rId12" w:history="1">
        <w:r w:rsidR="00761528" w:rsidRPr="00761528">
          <w:rPr>
            <w:rFonts w:ascii="Arial" w:eastAsia="Times New Roman" w:hAnsi="Arial" w:cs="Arial"/>
            <w:color w:val="0000FF"/>
            <w:sz w:val="17"/>
            <w:u w:val="single"/>
          </w:rPr>
          <w:t xml:space="preserve">Back to </w:t>
        </w:r>
        <w:proofErr w:type="spellStart"/>
        <w:r w:rsidR="00761528" w:rsidRPr="00761528">
          <w:rPr>
            <w:rFonts w:ascii="Arial" w:eastAsia="Times New Roman" w:hAnsi="Arial" w:cs="Arial"/>
            <w:color w:val="0000FF"/>
            <w:sz w:val="17"/>
            <w:u w:val="single"/>
          </w:rPr>
          <w:t>Astro</w:t>
        </w:r>
        <w:proofErr w:type="spellEnd"/>
        <w:r w:rsidR="00761528" w:rsidRPr="00761528">
          <w:rPr>
            <w:rFonts w:ascii="Arial" w:eastAsia="Times New Roman" w:hAnsi="Arial" w:cs="Arial"/>
            <w:color w:val="0000FF"/>
            <w:sz w:val="17"/>
            <w:u w:val="single"/>
          </w:rPr>
          <w:t xml:space="preserve"> Tech Gallery</w:t>
        </w:r>
        <w:r w:rsidR="00761528" w:rsidRPr="00761528">
          <w:rPr>
            <w:rFonts w:ascii="Arial" w:eastAsia="Times New Roman" w:hAnsi="Arial" w:cs="Arial"/>
            <w:color w:val="0000FF"/>
            <w:sz w:val="17"/>
            <w:szCs w:val="17"/>
            <w:u w:val="single"/>
          </w:rPr>
          <w:br/>
        </w:r>
      </w:hyperlink>
    </w:p>
    <w:tbl>
      <w:tblPr>
        <w:tblW w:w="3600" w:type="dxa"/>
        <w:tblCellSpacing w:w="0" w:type="dxa"/>
        <w:tblCellMar>
          <w:left w:w="0" w:type="dxa"/>
          <w:right w:w="0" w:type="dxa"/>
        </w:tblCellMar>
        <w:tblLook w:val="04A0"/>
      </w:tblPr>
      <w:tblGrid>
        <w:gridCol w:w="3600"/>
      </w:tblGrid>
      <w:tr w:rsidR="00761528" w:rsidRPr="00761528" w:rsidTr="00761528">
        <w:trPr>
          <w:trHeight w:val="624"/>
          <w:tblCellSpacing w:w="0" w:type="dxa"/>
        </w:trPr>
        <w:tc>
          <w:tcPr>
            <w:tcW w:w="0" w:type="auto"/>
            <w:noWrap/>
            <w:hideMark/>
          </w:tcPr>
          <w:p w:rsidR="00761528" w:rsidRPr="00761528" w:rsidRDefault="00761528" w:rsidP="00761528">
            <w:pPr>
              <w:spacing w:after="0" w:line="240" w:lineRule="auto"/>
              <w:jc w:val="center"/>
              <w:rPr>
                <w:rFonts w:ascii="Times New Roman" w:eastAsia="Times New Roman" w:hAnsi="Times New Roman" w:cs="Times New Roman"/>
                <w:sz w:val="24"/>
                <w:szCs w:val="24"/>
              </w:rPr>
            </w:pPr>
            <w:r w:rsidRPr="00761528">
              <w:rPr>
                <w:rFonts w:ascii="Times New Roman" w:eastAsia="Times New Roman" w:hAnsi="Times New Roman" w:cs="Times New Roman"/>
                <w:i/>
                <w:iCs/>
                <w:sz w:val="36"/>
                <w:u w:val="single"/>
              </w:rPr>
              <w:t>White Dwarf Stars</w:t>
            </w:r>
          </w:p>
        </w:tc>
      </w:tr>
    </w:tbl>
    <w:p w:rsidR="00761528" w:rsidRPr="00761528" w:rsidRDefault="004160B4" w:rsidP="00761528">
      <w:pPr>
        <w:shd w:val="clear" w:color="auto" w:fill="CCFFFF"/>
        <w:spacing w:after="0" w:line="240" w:lineRule="auto"/>
        <w:rPr>
          <w:rFonts w:ascii="Arial" w:eastAsia="Times New Roman" w:hAnsi="Arial" w:cs="Arial"/>
          <w:color w:val="000000"/>
          <w:sz w:val="17"/>
          <w:szCs w:val="17"/>
        </w:rPr>
      </w:pPr>
      <w:hyperlink r:id="rId13" w:history="1">
        <w:r w:rsidR="00761528" w:rsidRPr="00761528">
          <w:rPr>
            <w:rFonts w:ascii="Arial" w:eastAsia="Times New Roman" w:hAnsi="Arial" w:cs="Arial"/>
            <w:color w:val="0000FF"/>
            <w:sz w:val="17"/>
            <w:u w:val="single"/>
          </w:rPr>
          <w:t xml:space="preserve">Back to </w:t>
        </w:r>
        <w:proofErr w:type="spellStart"/>
        <w:r w:rsidR="00761528" w:rsidRPr="00761528">
          <w:rPr>
            <w:rFonts w:ascii="Arial" w:eastAsia="Times New Roman" w:hAnsi="Arial" w:cs="Arial"/>
            <w:color w:val="0000FF"/>
            <w:sz w:val="17"/>
            <w:u w:val="single"/>
          </w:rPr>
          <w:t>Astro</w:t>
        </w:r>
        <w:proofErr w:type="spellEnd"/>
        <w:r w:rsidR="00761528" w:rsidRPr="00761528">
          <w:rPr>
            <w:rFonts w:ascii="Arial" w:eastAsia="Times New Roman" w:hAnsi="Arial" w:cs="Arial"/>
            <w:color w:val="0000FF"/>
            <w:sz w:val="17"/>
            <w:u w:val="single"/>
          </w:rPr>
          <w:t xml:space="preserve"> Tech Gallery</w:t>
        </w:r>
        <w:r w:rsidR="00761528" w:rsidRPr="00761528">
          <w:rPr>
            <w:rFonts w:ascii="Arial" w:eastAsia="Times New Roman" w:hAnsi="Arial" w:cs="Arial"/>
            <w:color w:val="0000FF"/>
            <w:sz w:val="17"/>
            <w:szCs w:val="17"/>
            <w:u w:val="single"/>
          </w:rPr>
          <w:br/>
        </w:r>
      </w:hyperlink>
    </w:p>
    <w:p w:rsidR="00761528" w:rsidRPr="00761528" w:rsidRDefault="00761528" w:rsidP="00761528">
      <w:pPr>
        <w:shd w:val="clear" w:color="auto" w:fill="CCFFFF"/>
        <w:spacing w:after="0" w:line="240" w:lineRule="auto"/>
        <w:rPr>
          <w:rFonts w:ascii="Arial" w:eastAsia="Times New Roman" w:hAnsi="Arial" w:cs="Arial"/>
          <w:color w:val="000000"/>
          <w:sz w:val="17"/>
          <w:szCs w:val="17"/>
        </w:rPr>
      </w:pPr>
      <w:r w:rsidRPr="00761528">
        <w:rPr>
          <w:rFonts w:ascii="Arial" w:eastAsia="Times New Roman" w:hAnsi="Arial" w:cs="Arial"/>
          <w:color w:val="000000"/>
          <w:sz w:val="17"/>
        </w:rPr>
        <w:t>White dwarfs are the </w:t>
      </w:r>
      <w:r w:rsidRPr="00761528">
        <w:rPr>
          <w:rFonts w:ascii="Arial" w:eastAsia="Times New Roman" w:hAnsi="Arial" w:cs="Arial"/>
          <w:b/>
          <w:bCs/>
          <w:color w:val="000000"/>
          <w:sz w:val="17"/>
        </w:rPr>
        <w:t>remnants of small and medium mass stars that have died</w:t>
      </w:r>
      <w:r w:rsidRPr="00761528">
        <w:rPr>
          <w:rFonts w:ascii="Arial" w:eastAsia="Times New Roman" w:hAnsi="Arial" w:cs="Arial"/>
          <w:color w:val="000000"/>
          <w:sz w:val="17"/>
        </w:rPr>
        <w:t> and left the </w:t>
      </w:r>
      <w:hyperlink r:id="rId14" w:history="1">
        <w:r w:rsidRPr="00761528">
          <w:rPr>
            <w:rFonts w:ascii="Arial" w:eastAsia="Times New Roman" w:hAnsi="Arial" w:cs="Arial"/>
            <w:color w:val="0000FF"/>
            <w:sz w:val="17"/>
            <w:u w:val="single"/>
          </w:rPr>
          <w:t>Main </w:t>
        </w:r>
        <w:r w:rsidRPr="00761528">
          <w:rPr>
            <w:rFonts w:ascii="Arial" w:eastAsia="Times New Roman" w:hAnsi="Arial" w:cs="Arial"/>
            <w:color w:val="0000FF"/>
            <w:sz w:val="17"/>
            <w:szCs w:val="17"/>
            <w:u w:val="single"/>
          </w:rPr>
          <w:br/>
        </w:r>
      </w:hyperlink>
      <w:hyperlink r:id="rId15" w:history="1">
        <w:r w:rsidRPr="00761528">
          <w:rPr>
            <w:rFonts w:ascii="Arial" w:eastAsia="Times New Roman" w:hAnsi="Arial" w:cs="Arial"/>
            <w:color w:val="0000FF"/>
            <w:sz w:val="17"/>
            <w:u w:val="single"/>
          </w:rPr>
          <w:t>Sequence</w:t>
        </w:r>
      </w:hyperlink>
      <w:r w:rsidRPr="00761528">
        <w:rPr>
          <w:rFonts w:ascii="Arial" w:eastAsia="Times New Roman" w:hAnsi="Arial" w:cs="Arial"/>
          <w:color w:val="000000"/>
          <w:sz w:val="17"/>
        </w:rPr>
        <w:t>. Stars with a mass less than about 10 solar masses are destined to become white dwarfs. The Sun </w:t>
      </w:r>
      <w:r w:rsidRPr="00761528">
        <w:rPr>
          <w:rFonts w:ascii="Arial" w:eastAsia="Times New Roman" w:hAnsi="Arial" w:cs="Arial"/>
          <w:color w:val="000000"/>
          <w:sz w:val="17"/>
          <w:szCs w:val="17"/>
        </w:rPr>
        <w:br/>
      </w:r>
      <w:r w:rsidRPr="00761528">
        <w:rPr>
          <w:rFonts w:ascii="Arial" w:eastAsia="Times New Roman" w:hAnsi="Arial" w:cs="Arial"/>
          <w:color w:val="000000"/>
          <w:sz w:val="17"/>
        </w:rPr>
        <w:t>will become a white dwarf in about 5 billion years time. Despite having a mass round about that of the Sun, a </w:t>
      </w:r>
      <w:r w:rsidRPr="00761528">
        <w:rPr>
          <w:rFonts w:ascii="Arial" w:eastAsia="Times New Roman" w:hAnsi="Arial" w:cs="Arial"/>
          <w:color w:val="000000"/>
          <w:sz w:val="17"/>
          <w:szCs w:val="17"/>
        </w:rPr>
        <w:br/>
      </w:r>
      <w:r w:rsidRPr="00761528">
        <w:rPr>
          <w:rFonts w:ascii="Arial" w:eastAsia="Times New Roman" w:hAnsi="Arial" w:cs="Arial"/>
          <w:color w:val="000000"/>
          <w:sz w:val="17"/>
        </w:rPr>
        <w:t>white dwarf is only a little larger than the Earth and so is very dense!</w:t>
      </w:r>
      <w:r w:rsidRPr="00761528">
        <w:rPr>
          <w:rFonts w:ascii="Arial" w:eastAsia="Times New Roman" w:hAnsi="Arial" w:cs="Arial"/>
          <w:color w:val="000000"/>
          <w:sz w:val="17"/>
          <w:szCs w:val="17"/>
        </w:rPr>
        <w:br/>
      </w:r>
      <w:r w:rsidRPr="00761528">
        <w:rPr>
          <w:rFonts w:ascii="Arial" w:eastAsia="Times New Roman" w:hAnsi="Arial" w:cs="Arial"/>
          <w:color w:val="000000"/>
          <w:sz w:val="17"/>
          <w:szCs w:val="17"/>
        </w:rPr>
        <w:br/>
      </w:r>
      <w:r w:rsidRPr="00761528">
        <w:rPr>
          <w:rFonts w:ascii="Arial" w:eastAsia="Times New Roman" w:hAnsi="Arial" w:cs="Arial"/>
          <w:color w:val="000000"/>
          <w:sz w:val="17"/>
        </w:rPr>
        <w:t xml:space="preserve">The exact mass limit below which a star can become a white dwarf is not known </w:t>
      </w:r>
      <w:proofErr w:type="gramStart"/>
      <w:r w:rsidRPr="00761528">
        <w:rPr>
          <w:rFonts w:ascii="Arial" w:eastAsia="Times New Roman" w:hAnsi="Arial" w:cs="Arial"/>
          <w:color w:val="000000"/>
          <w:sz w:val="17"/>
        </w:rPr>
        <w:t>exactly,</w:t>
      </w:r>
      <w:proofErr w:type="gramEnd"/>
      <w:r w:rsidRPr="00761528">
        <w:rPr>
          <w:rFonts w:ascii="Arial" w:eastAsia="Times New Roman" w:hAnsi="Arial" w:cs="Arial"/>
          <w:color w:val="000000"/>
          <w:sz w:val="17"/>
        </w:rPr>
        <w:t xml:space="preserve"> because it varies </w:t>
      </w:r>
      <w:r w:rsidRPr="00761528">
        <w:rPr>
          <w:rFonts w:ascii="Arial" w:eastAsia="Times New Roman" w:hAnsi="Arial" w:cs="Arial"/>
          <w:color w:val="000000"/>
          <w:sz w:val="17"/>
          <w:szCs w:val="17"/>
        </w:rPr>
        <w:br/>
      </w:r>
      <w:r w:rsidRPr="00761528">
        <w:rPr>
          <w:rFonts w:ascii="Arial" w:eastAsia="Times New Roman" w:hAnsi="Arial" w:cs="Arial"/>
          <w:color w:val="000000"/>
          <w:sz w:val="17"/>
        </w:rPr>
        <w:t>according to how much mass a star loses late in its life. The crucial point is that the mass of the remaining star </w:t>
      </w:r>
      <w:r w:rsidRPr="00761528">
        <w:rPr>
          <w:rFonts w:ascii="Arial" w:eastAsia="Times New Roman" w:hAnsi="Arial" w:cs="Arial"/>
          <w:color w:val="000000"/>
          <w:sz w:val="17"/>
          <w:szCs w:val="17"/>
        </w:rPr>
        <w:br/>
      </w:r>
      <w:r w:rsidRPr="00761528">
        <w:rPr>
          <w:rFonts w:ascii="Arial" w:eastAsia="Times New Roman" w:hAnsi="Arial" w:cs="Arial"/>
          <w:color w:val="000000"/>
          <w:sz w:val="17"/>
        </w:rPr>
        <w:t>core must be below a maximum limit. This limit is called the </w:t>
      </w:r>
      <w:r w:rsidRPr="00761528">
        <w:rPr>
          <w:rFonts w:ascii="Arial" w:eastAsia="Times New Roman" w:hAnsi="Arial" w:cs="Arial"/>
          <w:b/>
          <w:bCs/>
          <w:color w:val="000000"/>
          <w:sz w:val="17"/>
        </w:rPr>
        <w:t>Chandrasekhar limit</w:t>
      </w:r>
      <w:r w:rsidRPr="00761528">
        <w:rPr>
          <w:rFonts w:ascii="Arial" w:eastAsia="Times New Roman" w:hAnsi="Arial" w:cs="Arial"/>
          <w:color w:val="000000"/>
          <w:sz w:val="17"/>
        </w:rPr>
        <w:t> and is usually quoted as 1.44 </w:t>
      </w:r>
      <w:r w:rsidRPr="00761528">
        <w:rPr>
          <w:rFonts w:ascii="Arial" w:eastAsia="Times New Roman" w:hAnsi="Arial" w:cs="Arial"/>
          <w:color w:val="000000"/>
          <w:sz w:val="17"/>
          <w:szCs w:val="17"/>
        </w:rPr>
        <w:br/>
      </w:r>
      <w:r w:rsidRPr="00761528">
        <w:rPr>
          <w:rFonts w:ascii="Arial" w:eastAsia="Times New Roman" w:hAnsi="Arial" w:cs="Arial"/>
          <w:color w:val="000000"/>
          <w:sz w:val="17"/>
        </w:rPr>
        <w:t>solar masses (the exact limit depends upon the chemical composition of the core and is lower for say a core </w:t>
      </w:r>
      <w:r w:rsidRPr="00761528">
        <w:rPr>
          <w:rFonts w:ascii="Arial" w:eastAsia="Times New Roman" w:hAnsi="Arial" w:cs="Arial"/>
          <w:color w:val="000000"/>
          <w:sz w:val="17"/>
          <w:szCs w:val="17"/>
        </w:rPr>
        <w:br/>
      </w:r>
      <w:r w:rsidRPr="00761528">
        <w:rPr>
          <w:rFonts w:ascii="Arial" w:eastAsia="Times New Roman" w:hAnsi="Arial" w:cs="Arial"/>
          <w:color w:val="000000"/>
          <w:sz w:val="17"/>
        </w:rPr>
        <w:t>comprising mostly iron than for a core comprising carbon and oxygen). If the core remnant has more mass than </w:t>
      </w:r>
      <w:r w:rsidRPr="00761528">
        <w:rPr>
          <w:rFonts w:ascii="Arial" w:eastAsia="Times New Roman" w:hAnsi="Arial" w:cs="Arial"/>
          <w:color w:val="000000"/>
          <w:sz w:val="17"/>
          <w:szCs w:val="17"/>
        </w:rPr>
        <w:br/>
      </w:r>
      <w:r w:rsidRPr="00761528">
        <w:rPr>
          <w:rFonts w:ascii="Arial" w:eastAsia="Times New Roman" w:hAnsi="Arial" w:cs="Arial"/>
          <w:color w:val="000000"/>
          <w:sz w:val="17"/>
        </w:rPr>
        <w:t xml:space="preserve">the </w:t>
      </w:r>
      <w:proofErr w:type="spellStart"/>
      <w:r w:rsidRPr="00761528">
        <w:rPr>
          <w:rFonts w:ascii="Arial" w:eastAsia="Times New Roman" w:hAnsi="Arial" w:cs="Arial"/>
          <w:color w:val="000000"/>
          <w:sz w:val="17"/>
        </w:rPr>
        <w:t>Chandraekhar</w:t>
      </w:r>
      <w:proofErr w:type="spellEnd"/>
      <w:r w:rsidRPr="00761528">
        <w:rPr>
          <w:rFonts w:ascii="Arial" w:eastAsia="Times New Roman" w:hAnsi="Arial" w:cs="Arial"/>
          <w:color w:val="000000"/>
          <w:sz w:val="17"/>
        </w:rPr>
        <w:t xml:space="preserve"> limit then it will condense into either a </w:t>
      </w:r>
      <w:hyperlink r:id="rId16" w:history="1">
        <w:r w:rsidRPr="00761528">
          <w:rPr>
            <w:rFonts w:ascii="Arial" w:eastAsia="Times New Roman" w:hAnsi="Arial" w:cs="Arial"/>
            <w:color w:val="0000FF"/>
            <w:sz w:val="17"/>
            <w:u w:val="single"/>
          </w:rPr>
          <w:t>neutron star</w:t>
        </w:r>
      </w:hyperlink>
      <w:r w:rsidRPr="00761528">
        <w:rPr>
          <w:rFonts w:ascii="Arial" w:eastAsia="Times New Roman" w:hAnsi="Arial" w:cs="Arial"/>
          <w:color w:val="000000"/>
          <w:sz w:val="17"/>
        </w:rPr>
        <w:t> or a black hole.</w:t>
      </w:r>
    </w:p>
    <w:p w:rsidR="00761528" w:rsidRDefault="00761528"/>
    <w:p w:rsidR="00A21E18" w:rsidRDefault="00A21E18">
      <w:r w:rsidRPr="00A21E18">
        <w:t xml:space="preserve">Event Horizon (also known as Schwarzschild </w:t>
      </w:r>
      <w:proofErr w:type="gramStart"/>
      <w:r w:rsidRPr="00A21E18">
        <w:t>Radius</w:t>
      </w:r>
      <w:proofErr w:type="gramEnd"/>
      <w:r w:rsidRPr="00A21E18">
        <w:t>) - the virtual surface around a black hole (often considered as the surface of the black hole) within which gravitational forces prevent anything, including light, from escaping</w:t>
      </w:r>
    </w:p>
    <w:p w:rsidR="00EF17B1" w:rsidRDefault="00EF17B1"/>
    <w:p w:rsidR="00EF17B1" w:rsidRPr="00EF17B1" w:rsidRDefault="00EF17B1" w:rsidP="00EF17B1">
      <w:r w:rsidRPr="00EF17B1">
        <w:t>Stars are either low mass or high mass.  Their mass determines their fate.</w:t>
      </w:r>
    </w:p>
    <w:p w:rsidR="008400C6" w:rsidRPr="008400C6" w:rsidRDefault="008400C6" w:rsidP="008400C6">
      <w:r w:rsidRPr="008400C6">
        <w:t xml:space="preserve">When fusion process no longer produces energy to support the star, the core of the star collapses.  With nothing to stop it, the atoms are crushed together, and the </w:t>
      </w:r>
      <w:proofErr w:type="spellStart"/>
      <w:r w:rsidRPr="008400C6">
        <w:t>infalling</w:t>
      </w:r>
      <w:proofErr w:type="spellEnd"/>
      <w:r w:rsidRPr="008400C6">
        <w:t xml:space="preserve"> material bounces off the </w:t>
      </w:r>
      <w:proofErr w:type="spellStart"/>
      <w:r w:rsidRPr="008400C6">
        <w:t>superdense</w:t>
      </w:r>
      <w:proofErr w:type="spellEnd"/>
      <w:r w:rsidRPr="008400C6">
        <w:t xml:space="preserve"> core, causing the explosion.   </w:t>
      </w:r>
    </w:p>
    <w:p w:rsidR="008400C6" w:rsidRPr="008400C6" w:rsidRDefault="008400C6" w:rsidP="008400C6">
      <w:r w:rsidRPr="008400C6">
        <w:t>A supernova produces 10</w:t>
      </w:r>
      <w:r w:rsidRPr="008400C6">
        <w:rPr>
          <w:vertAlign w:val="superscript"/>
        </w:rPr>
        <w:t>40</w:t>
      </w:r>
      <w:r w:rsidRPr="008400C6">
        <w:t xml:space="preserve"> erg/s (a million times more than the sun).  The supernova disperses the elements it has created.  In addition, the energy of the explosion creates elements heavier than iron.</w:t>
      </w:r>
    </w:p>
    <w:p w:rsidR="00EF17B1" w:rsidRDefault="00EF17B1"/>
    <w:p w:rsidR="00B40F51" w:rsidRDefault="00B40F51">
      <w:pPr>
        <w:rPr>
          <w:b/>
          <w:sz w:val="28"/>
          <w:szCs w:val="28"/>
        </w:rPr>
      </w:pPr>
    </w:p>
    <w:p w:rsidR="00B40F51" w:rsidRDefault="00B40F51">
      <w:pPr>
        <w:rPr>
          <w:b/>
          <w:sz w:val="28"/>
          <w:szCs w:val="28"/>
        </w:rPr>
      </w:pPr>
    </w:p>
    <w:p w:rsidR="008400C6" w:rsidRDefault="008400C6">
      <w:pPr>
        <w:rPr>
          <w:b/>
          <w:sz w:val="28"/>
          <w:szCs w:val="28"/>
        </w:rPr>
      </w:pPr>
      <w:r w:rsidRPr="008400C6">
        <w:rPr>
          <w:b/>
          <w:sz w:val="28"/>
          <w:szCs w:val="28"/>
        </w:rPr>
        <w:lastRenderedPageBreak/>
        <w:t>The Crab Nebula:</w:t>
      </w:r>
    </w:p>
    <w:p w:rsidR="008400C6" w:rsidRDefault="008400C6">
      <w:pPr>
        <w:rPr>
          <w:sz w:val="28"/>
          <w:szCs w:val="28"/>
        </w:rPr>
      </w:pPr>
      <w:r>
        <w:rPr>
          <w:sz w:val="28"/>
          <w:szCs w:val="28"/>
        </w:rPr>
        <w:t>One of the most studied supernova remnants</w:t>
      </w:r>
      <w:r w:rsidR="00B40F51">
        <w:rPr>
          <w:sz w:val="28"/>
          <w:szCs w:val="28"/>
        </w:rPr>
        <w:t xml:space="preserve">. The original explosion in 1054 A.D. was so brilliant that manuscripts of ancient Chinese Astronomers claim that it was more bright that the moon for about 1 month. </w:t>
      </w:r>
    </w:p>
    <w:p w:rsidR="009D138F" w:rsidRDefault="009D138F">
      <w:pPr>
        <w:rPr>
          <w:sz w:val="28"/>
          <w:szCs w:val="28"/>
        </w:rPr>
      </w:pPr>
    </w:p>
    <w:p w:rsidR="009D138F" w:rsidRPr="008643AE" w:rsidRDefault="009D138F" w:rsidP="009D138F">
      <w:pPr>
        <w:rPr>
          <w:b/>
          <w:sz w:val="28"/>
          <w:szCs w:val="28"/>
        </w:rPr>
      </w:pPr>
      <w:r w:rsidRPr="008643AE">
        <w:rPr>
          <w:b/>
          <w:sz w:val="28"/>
          <w:szCs w:val="28"/>
        </w:rPr>
        <w:t>Neutron Stars and black holes</w:t>
      </w:r>
    </w:p>
    <w:p w:rsidR="009D138F" w:rsidRPr="009D138F" w:rsidRDefault="008643AE" w:rsidP="009D138F">
      <w:pPr>
        <w:rPr>
          <w:sz w:val="28"/>
          <w:szCs w:val="28"/>
        </w:rPr>
      </w:pPr>
      <w:r>
        <w:rPr>
          <w:sz w:val="28"/>
          <w:szCs w:val="28"/>
        </w:rPr>
        <w:t xml:space="preserve">Neutron Stars </w:t>
      </w:r>
      <w:r w:rsidR="009D138F" w:rsidRPr="009D138F">
        <w:rPr>
          <w:sz w:val="28"/>
          <w:szCs w:val="28"/>
        </w:rPr>
        <w:t>form as protons and electrons in the “</w:t>
      </w:r>
      <w:proofErr w:type="spellStart"/>
      <w:r w:rsidR="009D138F" w:rsidRPr="009D138F">
        <w:rPr>
          <w:sz w:val="28"/>
          <w:szCs w:val="28"/>
        </w:rPr>
        <w:t>superdense</w:t>
      </w:r>
      <w:proofErr w:type="spellEnd"/>
      <w:r w:rsidR="009D138F" w:rsidRPr="009D138F">
        <w:rPr>
          <w:sz w:val="28"/>
          <w:szCs w:val="28"/>
        </w:rPr>
        <w:t xml:space="preserve">” core combine to form neutrons.  Re- the core is collapsing under </w:t>
      </w:r>
      <w:proofErr w:type="spellStart"/>
      <w:proofErr w:type="gramStart"/>
      <w:r w:rsidR="009D138F" w:rsidRPr="009D138F">
        <w:rPr>
          <w:sz w:val="28"/>
          <w:szCs w:val="28"/>
        </w:rPr>
        <w:t>it’s</w:t>
      </w:r>
      <w:proofErr w:type="spellEnd"/>
      <w:proofErr w:type="gramEnd"/>
      <w:r w:rsidR="009D138F" w:rsidRPr="009D138F">
        <w:rPr>
          <w:sz w:val="28"/>
          <w:szCs w:val="28"/>
        </w:rPr>
        <w:t xml:space="preserve"> own weight.</w:t>
      </w:r>
    </w:p>
    <w:p w:rsidR="009D138F" w:rsidRPr="009D138F" w:rsidRDefault="009D138F" w:rsidP="009D138F">
      <w:pPr>
        <w:rPr>
          <w:sz w:val="28"/>
          <w:szCs w:val="28"/>
        </w:rPr>
      </w:pPr>
      <w:r w:rsidRPr="009D138F">
        <w:rPr>
          <w:sz w:val="28"/>
          <w:szCs w:val="28"/>
        </w:rPr>
        <w:t>If there’s too much mass, the formation of neutrons cannot stop the collapse.  The neutrons themselves combine and “disappear” under the collapse.</w:t>
      </w:r>
    </w:p>
    <w:p w:rsidR="009D138F" w:rsidRPr="008400C6" w:rsidRDefault="009D138F">
      <w:pPr>
        <w:rPr>
          <w:sz w:val="28"/>
          <w:szCs w:val="28"/>
        </w:rPr>
      </w:pPr>
    </w:p>
    <w:sectPr w:rsidR="009D138F" w:rsidRPr="008400C6" w:rsidSect="00F2507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0014"/>
    <w:rsid w:val="004160B4"/>
    <w:rsid w:val="005B2A09"/>
    <w:rsid w:val="00720014"/>
    <w:rsid w:val="00761528"/>
    <w:rsid w:val="008400C6"/>
    <w:rsid w:val="008643AE"/>
    <w:rsid w:val="009D138F"/>
    <w:rsid w:val="00A21E18"/>
    <w:rsid w:val="00B40F51"/>
    <w:rsid w:val="00EF17B1"/>
    <w:rsid w:val="00F25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07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014"/>
    <w:rPr>
      <w:color w:val="0000FF"/>
      <w:u w:val="single"/>
    </w:rPr>
  </w:style>
  <w:style w:type="character" w:customStyle="1" w:styleId="text">
    <w:name w:val="text"/>
    <w:basedOn w:val="DefaultParagraphFont"/>
    <w:rsid w:val="00761528"/>
  </w:style>
</w:styles>
</file>

<file path=word/webSettings.xml><?xml version="1.0" encoding="utf-8"?>
<w:webSettings xmlns:r="http://schemas.openxmlformats.org/officeDocument/2006/relationships" xmlns:w="http://schemas.openxmlformats.org/wordprocessingml/2006/main">
  <w:divs>
    <w:div w:id="646981024">
      <w:bodyDiv w:val="1"/>
      <w:marLeft w:val="0"/>
      <w:marRight w:val="0"/>
      <w:marTop w:val="0"/>
      <w:marBottom w:val="0"/>
      <w:divBdr>
        <w:top w:val="none" w:sz="0" w:space="0" w:color="auto"/>
        <w:left w:val="none" w:sz="0" w:space="0" w:color="auto"/>
        <w:bottom w:val="none" w:sz="0" w:space="0" w:color="auto"/>
        <w:right w:val="none" w:sz="0" w:space="0" w:color="auto"/>
      </w:divBdr>
    </w:div>
    <w:div w:id="868881966">
      <w:bodyDiv w:val="1"/>
      <w:marLeft w:val="0"/>
      <w:marRight w:val="0"/>
      <w:marTop w:val="0"/>
      <w:marBottom w:val="0"/>
      <w:divBdr>
        <w:top w:val="none" w:sz="0" w:space="0" w:color="auto"/>
        <w:left w:val="none" w:sz="0" w:space="0" w:color="auto"/>
        <w:bottom w:val="none" w:sz="0" w:space="0" w:color="auto"/>
        <w:right w:val="none" w:sz="0" w:space="0" w:color="auto"/>
      </w:divBdr>
    </w:div>
    <w:div w:id="875971000">
      <w:bodyDiv w:val="1"/>
      <w:marLeft w:val="0"/>
      <w:marRight w:val="0"/>
      <w:marTop w:val="0"/>
      <w:marBottom w:val="0"/>
      <w:divBdr>
        <w:top w:val="none" w:sz="0" w:space="0" w:color="auto"/>
        <w:left w:val="none" w:sz="0" w:space="0" w:color="auto"/>
        <w:bottom w:val="none" w:sz="0" w:space="0" w:color="auto"/>
        <w:right w:val="none" w:sz="0" w:space="0" w:color="auto"/>
      </w:divBdr>
    </w:div>
    <w:div w:id="15641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Helium" TargetMode="External"/><Relationship Id="rId13" Type="http://schemas.openxmlformats.org/officeDocument/2006/relationships/hyperlink" Target="http://cronodon.com/SpaceTech/AstroTech.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mmons.wikimedia.org/wiki/Hydrogen" TargetMode="External"/><Relationship Id="rId12" Type="http://schemas.openxmlformats.org/officeDocument/2006/relationships/hyperlink" Target="http://cronodon.com/SpaceTech/AstroTech.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cronodon.com/SpaceTech/NeutronStar.html" TargetMode="External"/><Relationship Id="rId1" Type="http://schemas.openxmlformats.org/officeDocument/2006/relationships/styles" Target="styles.xml"/><Relationship Id="rId6" Type="http://schemas.openxmlformats.org/officeDocument/2006/relationships/hyperlink" Target="https://commons.wikimedia.org/wiki/Sun" TargetMode="External"/><Relationship Id="rId11" Type="http://schemas.openxmlformats.org/officeDocument/2006/relationships/hyperlink" Target="https://commons.wikimedia.org/wiki/Category:White_dwarfs" TargetMode="External"/><Relationship Id="rId5" Type="http://schemas.openxmlformats.org/officeDocument/2006/relationships/hyperlink" Target="https://commons.wikimedia.org/wiki/Category:Dust" TargetMode="External"/><Relationship Id="rId15" Type="http://schemas.openxmlformats.org/officeDocument/2006/relationships/hyperlink" Target="http://cronodon.com/SpaceTech/Main_Sequence.html" TargetMode="External"/><Relationship Id="rId10" Type="http://schemas.openxmlformats.org/officeDocument/2006/relationships/hyperlink" Target="https://commons.wikimedia.org/wiki/Category:Planetary_nebulae" TargetMode="External"/><Relationship Id="rId4" Type="http://schemas.openxmlformats.org/officeDocument/2006/relationships/hyperlink" Target="https://commons.wikimedia.org/wiki/Category:Gases" TargetMode="External"/><Relationship Id="rId9" Type="http://schemas.openxmlformats.org/officeDocument/2006/relationships/hyperlink" Target="https://commons.wikimedia.org/wiki/Category:Red_giants" TargetMode="External"/><Relationship Id="rId14" Type="http://schemas.openxmlformats.org/officeDocument/2006/relationships/hyperlink" Target="http://cronodon.com/SpaceTech/Main_Seque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5</cp:revision>
  <dcterms:created xsi:type="dcterms:W3CDTF">2018-12-11T11:40:00Z</dcterms:created>
  <dcterms:modified xsi:type="dcterms:W3CDTF">2018-12-13T18:07:00Z</dcterms:modified>
</cp:coreProperties>
</file>