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b/>
          <w:color w:val="002060"/>
          <w:sz w:val="24"/>
          <w:szCs w:val="24"/>
          <w:lang w:val="en-US"/>
        </w:rPr>
        <w:t xml:space="preserve">FORUM: 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>ECOSOC Committee</w:t>
      </w:r>
    </w:p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b/>
          <w:color w:val="002060"/>
          <w:sz w:val="24"/>
          <w:szCs w:val="24"/>
          <w:lang w:val="en-US"/>
        </w:rPr>
        <w:t>QUESTION OF: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The Euro-zone financial crisis and its implications for international economy</w:t>
      </w:r>
    </w:p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b/>
          <w:color w:val="002060"/>
          <w:sz w:val="24"/>
          <w:szCs w:val="24"/>
          <w:lang w:val="en-US"/>
        </w:rPr>
        <w:t>SUMBITTED BY: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India</w:t>
      </w:r>
    </w:p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color w:val="002060"/>
          <w:sz w:val="24"/>
          <w:szCs w:val="24"/>
          <w:lang w:val="en-US"/>
        </w:rPr>
        <w:t>The ECOSOC Committee,</w:t>
      </w:r>
    </w:p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i/>
          <w:color w:val="002060"/>
          <w:sz w:val="24"/>
          <w:szCs w:val="24"/>
          <w:lang w:val="en-US"/>
        </w:rPr>
        <w:t xml:space="preserve">Acknowledging </w:t>
      </w:r>
      <w:r w:rsidRPr="000252F4">
        <w:rPr>
          <w:rFonts w:ascii="Arial" w:hAnsi="Arial" w:cs="Arial"/>
          <w:color w:val="002060"/>
          <w:sz w:val="24"/>
          <w:szCs w:val="24"/>
          <w:lang w:val="en-US"/>
        </w:rPr>
        <w:t xml:space="preserve">that 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>the European sovereign debt crisis resulted from a combination of complex factors including the globalization of finance</w:t>
      </w:r>
    </w:p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i/>
          <w:color w:val="002060"/>
          <w:sz w:val="24"/>
          <w:szCs w:val="24"/>
          <w:lang w:val="en-US"/>
        </w:rPr>
        <w:t xml:space="preserve">Bearing in mind </w:t>
      </w:r>
      <w:r>
        <w:rPr>
          <w:rFonts w:ascii="Arial" w:hAnsi="Arial" w:cs="Arial"/>
          <w:color w:val="002060"/>
          <w:sz w:val="24"/>
          <w:szCs w:val="24"/>
          <w:lang w:val="en-US"/>
        </w:rPr>
        <w:t>that t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>he collected data between 1995 and 2007</w:t>
      </w:r>
      <w:r>
        <w:rPr>
          <w:rFonts w:ascii="Arial" w:hAnsi="Arial" w:cs="Arial"/>
          <w:color w:val="002060"/>
          <w:sz w:val="24"/>
          <w:szCs w:val="24"/>
          <w:lang w:val="en-US"/>
        </w:rPr>
        <w:t xml:space="preserve"> by the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Organization of Economic Cooperation and Development demonstrate</w:t>
      </w:r>
      <w:r>
        <w:rPr>
          <w:rFonts w:ascii="Arial" w:hAnsi="Arial" w:cs="Arial"/>
          <w:color w:val="002060"/>
          <w:sz w:val="24"/>
          <w:szCs w:val="24"/>
          <w:lang w:val="en-US"/>
        </w:rPr>
        <w:t>s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the extent in which the Member States of Euro-zone </w:t>
      </w:r>
      <w:r>
        <w:rPr>
          <w:rFonts w:ascii="Arial" w:hAnsi="Arial" w:cs="Arial"/>
          <w:color w:val="002060"/>
          <w:sz w:val="24"/>
          <w:szCs w:val="24"/>
          <w:lang w:val="en-US"/>
        </w:rPr>
        <w:t>score low as regards competitiveness</w:t>
      </w:r>
    </w:p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>
        <w:rPr>
          <w:rFonts w:ascii="Arial" w:hAnsi="Arial" w:cs="Arial"/>
          <w:i/>
          <w:color w:val="002060"/>
          <w:sz w:val="24"/>
          <w:szCs w:val="24"/>
          <w:lang w:val="en-US"/>
        </w:rPr>
        <w:t>Keeping in mind that the</w:t>
      </w:r>
      <w:r w:rsidRPr="00D14CE5">
        <w:rPr>
          <w:rFonts w:ascii="Arial" w:hAnsi="Arial" w:cs="Arial"/>
          <w:i/>
          <w:color w:val="002060"/>
          <w:sz w:val="24"/>
          <w:szCs w:val="24"/>
          <w:lang w:val="en-US"/>
        </w:rPr>
        <w:t xml:space="preserve"> 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>euro zone leaders agreed upon a 750 billion euro rescue package and established the European Financial Stability Facility (EFSF) in May of 2010 which reached the sum of a trillion in February of 2012</w:t>
      </w:r>
    </w:p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i/>
          <w:color w:val="002060"/>
          <w:sz w:val="24"/>
          <w:szCs w:val="24"/>
          <w:lang w:val="en-US"/>
        </w:rPr>
        <w:t xml:space="preserve">Noting with regret </w:t>
      </w:r>
      <w:r>
        <w:rPr>
          <w:rFonts w:ascii="Arial" w:hAnsi="Arial" w:cs="Arial"/>
          <w:color w:val="002060"/>
          <w:sz w:val="24"/>
          <w:szCs w:val="24"/>
          <w:lang w:val="en-US"/>
        </w:rPr>
        <w:t>that t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>he Euro-zone financial crisis affects in a negative way the international financial markets</w:t>
      </w:r>
    </w:p>
    <w:p w:rsidR="00D9720F" w:rsidRPr="00D14CE5" w:rsidRDefault="00D9720F" w:rsidP="00D9720F">
      <w:pPr>
        <w:rPr>
          <w:rFonts w:ascii="Arial" w:hAnsi="Arial" w:cs="Arial"/>
          <w:color w:val="002060"/>
          <w:sz w:val="24"/>
          <w:szCs w:val="24"/>
          <w:lang w:val="en-US"/>
        </w:rPr>
      </w:pPr>
      <w:r>
        <w:rPr>
          <w:rFonts w:ascii="Arial" w:hAnsi="Arial" w:cs="Arial"/>
          <w:i/>
          <w:color w:val="002060"/>
          <w:sz w:val="24"/>
          <w:szCs w:val="24"/>
          <w:lang w:val="en-US"/>
        </w:rPr>
        <w:t>Affirming that</w:t>
      </w:r>
      <w:r w:rsidRPr="00D14CE5">
        <w:rPr>
          <w:rFonts w:ascii="Arial" w:hAnsi="Arial" w:cs="Arial"/>
          <w:i/>
          <w:color w:val="002060"/>
          <w:sz w:val="24"/>
          <w:szCs w:val="24"/>
          <w:lang w:val="en-US"/>
        </w:rPr>
        <w:t xml:space="preserve"> 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the Euro-zone crisis is systemic in nature and </w:t>
      </w:r>
      <w:r>
        <w:rPr>
          <w:rFonts w:ascii="Arial" w:hAnsi="Arial" w:cs="Arial"/>
          <w:color w:val="002060"/>
          <w:sz w:val="24"/>
          <w:szCs w:val="24"/>
          <w:lang w:val="en-US"/>
        </w:rPr>
        <w:t>was brought about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as a result of policy failures in the way European Monetary Union (EMU) was designed, and implemented</w:t>
      </w:r>
    </w:p>
    <w:p w:rsidR="00D9720F" w:rsidRPr="00D14CE5" w:rsidRDefault="00D9720F" w:rsidP="00D9720F">
      <w:pPr>
        <w:pStyle w:val="ListParagraph"/>
        <w:numPr>
          <w:ilvl w:val="0"/>
          <w:numId w:val="1"/>
        </w:num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color w:val="002060"/>
          <w:sz w:val="24"/>
          <w:szCs w:val="24"/>
          <w:u w:val="single"/>
          <w:lang w:val="en-US"/>
        </w:rPr>
        <w:t>Calls for,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all member states and organizations to provide financial help in a way as possible it can be and support to countries which are the main victims of Euro-zone financial crisis</w:t>
      </w:r>
    </w:p>
    <w:p w:rsidR="00D9720F" w:rsidRPr="00D14CE5" w:rsidRDefault="00D9720F" w:rsidP="00D9720F">
      <w:pPr>
        <w:pStyle w:val="ListParagraph"/>
        <w:numPr>
          <w:ilvl w:val="0"/>
          <w:numId w:val="1"/>
        </w:num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color w:val="002060"/>
          <w:sz w:val="24"/>
          <w:szCs w:val="24"/>
          <w:u w:val="single"/>
          <w:lang w:val="en-US"/>
        </w:rPr>
        <w:t>Suggests</w:t>
      </w:r>
      <w:r>
        <w:rPr>
          <w:rFonts w:ascii="Arial" w:hAnsi="Arial" w:cs="Arial"/>
          <w:color w:val="002060"/>
          <w:sz w:val="24"/>
          <w:szCs w:val="24"/>
          <w:u w:val="single"/>
          <w:lang w:val="en-US"/>
        </w:rPr>
        <w:t xml:space="preserve"> the establishment of</w:t>
      </w:r>
      <w:r w:rsidRPr="00D14CE5">
        <w:rPr>
          <w:rFonts w:ascii="Arial" w:hAnsi="Arial" w:cs="Arial"/>
          <w:color w:val="002060"/>
          <w:sz w:val="24"/>
          <w:szCs w:val="24"/>
          <w:u w:val="single"/>
          <w:lang w:val="en-US"/>
        </w:rPr>
        <w:t xml:space="preserve">, 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>an international mechanism in order to break negative feedback loops of the sovereign debt and to restrict the sovereign debt’s sustainability</w:t>
      </w:r>
    </w:p>
    <w:p w:rsidR="00D9720F" w:rsidRPr="00D14CE5" w:rsidRDefault="00D9720F" w:rsidP="00D9720F">
      <w:pPr>
        <w:pStyle w:val="ListParagraph"/>
        <w:numPr>
          <w:ilvl w:val="0"/>
          <w:numId w:val="1"/>
        </w:num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color w:val="002060"/>
          <w:sz w:val="24"/>
          <w:szCs w:val="24"/>
          <w:u w:val="single"/>
          <w:lang w:val="en-US"/>
        </w:rPr>
        <w:t>Encourages,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the elimination of fiscal indiscipline by reducing the austerity measures </w:t>
      </w:r>
    </w:p>
    <w:p w:rsidR="00D9720F" w:rsidRPr="00685175" w:rsidRDefault="00D9720F" w:rsidP="00D9720F">
      <w:pPr>
        <w:pStyle w:val="ListParagraph"/>
        <w:numPr>
          <w:ilvl w:val="0"/>
          <w:numId w:val="1"/>
        </w:num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color w:val="002060"/>
          <w:sz w:val="24"/>
          <w:szCs w:val="24"/>
          <w:u w:val="single"/>
          <w:lang w:val="en-US"/>
        </w:rPr>
        <w:t>Expresses its hope,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2060"/>
          <w:sz w:val="24"/>
          <w:szCs w:val="24"/>
          <w:lang w:val="en-US"/>
        </w:rPr>
        <w:t>that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the competitiveness </w:t>
      </w:r>
      <w:r>
        <w:rPr>
          <w:rFonts w:ascii="Arial" w:hAnsi="Arial" w:cs="Arial"/>
          <w:color w:val="002060"/>
          <w:sz w:val="24"/>
          <w:szCs w:val="24"/>
          <w:lang w:val="en-US"/>
        </w:rPr>
        <w:t xml:space="preserve">of the 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member states of </w:t>
      </w:r>
      <w:r>
        <w:rPr>
          <w:rFonts w:ascii="Arial" w:hAnsi="Arial" w:cs="Arial"/>
          <w:color w:val="002060"/>
          <w:sz w:val="24"/>
          <w:szCs w:val="24"/>
          <w:lang w:val="en-US"/>
        </w:rPr>
        <w:t xml:space="preserve">the 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Euro-zone </w:t>
      </w:r>
      <w:r>
        <w:rPr>
          <w:rFonts w:ascii="Arial" w:hAnsi="Arial" w:cs="Arial"/>
          <w:color w:val="002060"/>
          <w:sz w:val="24"/>
          <w:szCs w:val="24"/>
          <w:lang w:val="en-US"/>
        </w:rPr>
        <w:t>will be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restore</w:t>
      </w:r>
      <w:r>
        <w:rPr>
          <w:rFonts w:ascii="Arial" w:hAnsi="Arial" w:cs="Arial"/>
          <w:color w:val="002060"/>
          <w:sz w:val="24"/>
          <w:szCs w:val="24"/>
          <w:lang w:val="en-US"/>
        </w:rPr>
        <w:t>d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</w:t>
      </w:r>
      <w:r w:rsidRPr="00685175">
        <w:rPr>
          <w:rFonts w:ascii="Arial" w:hAnsi="Arial" w:cs="Arial"/>
          <w:color w:val="002060"/>
          <w:sz w:val="24"/>
          <w:szCs w:val="24"/>
          <w:u w:val="single"/>
          <w:lang w:val="en-US"/>
        </w:rPr>
        <w:t>Recommends,</w:t>
      </w:r>
      <w:r w:rsidRPr="000252F4">
        <w:rPr>
          <w:rFonts w:ascii="Arial" w:hAnsi="Arial" w:cs="Arial"/>
          <w:color w:val="002060"/>
          <w:sz w:val="24"/>
          <w:szCs w:val="24"/>
          <w:u w:val="single"/>
          <w:lang w:val="en-US"/>
        </w:rPr>
        <w:t xml:space="preserve"> regaini</w:t>
      </w:r>
      <w:r w:rsidRPr="00685175">
        <w:rPr>
          <w:rFonts w:ascii="Arial" w:hAnsi="Arial" w:cs="Arial"/>
          <w:color w:val="002060"/>
          <w:sz w:val="24"/>
          <w:szCs w:val="24"/>
          <w:lang w:val="en-US"/>
        </w:rPr>
        <w:t xml:space="preserve">ng control </w:t>
      </w:r>
      <w:r>
        <w:rPr>
          <w:rFonts w:ascii="Arial" w:hAnsi="Arial" w:cs="Arial"/>
          <w:color w:val="002060"/>
          <w:sz w:val="24"/>
          <w:szCs w:val="24"/>
          <w:lang w:val="en-US"/>
        </w:rPr>
        <w:t>of macroeconomic policies and overcoming the economic structure and individual policies which</w:t>
      </w:r>
      <w:r w:rsidRPr="000252F4">
        <w:rPr>
          <w:rFonts w:ascii="Arial" w:hAnsi="Arial" w:cs="Arial"/>
          <w:color w:val="002060"/>
          <w:sz w:val="24"/>
          <w:szCs w:val="24"/>
          <w:u w:val="single"/>
          <w:lang w:val="en-US"/>
        </w:rPr>
        <w:t xml:space="preserve"> are an obs</w:t>
      </w:r>
      <w:r w:rsidRPr="00685175">
        <w:rPr>
          <w:rFonts w:ascii="Arial" w:hAnsi="Arial" w:cs="Arial"/>
          <w:color w:val="002060"/>
          <w:sz w:val="24"/>
          <w:szCs w:val="24"/>
          <w:lang w:val="en-US"/>
        </w:rPr>
        <w:t xml:space="preserve">tacle to the cooperation of nations </w:t>
      </w:r>
    </w:p>
    <w:p w:rsidR="00D9720F" w:rsidRPr="00685175" w:rsidRDefault="00D9720F" w:rsidP="00D9720F">
      <w:pPr>
        <w:pStyle w:val="ListParagraph"/>
        <w:numPr>
          <w:ilvl w:val="0"/>
          <w:numId w:val="1"/>
        </w:numPr>
        <w:rPr>
          <w:rFonts w:ascii="Arial" w:hAnsi="Arial" w:cs="Arial"/>
          <w:color w:val="002060"/>
          <w:sz w:val="24"/>
          <w:szCs w:val="24"/>
          <w:lang w:val="en-US"/>
        </w:rPr>
      </w:pPr>
      <w:r>
        <w:rPr>
          <w:rFonts w:ascii="Arial" w:hAnsi="Arial" w:cs="Arial"/>
          <w:color w:val="002060"/>
          <w:sz w:val="24"/>
          <w:szCs w:val="24"/>
          <w:u w:val="single"/>
          <w:lang w:val="en-US"/>
        </w:rPr>
        <w:t>Proposes,</w:t>
      </w:r>
      <w:r>
        <w:rPr>
          <w:rFonts w:ascii="Arial" w:hAnsi="Arial" w:cs="Arial"/>
          <w:color w:val="002060"/>
          <w:sz w:val="24"/>
          <w:szCs w:val="24"/>
          <w:lang w:val="en-US"/>
        </w:rPr>
        <w:t xml:space="preserve"> monetary unions being supplemented by banking unions including trans-national deposit insurance</w:t>
      </w:r>
    </w:p>
    <w:p w:rsidR="00D9720F" w:rsidRPr="00D14CE5" w:rsidRDefault="00D9720F" w:rsidP="00D9720F">
      <w:pPr>
        <w:pStyle w:val="ListParagraph"/>
        <w:numPr>
          <w:ilvl w:val="0"/>
          <w:numId w:val="1"/>
        </w:numPr>
        <w:rPr>
          <w:rFonts w:ascii="Arial" w:hAnsi="Arial" w:cs="Arial"/>
          <w:color w:val="002060"/>
          <w:sz w:val="24"/>
          <w:szCs w:val="24"/>
          <w:lang w:val="en-US"/>
        </w:rPr>
      </w:pPr>
      <w:r>
        <w:rPr>
          <w:rFonts w:ascii="Arial" w:hAnsi="Arial" w:cs="Arial"/>
          <w:color w:val="002060"/>
          <w:sz w:val="24"/>
          <w:szCs w:val="24"/>
          <w:u w:val="single"/>
          <w:lang w:val="en-US"/>
        </w:rPr>
        <w:t>Hopes,</w:t>
      </w:r>
      <w:r>
        <w:rPr>
          <w:rFonts w:ascii="Arial" w:hAnsi="Arial" w:cs="Arial"/>
          <w:color w:val="002060"/>
          <w:sz w:val="24"/>
          <w:szCs w:val="24"/>
          <w:lang w:val="en-US"/>
        </w:rPr>
        <w:t xml:space="preserve"> an interna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>tional economic mechanism like IMF funding an inter-regional insurance scheme to provide fiscal transfers in a counter cyclical manner</w:t>
      </w:r>
    </w:p>
    <w:p w:rsidR="00D67D24" w:rsidRPr="00D9720F" w:rsidRDefault="00D9720F" w:rsidP="00D9720F">
      <w:pPr>
        <w:pStyle w:val="ListParagraph"/>
        <w:numPr>
          <w:ilvl w:val="0"/>
          <w:numId w:val="1"/>
        </w:numPr>
        <w:rPr>
          <w:rFonts w:ascii="Arial" w:hAnsi="Arial" w:cs="Arial"/>
          <w:color w:val="002060"/>
          <w:sz w:val="24"/>
          <w:szCs w:val="24"/>
          <w:lang w:val="en-US"/>
        </w:rPr>
      </w:pPr>
      <w:r w:rsidRPr="00D14CE5">
        <w:rPr>
          <w:rFonts w:ascii="Arial" w:hAnsi="Arial" w:cs="Arial"/>
          <w:color w:val="002060"/>
          <w:sz w:val="24"/>
          <w:szCs w:val="24"/>
          <w:u w:val="single"/>
          <w:lang w:val="en-US"/>
        </w:rPr>
        <w:t>Urges,</w:t>
      </w:r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all member states and organizations to stay highly seized to the matter</w:t>
      </w:r>
      <w:bookmarkStart w:id="0" w:name="_GoBack"/>
      <w:bookmarkEnd w:id="0"/>
      <w:r w:rsidRPr="00D14CE5">
        <w:rPr>
          <w:rFonts w:ascii="Arial" w:hAnsi="Arial" w:cs="Arial"/>
          <w:color w:val="002060"/>
          <w:sz w:val="24"/>
          <w:szCs w:val="24"/>
          <w:lang w:val="en-US"/>
        </w:rPr>
        <w:t xml:space="preserve"> </w:t>
      </w:r>
    </w:p>
    <w:sectPr w:rsidR="00D67D24" w:rsidRPr="00D9720F" w:rsidSect="00D67D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3B35"/>
    <w:multiLevelType w:val="hybridMultilevel"/>
    <w:tmpl w:val="EBAE24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D9720F"/>
    <w:rsid w:val="00D67D24"/>
    <w:rsid w:val="00D97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2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2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</dc:creator>
  <cp:lastModifiedBy>Aris</cp:lastModifiedBy>
  <cp:revision>1</cp:revision>
  <dcterms:created xsi:type="dcterms:W3CDTF">2014-03-28T05:24:00Z</dcterms:created>
  <dcterms:modified xsi:type="dcterms:W3CDTF">2014-03-28T05:25:00Z</dcterms:modified>
</cp:coreProperties>
</file>