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uppressAutoHyphens w:val="true"/>
        <w:spacing w:before="0" w:after="0" w:line="240"/>
        <w:ind w:right="-340" w:left="-340" w:firstLine="0"/>
        <w:jc w:val="left"/>
        <w:rPr>
          <w:rFonts w:ascii="Liberation Serif" w:hAnsi="Liberation Serif" w:cs="Liberation Serif" w:eastAsia="Liberation Serif"/>
          <w:b/>
          <w:color w:val="auto"/>
          <w:spacing w:val="0"/>
          <w:position w:val="0"/>
          <w:sz w:val="36"/>
          <w:shd w:fill="auto" w:val="clear"/>
        </w:rPr>
      </w:pPr>
      <w:r>
        <w:rPr>
          <w:rFonts w:ascii="Liberation Serif" w:hAnsi="Liberation Serif" w:cs="Liberation Serif" w:eastAsia="Liberation Serif"/>
          <w:b/>
          <w:color w:val="auto"/>
          <w:spacing w:val="0"/>
          <w:position w:val="0"/>
          <w:sz w:val="36"/>
          <w:shd w:fill="auto" w:val="clear"/>
        </w:rPr>
        <w:t xml:space="preserve">              </w:t>
      </w:r>
      <w:r>
        <w:rPr>
          <w:rFonts w:ascii="Liberation Serif" w:hAnsi="Liberation Serif" w:cs="Liberation Serif" w:eastAsia="Liberation Serif"/>
          <w:b/>
          <w:color w:val="auto"/>
          <w:spacing w:val="0"/>
          <w:position w:val="0"/>
          <w:sz w:val="36"/>
          <w:u w:val="single"/>
          <w:shd w:fill="auto" w:val="clear"/>
        </w:rPr>
        <w:t xml:space="preserve">ΑΓΊΑ ΓΡΑΦΉ – ΙΕΡΉ ΠΑΡΆΔΟΣΉ</w:t>
      </w:r>
    </w:p>
    <w:p>
      <w:pPr>
        <w:widowControl w:val="false"/>
        <w:suppressAutoHyphens w:val="true"/>
        <w:spacing w:before="0" w:after="0" w:line="240"/>
        <w:ind w:right="-340" w:left="-340" w:firstLine="0"/>
        <w:jc w:val="left"/>
        <w:rPr>
          <w:rFonts w:ascii="Liberation Serif" w:hAnsi="Liberation Serif" w:cs="Liberation Serif" w:eastAsia="Liberation Serif"/>
          <w:color w:val="auto"/>
          <w:spacing w:val="0"/>
          <w:position w:val="0"/>
          <w:sz w:val="28"/>
          <w:shd w:fill="auto" w:val="clear"/>
        </w:rPr>
      </w:pPr>
      <w:r>
        <w:rPr>
          <w:rFonts w:ascii="Liberation Serif" w:hAnsi="Liberation Serif" w:cs="Liberation Serif" w:eastAsia="Liberation Serif"/>
          <w:color w:val="auto"/>
          <w:spacing w:val="0"/>
          <w:position w:val="0"/>
          <w:sz w:val="28"/>
          <w:shd w:fill="auto" w:val="clear"/>
        </w:rPr>
        <w:t xml:space="preserve">Αποτελούν τις δύο πηγές της χριστιανικής πίστης και ζωής. Είναι ίσες, ισότιμες και ισόκυρες, γιατί η Γραφή πηγάζει από την Παράδοση και η Παράδοση ερμηνεύει αυθεντικά την Γραφή.</w:t>
      </w:r>
    </w:p>
    <w:p>
      <w:pPr>
        <w:widowControl w:val="false"/>
        <w:suppressAutoHyphens w:val="true"/>
        <w:spacing w:before="0" w:after="0" w:line="240"/>
        <w:ind w:right="-340" w:left="-340" w:firstLine="0"/>
        <w:jc w:val="left"/>
        <w:rPr>
          <w:rFonts w:ascii="Liberation Serif" w:hAnsi="Liberation Serif" w:cs="Liberation Serif" w:eastAsia="Liberation Serif"/>
          <w:color w:val="auto"/>
          <w:spacing w:val="0"/>
          <w:position w:val="0"/>
          <w:sz w:val="28"/>
          <w:shd w:fill="auto" w:val="clear"/>
        </w:rPr>
      </w:pPr>
    </w:p>
    <w:p>
      <w:pPr>
        <w:widowControl w:val="false"/>
        <w:suppressAutoHyphens w:val="true"/>
        <w:spacing w:before="0" w:after="0" w:line="240"/>
        <w:ind w:right="-340" w:left="-340" w:firstLine="0"/>
        <w:jc w:val="left"/>
        <w:rPr>
          <w:rFonts w:ascii="Liberation Serif" w:hAnsi="Liberation Serif" w:cs="Liberation Serif" w:eastAsia="Liberation Serif"/>
          <w:color w:val="auto"/>
          <w:spacing w:val="0"/>
          <w:position w:val="0"/>
          <w:sz w:val="28"/>
          <w:shd w:fill="auto" w:val="clear"/>
        </w:rPr>
      </w:pPr>
      <w:r>
        <w:rPr>
          <w:rFonts w:ascii="Liberation Serif" w:hAnsi="Liberation Serif" w:cs="Liberation Serif" w:eastAsia="Liberation Serif"/>
          <w:b/>
          <w:color w:val="auto"/>
          <w:spacing w:val="0"/>
          <w:position w:val="0"/>
          <w:sz w:val="28"/>
          <w:shd w:fill="auto" w:val="clear"/>
        </w:rPr>
        <w:t xml:space="preserve">1. </w:t>
      </w:r>
      <w:r>
        <w:rPr>
          <w:rFonts w:ascii="Liberation Serif" w:hAnsi="Liberation Serif" w:cs="Liberation Serif" w:eastAsia="Liberation Serif"/>
          <w:b/>
          <w:color w:val="auto"/>
          <w:spacing w:val="0"/>
          <w:position w:val="0"/>
          <w:sz w:val="28"/>
          <w:shd w:fill="auto" w:val="clear"/>
        </w:rPr>
        <w:t xml:space="preserve">ΑΓΙΑ ΓΡΑΦΗ</w:t>
      </w:r>
      <w:r>
        <w:rPr>
          <w:rFonts w:ascii="Liberation Serif" w:hAnsi="Liberation Serif" w:cs="Liberation Serif" w:eastAsia="Liberation Serif"/>
          <w:color w:val="auto"/>
          <w:spacing w:val="0"/>
          <w:position w:val="0"/>
          <w:sz w:val="28"/>
          <w:shd w:fill="auto" w:val="clear"/>
        </w:rPr>
        <w:t xml:space="preserve"> : Είναι μια συλλογή </w:t>
      </w:r>
      <w:r>
        <w:rPr>
          <w:rFonts w:ascii="Liberation Serif" w:hAnsi="Liberation Serif" w:cs="Liberation Serif" w:eastAsia="Liberation Serif"/>
          <w:b/>
          <w:color w:val="auto"/>
          <w:spacing w:val="0"/>
          <w:position w:val="0"/>
          <w:sz w:val="28"/>
          <w:shd w:fill="auto" w:val="clear"/>
        </w:rPr>
        <w:t xml:space="preserve">76 </w:t>
      </w:r>
      <w:r>
        <w:rPr>
          <w:rFonts w:ascii="Liberation Serif" w:hAnsi="Liberation Serif" w:cs="Liberation Serif" w:eastAsia="Liberation Serif"/>
          <w:color w:val="auto"/>
          <w:spacing w:val="0"/>
          <w:position w:val="0"/>
          <w:sz w:val="28"/>
          <w:shd w:fill="auto" w:val="clear"/>
        </w:rPr>
        <w:t xml:space="preserve">βιβλίων, τα οποία θεωρούνται θεόπνευστα και εκφράζουν αυθεντικά την πίστη της Εκκλησίας  και τα οποία χωρίζονται σε δύο μέρη.</w:t>
      </w:r>
    </w:p>
    <w:p>
      <w:pPr>
        <w:widowControl w:val="false"/>
        <w:suppressAutoHyphens w:val="true"/>
        <w:spacing w:before="0" w:after="0" w:line="240"/>
        <w:ind w:right="-340" w:left="-340" w:firstLine="0"/>
        <w:jc w:val="left"/>
        <w:rPr>
          <w:rFonts w:ascii="Liberation Serif" w:hAnsi="Liberation Serif" w:cs="Liberation Serif" w:eastAsia="Liberation Serif"/>
          <w:color w:val="auto"/>
          <w:spacing w:val="0"/>
          <w:position w:val="0"/>
          <w:sz w:val="28"/>
          <w:shd w:fill="auto" w:val="clear"/>
        </w:rPr>
      </w:pPr>
      <w:r>
        <w:rPr>
          <w:rFonts w:ascii="Liberation Serif" w:hAnsi="Liberation Serif" w:cs="Liberation Serif" w:eastAsia="Liberation Serif"/>
          <w:color w:val="auto"/>
          <w:spacing w:val="0"/>
          <w:position w:val="0"/>
          <w:sz w:val="28"/>
          <w:shd w:fill="auto" w:val="clear"/>
        </w:rPr>
        <w:t xml:space="preserve">Το πρώτο μέρος είναι η</w:t>
      </w:r>
      <w:r>
        <w:rPr>
          <w:rFonts w:ascii="Liberation Serif" w:hAnsi="Liberation Serif" w:cs="Liberation Serif" w:eastAsia="Liberation Serif"/>
          <w:b/>
          <w:color w:val="auto"/>
          <w:spacing w:val="0"/>
          <w:position w:val="0"/>
          <w:sz w:val="28"/>
          <w:shd w:fill="auto" w:val="clear"/>
        </w:rPr>
        <w:t xml:space="preserve"> ΠΑΛΑΙΑ ΔΙΑΘΗΚΗ</w:t>
      </w:r>
      <w:r>
        <w:rPr>
          <w:rFonts w:ascii="Liberation Serif" w:hAnsi="Liberation Serif" w:cs="Liberation Serif" w:eastAsia="Liberation Serif"/>
          <w:color w:val="auto"/>
          <w:spacing w:val="0"/>
          <w:position w:val="0"/>
          <w:sz w:val="28"/>
          <w:shd w:fill="auto" w:val="clear"/>
        </w:rPr>
        <w:t xml:space="preserve">, η οποία αποτελείται από </w:t>
      </w:r>
      <w:r>
        <w:rPr>
          <w:rFonts w:ascii="Liberation Serif" w:hAnsi="Liberation Serif" w:cs="Liberation Serif" w:eastAsia="Liberation Serif"/>
          <w:b/>
          <w:color w:val="auto"/>
          <w:spacing w:val="0"/>
          <w:position w:val="0"/>
          <w:sz w:val="28"/>
          <w:shd w:fill="auto" w:val="clear"/>
        </w:rPr>
        <w:t xml:space="preserve">49 </w:t>
      </w:r>
      <w:r>
        <w:rPr>
          <w:rFonts w:ascii="Liberation Serif" w:hAnsi="Liberation Serif" w:cs="Liberation Serif" w:eastAsia="Liberation Serif"/>
          <w:color w:val="auto"/>
          <w:spacing w:val="0"/>
          <w:position w:val="0"/>
          <w:sz w:val="28"/>
          <w:shd w:fill="auto" w:val="clear"/>
        </w:rPr>
        <w:t xml:space="preserve">βιβλία, ενώ το δεύτερο είναι η </w:t>
      </w:r>
      <w:r>
        <w:rPr>
          <w:rFonts w:ascii="Liberation Serif" w:hAnsi="Liberation Serif" w:cs="Liberation Serif" w:eastAsia="Liberation Serif"/>
          <w:b/>
          <w:color w:val="auto"/>
          <w:spacing w:val="0"/>
          <w:position w:val="0"/>
          <w:sz w:val="28"/>
          <w:shd w:fill="auto" w:val="clear"/>
        </w:rPr>
        <w:t xml:space="preserve">ΚΑΙΝΗ ΔΙΑΘΗΚΗ, </w:t>
      </w:r>
      <w:r>
        <w:rPr>
          <w:rFonts w:ascii="Liberation Serif" w:hAnsi="Liberation Serif" w:cs="Liberation Serif" w:eastAsia="Liberation Serif"/>
          <w:color w:val="auto"/>
          <w:spacing w:val="0"/>
          <w:position w:val="0"/>
          <w:sz w:val="28"/>
          <w:shd w:fill="auto" w:val="clear"/>
        </w:rPr>
        <w:t xml:space="preserve">η οποία αποτελείται από </w:t>
      </w:r>
      <w:r>
        <w:rPr>
          <w:rFonts w:ascii="Liberation Serif" w:hAnsi="Liberation Serif" w:cs="Liberation Serif" w:eastAsia="Liberation Serif"/>
          <w:b/>
          <w:color w:val="auto"/>
          <w:spacing w:val="0"/>
          <w:position w:val="0"/>
          <w:sz w:val="28"/>
          <w:shd w:fill="auto" w:val="clear"/>
        </w:rPr>
        <w:t xml:space="preserve">27</w:t>
      </w:r>
      <w:r>
        <w:rPr>
          <w:rFonts w:ascii="Liberation Serif" w:hAnsi="Liberation Serif" w:cs="Liberation Serif" w:eastAsia="Liberation Serif"/>
          <w:color w:val="auto"/>
          <w:spacing w:val="0"/>
          <w:position w:val="0"/>
          <w:sz w:val="28"/>
          <w:shd w:fill="auto" w:val="clear"/>
        </w:rPr>
        <w:t xml:space="preserve"> βιβλία. Τα περισσότερα βιβλία της πρώτης είναι γραμμένα στα </w:t>
      </w:r>
      <w:r>
        <w:rPr>
          <w:rFonts w:ascii="Liberation Serif" w:hAnsi="Liberation Serif" w:cs="Liberation Serif" w:eastAsia="Liberation Serif"/>
          <w:b/>
          <w:color w:val="auto"/>
          <w:spacing w:val="0"/>
          <w:position w:val="0"/>
          <w:sz w:val="28"/>
          <w:shd w:fill="auto" w:val="clear"/>
        </w:rPr>
        <w:t xml:space="preserve">εβραϊκά</w:t>
      </w:r>
      <w:r>
        <w:rPr>
          <w:rFonts w:ascii="Liberation Serif" w:hAnsi="Liberation Serif" w:cs="Liberation Serif" w:eastAsia="Liberation Serif"/>
          <w:color w:val="auto"/>
          <w:spacing w:val="0"/>
          <w:position w:val="0"/>
          <w:sz w:val="28"/>
          <w:shd w:fill="auto" w:val="clear"/>
        </w:rPr>
        <w:t xml:space="preserve">, ενώ η δεύτερη είναι γραμμένη στα </w:t>
      </w:r>
      <w:r>
        <w:rPr>
          <w:rFonts w:ascii="Liberation Serif" w:hAnsi="Liberation Serif" w:cs="Liberation Serif" w:eastAsia="Liberation Serif"/>
          <w:b/>
          <w:color w:val="auto"/>
          <w:spacing w:val="0"/>
          <w:position w:val="0"/>
          <w:sz w:val="28"/>
          <w:shd w:fill="auto" w:val="clear"/>
        </w:rPr>
        <w:t xml:space="preserve">ελληνικά</w:t>
      </w:r>
      <w:r>
        <w:rPr>
          <w:rFonts w:ascii="Liberation Serif" w:hAnsi="Liberation Serif" w:cs="Liberation Serif" w:eastAsia="Liberation Serif"/>
          <w:color w:val="auto"/>
          <w:spacing w:val="0"/>
          <w:position w:val="0"/>
          <w:sz w:val="28"/>
          <w:shd w:fill="auto" w:val="clear"/>
        </w:rPr>
        <w:t xml:space="preserve">. Τα βιβλία και των δύο διαθηκών χωρίζονται σε τρία  μέρη: στα </w:t>
      </w:r>
      <w:r>
        <w:rPr>
          <w:rFonts w:ascii="Liberation Serif" w:hAnsi="Liberation Serif" w:cs="Liberation Serif" w:eastAsia="Liberation Serif"/>
          <w:b/>
          <w:color w:val="auto"/>
          <w:spacing w:val="0"/>
          <w:position w:val="0"/>
          <w:sz w:val="28"/>
          <w:shd w:fill="auto" w:val="clear"/>
        </w:rPr>
        <w:t xml:space="preserve">ιστορικά</w:t>
      </w:r>
      <w:r>
        <w:rPr>
          <w:rFonts w:ascii="Liberation Serif" w:hAnsi="Liberation Serif" w:cs="Liberation Serif" w:eastAsia="Liberation Serif"/>
          <w:color w:val="auto"/>
          <w:spacing w:val="0"/>
          <w:position w:val="0"/>
          <w:sz w:val="28"/>
          <w:shd w:fill="auto" w:val="clear"/>
        </w:rPr>
        <w:t xml:space="preserve">, στα </w:t>
      </w:r>
      <w:r>
        <w:rPr>
          <w:rFonts w:ascii="Liberation Serif" w:hAnsi="Liberation Serif" w:cs="Liberation Serif" w:eastAsia="Liberation Serif"/>
          <w:b/>
          <w:color w:val="auto"/>
          <w:spacing w:val="0"/>
          <w:position w:val="0"/>
          <w:sz w:val="28"/>
          <w:shd w:fill="auto" w:val="clear"/>
        </w:rPr>
        <w:t xml:space="preserve">διδακτικά</w:t>
      </w:r>
      <w:r>
        <w:rPr>
          <w:rFonts w:ascii="Liberation Serif" w:hAnsi="Liberation Serif" w:cs="Liberation Serif" w:eastAsia="Liberation Serif"/>
          <w:color w:val="auto"/>
          <w:spacing w:val="0"/>
          <w:position w:val="0"/>
          <w:sz w:val="28"/>
          <w:shd w:fill="auto" w:val="clear"/>
        </w:rPr>
        <w:t xml:space="preserve"> και στα </w:t>
      </w:r>
      <w:r>
        <w:rPr>
          <w:rFonts w:ascii="Liberation Serif" w:hAnsi="Liberation Serif" w:cs="Liberation Serif" w:eastAsia="Liberation Serif"/>
          <w:b/>
          <w:color w:val="auto"/>
          <w:spacing w:val="0"/>
          <w:position w:val="0"/>
          <w:sz w:val="28"/>
          <w:shd w:fill="auto" w:val="clear"/>
        </w:rPr>
        <w:t xml:space="preserve">προφητικά</w:t>
      </w:r>
      <w:r>
        <w:rPr>
          <w:rFonts w:ascii="Liberation Serif" w:hAnsi="Liberation Serif" w:cs="Liberation Serif" w:eastAsia="Liberation Serif"/>
          <w:color w:val="auto"/>
          <w:spacing w:val="0"/>
          <w:position w:val="0"/>
          <w:sz w:val="28"/>
          <w:shd w:fill="auto" w:val="clear"/>
        </w:rPr>
        <w:t xml:space="preserve">. </w:t>
      </w:r>
    </w:p>
    <w:p>
      <w:pPr>
        <w:widowControl w:val="false"/>
        <w:suppressAutoHyphens w:val="true"/>
        <w:spacing w:before="0" w:after="0" w:line="240"/>
        <w:ind w:right="-340" w:left="-340" w:firstLine="0"/>
        <w:jc w:val="left"/>
        <w:rPr>
          <w:rFonts w:ascii="Liberation Serif" w:hAnsi="Liberation Serif" w:cs="Liberation Serif" w:eastAsia="Liberation Serif"/>
          <w:color w:val="auto"/>
          <w:spacing w:val="0"/>
          <w:position w:val="0"/>
          <w:sz w:val="28"/>
          <w:shd w:fill="auto" w:val="clear"/>
        </w:rPr>
      </w:pPr>
      <w:r>
        <w:rPr>
          <w:rFonts w:ascii="Liberation Serif" w:hAnsi="Liberation Serif" w:cs="Liberation Serif" w:eastAsia="Liberation Serif"/>
          <w:color w:val="auto"/>
          <w:spacing w:val="0"/>
          <w:position w:val="0"/>
          <w:sz w:val="28"/>
          <w:shd w:fill="auto" w:val="clear"/>
        </w:rPr>
        <w:t xml:space="preserve">Τα βιβλία της </w:t>
      </w:r>
      <w:r>
        <w:rPr>
          <w:rFonts w:ascii="Liberation Serif" w:hAnsi="Liberation Serif" w:cs="Liberation Serif" w:eastAsia="Liberation Serif"/>
          <w:b/>
          <w:color w:val="auto"/>
          <w:spacing w:val="0"/>
          <w:position w:val="0"/>
          <w:sz w:val="28"/>
          <w:shd w:fill="auto" w:val="clear"/>
        </w:rPr>
        <w:t xml:space="preserve">Κ.Δ. </w:t>
      </w:r>
      <w:r>
        <w:rPr>
          <w:rFonts w:ascii="Liberation Serif" w:hAnsi="Liberation Serif" w:cs="Liberation Serif" w:eastAsia="Liberation Serif"/>
          <w:color w:val="auto"/>
          <w:spacing w:val="0"/>
          <w:position w:val="0"/>
          <w:sz w:val="28"/>
          <w:shd w:fill="auto" w:val="clear"/>
        </w:rPr>
        <w:t xml:space="preserve">ανά κατηγορία είναι τα εξής: τα </w:t>
      </w:r>
      <w:r>
        <w:rPr>
          <w:rFonts w:ascii="Liberation Serif" w:hAnsi="Liberation Serif" w:cs="Liberation Serif" w:eastAsia="Liberation Serif"/>
          <w:b/>
          <w:color w:val="auto"/>
          <w:spacing w:val="0"/>
          <w:position w:val="0"/>
          <w:sz w:val="28"/>
          <w:shd w:fill="auto" w:val="clear"/>
        </w:rPr>
        <w:t xml:space="preserve">τέσσερα ευαγγέλια </w:t>
      </w:r>
      <w:r>
        <w:rPr>
          <w:rFonts w:ascii="Liberation Serif" w:hAnsi="Liberation Serif" w:cs="Liberation Serif" w:eastAsia="Liberation Serif"/>
          <w:color w:val="auto"/>
          <w:spacing w:val="0"/>
          <w:position w:val="0"/>
          <w:sz w:val="28"/>
          <w:shd w:fill="auto" w:val="clear"/>
        </w:rPr>
        <w:t xml:space="preserve">και οι </w:t>
      </w:r>
      <w:r>
        <w:rPr>
          <w:rFonts w:ascii="Liberation Serif" w:hAnsi="Liberation Serif" w:cs="Liberation Serif" w:eastAsia="Liberation Serif"/>
          <w:b/>
          <w:color w:val="auto"/>
          <w:spacing w:val="0"/>
          <w:position w:val="0"/>
          <w:sz w:val="28"/>
          <w:shd w:fill="auto" w:val="clear"/>
        </w:rPr>
        <w:t xml:space="preserve">πράξεις των αποστόλων</w:t>
      </w:r>
      <w:r>
        <w:rPr>
          <w:rFonts w:ascii="Liberation Serif" w:hAnsi="Liberation Serif" w:cs="Liberation Serif" w:eastAsia="Liberation Serif"/>
          <w:color w:val="auto"/>
          <w:spacing w:val="0"/>
          <w:position w:val="0"/>
          <w:sz w:val="28"/>
          <w:shd w:fill="auto" w:val="clear"/>
        </w:rPr>
        <w:t xml:space="preserve"> είναι τα ιστορικά, οι </w:t>
      </w:r>
      <w:r>
        <w:rPr>
          <w:rFonts w:ascii="Liberation Serif" w:hAnsi="Liberation Serif" w:cs="Liberation Serif" w:eastAsia="Liberation Serif"/>
          <w:b/>
          <w:color w:val="auto"/>
          <w:spacing w:val="0"/>
          <w:position w:val="0"/>
          <w:sz w:val="28"/>
          <w:shd w:fill="auto" w:val="clear"/>
        </w:rPr>
        <w:t xml:space="preserve">εικοσιμία επιστολές των αποστόλων </w:t>
      </w:r>
      <w:r>
        <w:rPr>
          <w:rFonts w:ascii="Liberation Serif" w:hAnsi="Liberation Serif" w:cs="Liberation Serif" w:eastAsia="Liberation Serif"/>
          <w:color w:val="auto"/>
          <w:spacing w:val="0"/>
          <w:position w:val="0"/>
          <w:sz w:val="28"/>
          <w:shd w:fill="auto" w:val="clear"/>
        </w:rPr>
        <w:t xml:space="preserve">τα διδακτικά και η </w:t>
      </w:r>
      <w:r>
        <w:rPr>
          <w:rFonts w:ascii="Liberation Serif" w:hAnsi="Liberation Serif" w:cs="Liberation Serif" w:eastAsia="Liberation Serif"/>
          <w:b/>
          <w:color w:val="auto"/>
          <w:spacing w:val="0"/>
          <w:position w:val="0"/>
          <w:sz w:val="28"/>
          <w:shd w:fill="auto" w:val="clear"/>
        </w:rPr>
        <w:t xml:space="preserve">αποκάλυψη του Ιωάννη </w:t>
      </w:r>
      <w:r>
        <w:rPr>
          <w:rFonts w:ascii="Liberation Serif" w:hAnsi="Liberation Serif" w:cs="Liberation Serif" w:eastAsia="Liberation Serif"/>
          <w:color w:val="auto"/>
          <w:spacing w:val="0"/>
          <w:position w:val="0"/>
          <w:sz w:val="28"/>
          <w:shd w:fill="auto" w:val="clear"/>
        </w:rPr>
        <w:t xml:space="preserve">το μόνο προφητικό.</w:t>
      </w:r>
    </w:p>
    <w:p>
      <w:pPr>
        <w:widowControl w:val="false"/>
        <w:suppressAutoHyphens w:val="true"/>
        <w:spacing w:before="0" w:after="0" w:line="240"/>
        <w:ind w:right="-340" w:left="-340" w:firstLine="0"/>
        <w:jc w:val="left"/>
        <w:rPr>
          <w:rFonts w:ascii="Liberation Serif" w:hAnsi="Liberation Serif" w:cs="Liberation Serif" w:eastAsia="Liberation Serif"/>
          <w:color w:val="auto"/>
          <w:spacing w:val="0"/>
          <w:position w:val="0"/>
          <w:sz w:val="28"/>
          <w:shd w:fill="auto" w:val="clear"/>
        </w:rPr>
      </w:pPr>
    </w:p>
    <w:p>
      <w:pPr>
        <w:widowControl w:val="false"/>
        <w:suppressAutoHyphens w:val="true"/>
        <w:spacing w:before="0" w:after="0" w:line="240"/>
        <w:ind w:right="-340" w:left="-340" w:firstLine="0"/>
        <w:jc w:val="left"/>
        <w:rPr>
          <w:rFonts w:ascii="Liberation Serif" w:hAnsi="Liberation Serif" w:cs="Liberation Serif" w:eastAsia="Liberation Serif"/>
          <w:b/>
          <w:color w:val="auto"/>
          <w:spacing w:val="0"/>
          <w:position w:val="0"/>
          <w:sz w:val="28"/>
          <w:shd w:fill="auto" w:val="clear"/>
        </w:rPr>
      </w:pPr>
      <w:r>
        <w:rPr>
          <w:rFonts w:ascii="Liberation Serif" w:hAnsi="Liberation Serif" w:cs="Liberation Serif" w:eastAsia="Liberation Serif"/>
          <w:b/>
          <w:color w:val="auto"/>
          <w:spacing w:val="0"/>
          <w:position w:val="0"/>
          <w:sz w:val="28"/>
          <w:shd w:fill="auto" w:val="clear"/>
        </w:rPr>
        <w:t xml:space="preserve">2. </w:t>
      </w:r>
      <w:r>
        <w:rPr>
          <w:rFonts w:ascii="Liberation Serif" w:hAnsi="Liberation Serif" w:cs="Liberation Serif" w:eastAsia="Liberation Serif"/>
          <w:b/>
          <w:color w:val="auto"/>
          <w:spacing w:val="0"/>
          <w:position w:val="0"/>
          <w:sz w:val="28"/>
          <w:shd w:fill="auto" w:val="clear"/>
        </w:rPr>
        <w:t xml:space="preserve">ΙΕΡΗ ΠΑΡΑΔΟΣΗ : </w:t>
      </w:r>
      <w:r>
        <w:rPr>
          <w:rFonts w:ascii="Liberation Serif" w:hAnsi="Liberation Serif" w:cs="Liberation Serif" w:eastAsia="Liberation Serif"/>
          <w:color w:val="auto"/>
          <w:spacing w:val="0"/>
          <w:position w:val="0"/>
          <w:sz w:val="28"/>
          <w:shd w:fill="auto" w:val="clear"/>
        </w:rPr>
        <w:t xml:space="preserve">Περιέχει την διδασκαλία των αποστόλων και της Εκκλησίας που δεν έχει ενταχθεί στην Αγία Γραφή, αλλά αναγνωρίζεται ως αυθεντική και χρησιμοποιείται από την Εκκλησία μέχρι σήμερα. Σ’αυτήν εντάσσονται αποφάσεις οικουμενικών συνόδων, κείμενα πατέρων της εκκλησίας, λειτουργικά κείμενα, ύμνοι, προφορικές παραδόσεις, ήθη και έθιμα και γενικά ό,τι εκφράζει την αυθεντικότητα και την συνέχεια της Εκκλησίας ως τις ημέρες μας.</w:t>
      </w:r>
    </w:p>
    <w:p>
      <w:pPr>
        <w:widowControl w:val="false"/>
        <w:suppressAutoHyphens w:val="true"/>
        <w:spacing w:before="0" w:after="0" w:line="240"/>
        <w:ind w:right="-340" w:left="-340" w:firstLine="0"/>
        <w:jc w:val="left"/>
        <w:rPr>
          <w:rFonts w:ascii="Liberation Serif" w:hAnsi="Liberation Serif" w:cs="Liberation Serif" w:eastAsia="Liberation Serif"/>
          <w:b/>
          <w:color w:val="auto"/>
          <w:spacing w:val="0"/>
          <w:position w:val="0"/>
          <w:sz w:val="28"/>
          <w:shd w:fill="auto" w:val="clear"/>
        </w:rPr>
      </w:pPr>
      <w:r>
        <w:rPr>
          <w:rFonts w:ascii="Liberation Serif" w:hAnsi="Liberation Serif" w:cs="Liberation Serif" w:eastAsia="Liberation Serif"/>
          <w:color w:val="auto"/>
          <w:spacing w:val="0"/>
          <w:position w:val="0"/>
          <w:sz w:val="28"/>
          <w:shd w:fill="auto" w:val="clear"/>
        </w:rPr>
        <w:t xml:space="preserve">Η μόνη διαφοροποίηση που υπάρχει σε σχέση με την Γραφή είναι ότι ενώ ο </w:t>
      </w:r>
      <w:r>
        <w:rPr>
          <w:rFonts w:ascii="Liberation Serif" w:hAnsi="Liberation Serif" w:cs="Liberation Serif" w:eastAsia="Liberation Serif"/>
          <w:b/>
          <w:color w:val="auto"/>
          <w:spacing w:val="0"/>
          <w:position w:val="0"/>
          <w:sz w:val="28"/>
          <w:shd w:fill="auto" w:val="clear"/>
        </w:rPr>
        <w:t xml:space="preserve">κανόνας </w:t>
      </w:r>
      <w:r>
        <w:rPr>
          <w:rFonts w:ascii="Liberation Serif" w:hAnsi="Liberation Serif" w:cs="Liberation Serif" w:eastAsia="Liberation Serif"/>
          <w:color w:val="auto"/>
          <w:spacing w:val="0"/>
          <w:position w:val="0"/>
          <w:sz w:val="28"/>
          <w:shd w:fill="auto" w:val="clear"/>
        </w:rPr>
        <w:t xml:space="preserve">της Αγ. Γραφής είναι </w:t>
      </w:r>
      <w:r>
        <w:rPr>
          <w:rFonts w:ascii="Liberation Serif" w:hAnsi="Liberation Serif" w:cs="Liberation Serif" w:eastAsia="Liberation Serif"/>
          <w:b/>
          <w:color w:val="auto"/>
          <w:spacing w:val="0"/>
          <w:position w:val="0"/>
          <w:sz w:val="28"/>
          <w:shd w:fill="auto" w:val="clear"/>
        </w:rPr>
        <w:t xml:space="preserve">κλειστός</w:t>
      </w:r>
      <w:r>
        <w:rPr>
          <w:rFonts w:ascii="Liberation Serif" w:hAnsi="Liberation Serif" w:cs="Liberation Serif" w:eastAsia="Liberation Serif"/>
          <w:color w:val="auto"/>
          <w:spacing w:val="0"/>
          <w:position w:val="0"/>
          <w:sz w:val="28"/>
          <w:shd w:fill="auto" w:val="clear"/>
        </w:rPr>
        <w:t xml:space="preserve"> , δηλ. δεν δέχεται προσθήκες ή αφαιρέσεις, ο </w:t>
      </w:r>
      <w:r>
        <w:rPr>
          <w:rFonts w:ascii="Liberation Serif" w:hAnsi="Liberation Serif" w:cs="Liberation Serif" w:eastAsia="Liberation Serif"/>
          <w:b/>
          <w:color w:val="auto"/>
          <w:spacing w:val="0"/>
          <w:position w:val="0"/>
          <w:sz w:val="28"/>
          <w:shd w:fill="auto" w:val="clear"/>
        </w:rPr>
        <w:t xml:space="preserve">κανόνας </w:t>
      </w:r>
      <w:r>
        <w:rPr>
          <w:rFonts w:ascii="Liberation Serif" w:hAnsi="Liberation Serif" w:cs="Liberation Serif" w:eastAsia="Liberation Serif"/>
          <w:color w:val="auto"/>
          <w:spacing w:val="0"/>
          <w:position w:val="0"/>
          <w:sz w:val="28"/>
          <w:shd w:fill="auto" w:val="clear"/>
        </w:rPr>
        <w:t xml:space="preserve">της Ιερής Παράδοσης είναι </w:t>
      </w:r>
      <w:r>
        <w:rPr>
          <w:rFonts w:ascii="Liberation Serif" w:hAnsi="Liberation Serif" w:cs="Liberation Serif" w:eastAsia="Liberation Serif"/>
          <w:b/>
          <w:color w:val="auto"/>
          <w:spacing w:val="0"/>
          <w:position w:val="0"/>
          <w:sz w:val="28"/>
          <w:shd w:fill="auto" w:val="clear"/>
        </w:rPr>
        <w:t xml:space="preserve">ανοικτός , </w:t>
      </w:r>
      <w:r>
        <w:rPr>
          <w:rFonts w:ascii="Liberation Serif" w:hAnsi="Liberation Serif" w:cs="Liberation Serif" w:eastAsia="Liberation Serif"/>
          <w:color w:val="auto"/>
          <w:spacing w:val="0"/>
          <w:position w:val="0"/>
          <w:sz w:val="28"/>
          <w:shd w:fill="auto" w:val="clear"/>
        </w:rPr>
        <w:t xml:space="preserve">δηλ. δέχεται προσθαφαιρέσεις ανάλογα με τις ανάγκες της Εκκλησίας.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