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1E" w:rsidRDefault="004D281E" w:rsidP="004D28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ΕΝΔΕΙΚΤΙΚΕΣ ΑΠΑΝΤΗΣΕΙΣ</w:t>
      </w:r>
      <w:r w:rsidR="00A861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[ΕΑ]</w:t>
      </w:r>
    </w:p>
    <w:p w:rsidR="004D281E" w:rsidRPr="004D281E" w:rsidRDefault="004D281E" w:rsidP="004D28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281E">
        <w:rPr>
          <w:rFonts w:ascii="Times New Roman" w:hAnsi="Times New Roman" w:cs="Times New Roman"/>
          <w:b/>
          <w:sz w:val="20"/>
          <w:szCs w:val="20"/>
        </w:rPr>
        <w:t>ΘΕΜΑ Α</w:t>
      </w:r>
      <w:r w:rsidRPr="0002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1E">
        <w:rPr>
          <w:rFonts w:ascii="Times New Roman" w:hAnsi="Times New Roman" w:cs="Times New Roman"/>
          <w:b/>
        </w:rPr>
        <w:t>[μ. 20]</w:t>
      </w:r>
    </w:p>
    <w:p w:rsidR="004D281E" w:rsidRDefault="004D281E" w:rsidP="004D2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81E">
        <w:rPr>
          <w:rFonts w:ascii="Times New Roman" w:hAnsi="Times New Roman" w:cs="Times New Roman"/>
          <w:i/>
        </w:rPr>
        <w:t>Γατί δεν είμαστε πιο καλοί κι ευγενικοί</w:t>
      </w:r>
      <w:r w:rsidRPr="004D281E">
        <w:rPr>
          <w:rFonts w:ascii="Times New Roman" w:hAnsi="Times New Roman" w:cs="Times New Roman"/>
        </w:rPr>
        <w:t xml:space="preserve">; Να αποδώσετε συνοπτικά σε 70 περίπου λέξεις την απάντηση που δίνει ο </w:t>
      </w:r>
      <w:r w:rsidRPr="004D281E">
        <w:rPr>
          <w:rFonts w:ascii="Times New Roman" w:hAnsi="Times New Roman" w:cs="Times New Roman"/>
          <w:lang w:val="en-US"/>
        </w:rPr>
        <w:t>Saunders</w:t>
      </w:r>
      <w:r w:rsidRPr="004D281E">
        <w:rPr>
          <w:rFonts w:ascii="Times New Roman" w:hAnsi="Times New Roman" w:cs="Times New Roman"/>
        </w:rPr>
        <w:t xml:space="preserve"> στο Κείμενο 1.</w:t>
      </w:r>
    </w:p>
    <w:p w:rsidR="004D281E" w:rsidRDefault="004D281E" w:rsidP="004D281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86192" w:rsidRPr="00A86192" w:rsidRDefault="00A86192" w:rsidP="004D281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ΕΑ</w:t>
      </w:r>
    </w:p>
    <w:p w:rsidR="006777F5" w:rsidRDefault="006777F5" w:rsidP="004D28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Στην ερώτηση </w:t>
      </w:r>
      <w:r w:rsidR="00D260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«</w:t>
      </w:r>
      <w:r w:rsidRPr="004D281E">
        <w:rPr>
          <w:rFonts w:ascii="Times New Roman" w:hAnsi="Times New Roman" w:cs="Times New Roman"/>
          <w:i/>
        </w:rPr>
        <w:t>Γατί δεν είμαστε πιο καλοί κι ευγενικοί</w:t>
      </w:r>
      <w:r w:rsidRPr="004D281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r w:rsidR="00D260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ο συγγραφέας απαντά ότι αυτό οφείλεται στο γεγ</w:t>
      </w:r>
      <w:r>
        <w:rPr>
          <w:rFonts w:ascii="Times New Roman" w:hAnsi="Times New Roman" w:cs="Times New Roman"/>
        </w:rPr>
        <w:t>ο</w:t>
      </w:r>
      <w:r>
        <w:rPr>
          <w:rFonts w:ascii="Times New Roman" w:hAnsi="Times New Roman" w:cs="Times New Roman"/>
        </w:rPr>
        <w:t>νός ότι έχουμε εσωτερικεύσει ορισμένες «</w:t>
      </w:r>
      <w:r w:rsidRPr="006777F5">
        <w:rPr>
          <w:rFonts w:ascii="Times New Roman" w:hAnsi="Times New Roman" w:cs="Times New Roman"/>
        </w:rPr>
        <w:t>έμφυτες πλάνες</w:t>
      </w:r>
      <w:r>
        <w:rPr>
          <w:rFonts w:ascii="Times New Roman" w:hAnsi="Times New Roman" w:cs="Times New Roman"/>
        </w:rPr>
        <w:t>», που μας εμποδίζουν να ανοιχθούμε στους ά</w:t>
      </w:r>
      <w:r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>λους. Πιο συγκεκριμένα, αναφέρει 3 τέτοιες πλάνες. Η πρώτη αφορά την άποψη που έχουμε για τον εαυτό μας, ότι είμαστε μοναδικοί</w:t>
      </w:r>
      <w:r w:rsidR="00D2609E">
        <w:rPr>
          <w:rFonts w:ascii="Times New Roman" w:hAnsi="Times New Roman" w:cs="Times New Roman"/>
        </w:rPr>
        <w:t>· η δεύτερη αφορά την άποψη που έχουμε για τους άλλους, ότι αυτοί είναι κατώτ</w:t>
      </w:r>
      <w:r w:rsidR="00D2609E">
        <w:rPr>
          <w:rFonts w:ascii="Times New Roman" w:hAnsi="Times New Roman" w:cs="Times New Roman"/>
        </w:rPr>
        <w:t>ε</w:t>
      </w:r>
      <w:r w:rsidR="00D2609E">
        <w:rPr>
          <w:rFonts w:ascii="Times New Roman" w:hAnsi="Times New Roman" w:cs="Times New Roman"/>
        </w:rPr>
        <w:t>ροι από εμάς· η τρίτη, τέλος, αφορά την αντίληψη ότι σε εμάς δεν θα συμβεί το κακό. [λ. 80]</w:t>
      </w:r>
    </w:p>
    <w:p w:rsidR="004D281E" w:rsidRDefault="004D281E" w:rsidP="004D2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09E" w:rsidRPr="00D2609E" w:rsidRDefault="00D2609E" w:rsidP="00D260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609E">
        <w:rPr>
          <w:rFonts w:ascii="Times New Roman" w:hAnsi="Times New Roman" w:cs="Times New Roman"/>
          <w:b/>
          <w:sz w:val="20"/>
          <w:szCs w:val="20"/>
        </w:rPr>
        <w:t>ΘΕΜΑ Β</w:t>
      </w:r>
      <w:r w:rsidRPr="0002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09E">
        <w:rPr>
          <w:rFonts w:ascii="Times New Roman" w:hAnsi="Times New Roman" w:cs="Times New Roman"/>
          <w:b/>
        </w:rPr>
        <w:t>[μ. 35]</w:t>
      </w:r>
    </w:p>
    <w:p w:rsidR="00D2609E" w:rsidRPr="00DF1350" w:rsidRDefault="00D2609E" w:rsidP="00D26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09E">
        <w:rPr>
          <w:rFonts w:ascii="Times New Roman" w:hAnsi="Times New Roman" w:cs="Times New Roman"/>
          <w:b/>
        </w:rPr>
        <w:t xml:space="preserve">Β1. </w:t>
      </w:r>
      <w:r w:rsidR="00DF1350" w:rsidRPr="00DF1350">
        <w:rPr>
          <w:rFonts w:ascii="Times New Roman" w:hAnsi="Times New Roman" w:cs="Times New Roman"/>
        </w:rPr>
        <w:t xml:space="preserve">Να γράψετε στην κόλα σας δίπλα στον αριθμό της </w:t>
      </w:r>
      <w:r w:rsidR="00DF1350" w:rsidRPr="00DF1350">
        <w:rPr>
          <w:rFonts w:ascii="Times New Roman" w:hAnsi="Times New Roman" w:cs="Times New Roman"/>
          <w:b/>
        </w:rPr>
        <w:t>Στήλης Α</w:t>
      </w:r>
      <w:r w:rsidR="00DF1350" w:rsidRPr="00DF1350">
        <w:rPr>
          <w:rFonts w:ascii="Times New Roman" w:hAnsi="Times New Roman" w:cs="Times New Roman"/>
        </w:rPr>
        <w:t xml:space="preserve"> το γράμμα από τη </w:t>
      </w:r>
      <w:r w:rsidR="00DF1350" w:rsidRPr="00DF1350">
        <w:rPr>
          <w:rFonts w:ascii="Times New Roman" w:hAnsi="Times New Roman" w:cs="Times New Roman"/>
          <w:b/>
        </w:rPr>
        <w:t>Στήλη Β</w:t>
      </w:r>
      <w:r w:rsidR="00DF1350" w:rsidRPr="00DF1350">
        <w:rPr>
          <w:rFonts w:ascii="Times New Roman" w:hAnsi="Times New Roman" w:cs="Times New Roman"/>
        </w:rPr>
        <w:t xml:space="preserve"> που αντιστοιχεί στην ορθή απάντηση, με βάση το περιεχόμενο των Κειμένων 1 και 2. Να τεκμηριώσετε την απάντησή σας με βάση το κείμενο </w:t>
      </w:r>
      <w:r w:rsidR="00DF1350" w:rsidRPr="00DF1350">
        <w:rPr>
          <w:rFonts w:ascii="Times New Roman" w:hAnsi="Times New Roman" w:cs="Times New Roman"/>
          <w:b/>
          <w:u w:val="single"/>
        </w:rPr>
        <w:t>μόνο</w:t>
      </w:r>
      <w:r w:rsidR="00DF1350" w:rsidRPr="00DF1350">
        <w:rPr>
          <w:rFonts w:ascii="Times New Roman" w:hAnsi="Times New Roman" w:cs="Times New Roman"/>
        </w:rPr>
        <w:t xml:space="preserve"> για την περίπτωση </w:t>
      </w:r>
      <w:r w:rsidR="00DF1350" w:rsidRPr="00DF1350">
        <w:rPr>
          <w:rFonts w:ascii="Times New Roman" w:hAnsi="Times New Roman" w:cs="Times New Roman"/>
          <w:b/>
        </w:rPr>
        <w:t>5</w:t>
      </w:r>
      <w:r w:rsidR="00DF1350" w:rsidRPr="00DF1350">
        <w:rPr>
          <w:rFonts w:ascii="Times New Roman" w:hAnsi="Times New Roman" w:cs="Times New Roman"/>
        </w:rPr>
        <w:t xml:space="preserve">: </w:t>
      </w:r>
      <w:r w:rsidR="00DF1350" w:rsidRPr="00DF1350">
        <w:rPr>
          <w:rFonts w:ascii="Times New Roman" w:hAnsi="Times New Roman" w:cs="Times New Roman"/>
          <w:b/>
        </w:rPr>
        <w:t>[μ. 1</w:t>
      </w:r>
      <w:r w:rsidR="00A86192">
        <w:rPr>
          <w:rFonts w:ascii="Times New Roman" w:hAnsi="Times New Roman" w:cs="Times New Roman"/>
          <w:b/>
        </w:rPr>
        <w:t>0+5</w:t>
      </w:r>
      <w:r w:rsidR="00DF1350" w:rsidRPr="00DF1350">
        <w:rPr>
          <w:rFonts w:ascii="Times New Roman" w:hAnsi="Times New Roman" w:cs="Times New Roman"/>
          <w:b/>
        </w:rPr>
        <w:t>]</w:t>
      </w:r>
    </w:p>
    <w:p w:rsidR="00D2609E" w:rsidRDefault="00D2609E" w:rsidP="00D260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609E" w:rsidRDefault="005B2F9F" w:rsidP="00D260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1 - β, 2 - γ, 3 - γ </w:t>
      </w:r>
      <w:r w:rsidRPr="00743C56">
        <w:rPr>
          <w:rFonts w:ascii="Times New Roman" w:hAnsi="Times New Roman" w:cs="Times New Roman"/>
        </w:rPr>
        <w:t>[ή β]</w:t>
      </w:r>
      <w:r>
        <w:rPr>
          <w:rFonts w:ascii="Times New Roman" w:hAnsi="Times New Roman" w:cs="Times New Roman"/>
          <w:b/>
        </w:rPr>
        <w:t>, 4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- γ, 5 - γ </w:t>
      </w:r>
      <w:r w:rsidRPr="00743C56">
        <w:rPr>
          <w:rFonts w:ascii="Times New Roman" w:hAnsi="Times New Roman" w:cs="Times New Roman"/>
        </w:rPr>
        <w:t>[ή α]</w:t>
      </w:r>
    </w:p>
    <w:p w:rsidR="00A86192" w:rsidRPr="00A86192" w:rsidRDefault="00A86192" w:rsidP="00D260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ΕΑ</w:t>
      </w:r>
    </w:p>
    <w:p w:rsidR="00DF1350" w:rsidRPr="00DF1350" w:rsidRDefault="00DF1350" w:rsidP="00D26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350">
        <w:rPr>
          <w:rFonts w:ascii="Times New Roman" w:hAnsi="Times New Roman" w:cs="Times New Roman"/>
        </w:rPr>
        <w:t>Ο συγγραφέας του Κειμένου 2 θεωρεί ότι η</w:t>
      </w:r>
      <w:r w:rsidRPr="00DF1350">
        <w:rPr>
          <w:rFonts w:ascii="Times New Roman" w:hAnsi="Times New Roman" w:cs="Times New Roman"/>
          <w:lang w:bidi="el-GR"/>
        </w:rPr>
        <w:t xml:space="preserve"> Αδελφή Ελένη</w:t>
      </w:r>
      <w:r>
        <w:rPr>
          <w:rFonts w:ascii="Times New Roman" w:hAnsi="Times New Roman" w:cs="Times New Roman"/>
        </w:rPr>
        <w:t xml:space="preserve"> τελικά αποδείχθηκε </w:t>
      </w:r>
      <w:r w:rsidRPr="00DF1350">
        <w:rPr>
          <w:rFonts w:ascii="Times New Roman" w:hAnsi="Times New Roman" w:cs="Times New Roman"/>
        </w:rPr>
        <w:t>ένας άνθρωπος με τα καλά και τα κακά του</w:t>
      </w:r>
      <w:r>
        <w:rPr>
          <w:rFonts w:ascii="Times New Roman" w:hAnsi="Times New Roman" w:cs="Times New Roman"/>
        </w:rPr>
        <w:t>. Αυτό προκύπτει από τη διαφορετική στάση που κράτησε η Αδελφή Ελένη απέναντι στο «κακό». Ενώ δηλαδή στη διάρκεια της Κατοχής έκρυψε με κίνδυνο της ζωής της τους Εβραίους (τη μητέρα του αφηγητή και τον ίδιο) (= αντίσταση στο «κακό», «κοινοτοπία του καλού»), όταν ξέσπασε το</w:t>
      </w:r>
      <w:r w:rsidRPr="00DF1350">
        <w:rPr>
          <w:rFonts w:ascii="Times New Roman" w:hAnsi="Times New Roman" w:cs="Times New Roman"/>
          <w:lang w:bidi="el-GR"/>
        </w:rPr>
        <w:t xml:space="preserve"> στρατι</w:t>
      </w:r>
      <w:r w:rsidRPr="00DF1350">
        <w:rPr>
          <w:rFonts w:ascii="Times New Roman" w:hAnsi="Times New Roman" w:cs="Times New Roman"/>
          <w:lang w:bidi="el-GR"/>
        </w:rPr>
        <w:softHyphen/>
        <w:t>ωτικό πραξικόπημα της 21</w:t>
      </w:r>
      <w:r w:rsidRPr="00DF1350">
        <w:rPr>
          <w:rFonts w:ascii="Times New Roman" w:hAnsi="Times New Roman" w:cs="Times New Roman"/>
          <w:vertAlign w:val="superscript"/>
          <w:lang w:bidi="el-GR"/>
        </w:rPr>
        <w:t>ης</w:t>
      </w:r>
      <w:r w:rsidRPr="00DF1350">
        <w:rPr>
          <w:rFonts w:ascii="Times New Roman" w:hAnsi="Times New Roman" w:cs="Times New Roman"/>
          <w:lang w:bidi="el-GR"/>
        </w:rPr>
        <w:t xml:space="preserve"> Απριλίου 1967</w:t>
      </w:r>
      <w:r>
        <w:rPr>
          <w:rFonts w:ascii="Times New Roman" w:hAnsi="Times New Roman" w:cs="Times New Roman"/>
          <w:lang w:bidi="el-GR"/>
        </w:rPr>
        <w:t xml:space="preserve">, συντάχθηκε με το κακό («κοινοτοπία του κακού»). </w:t>
      </w:r>
    </w:p>
    <w:p w:rsidR="00D2609E" w:rsidRDefault="00D2609E" w:rsidP="00D26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E30" w:rsidRPr="00CC0E30" w:rsidRDefault="00CC0E30" w:rsidP="00CC0E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0E30">
        <w:rPr>
          <w:rFonts w:ascii="Times New Roman" w:hAnsi="Times New Roman" w:cs="Times New Roman"/>
          <w:b/>
        </w:rPr>
        <w:t>Β2. α/</w:t>
      </w:r>
      <w:r w:rsidRPr="00CC0E30">
        <w:rPr>
          <w:rFonts w:ascii="Times New Roman" w:hAnsi="Times New Roman" w:cs="Times New Roman"/>
        </w:rPr>
        <w:t xml:space="preserve"> Να γράψετε την επικοινωνιακή πρόθεση του συγγραφέα στην 1η παραγράφου του Κειμένου 1; </w:t>
      </w:r>
      <w:r w:rsidRPr="00CC0E30">
        <w:rPr>
          <w:rFonts w:ascii="Times New Roman" w:hAnsi="Times New Roman" w:cs="Times New Roman"/>
          <w:b/>
        </w:rPr>
        <w:t>[μ. 6]</w:t>
      </w:r>
      <w:r w:rsidRPr="00CC0E30">
        <w:rPr>
          <w:rFonts w:ascii="Times New Roman" w:hAnsi="Times New Roman" w:cs="Times New Roman"/>
        </w:rPr>
        <w:t>,</w:t>
      </w:r>
      <w:r w:rsidRPr="00CC0E30">
        <w:rPr>
          <w:rFonts w:ascii="Times New Roman" w:hAnsi="Times New Roman" w:cs="Times New Roman"/>
          <w:b/>
        </w:rPr>
        <w:t xml:space="preserve"> β/ </w:t>
      </w:r>
      <w:r w:rsidRPr="00CC0E30">
        <w:rPr>
          <w:rFonts w:ascii="Times New Roman" w:hAnsi="Times New Roman" w:cs="Times New Roman"/>
        </w:rPr>
        <w:t xml:space="preserve"> Να γράψετε τον τρόπο και τα μέσα πειθούς που χρησιμοποιεί για να την επιτύχει τεκμηριώνοντας τις επ</w:t>
      </w:r>
      <w:r w:rsidRPr="00CC0E30">
        <w:rPr>
          <w:rFonts w:ascii="Times New Roman" w:hAnsi="Times New Roman" w:cs="Times New Roman"/>
        </w:rPr>
        <w:t>ι</w:t>
      </w:r>
      <w:r w:rsidRPr="00CC0E30">
        <w:rPr>
          <w:rFonts w:ascii="Times New Roman" w:hAnsi="Times New Roman" w:cs="Times New Roman"/>
        </w:rPr>
        <w:t xml:space="preserve">λογές σας; </w:t>
      </w:r>
      <w:r w:rsidRPr="00CC0E30">
        <w:rPr>
          <w:rFonts w:ascii="Times New Roman" w:hAnsi="Times New Roman" w:cs="Times New Roman"/>
          <w:b/>
        </w:rPr>
        <w:t>[μ. 4]</w:t>
      </w:r>
    </w:p>
    <w:p w:rsidR="00DF1350" w:rsidRDefault="00DF1350" w:rsidP="00D26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92" w:rsidRPr="00A86192" w:rsidRDefault="00A86192" w:rsidP="00A8619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ΕΑ</w:t>
      </w:r>
    </w:p>
    <w:p w:rsidR="00DF1350" w:rsidRDefault="00DF1350" w:rsidP="00D26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E30">
        <w:rPr>
          <w:rFonts w:ascii="Times New Roman" w:hAnsi="Times New Roman" w:cs="Times New Roman"/>
          <w:b/>
        </w:rPr>
        <w:t>α.</w:t>
      </w:r>
      <w:r w:rsidRPr="00DF1350">
        <w:rPr>
          <w:rFonts w:ascii="Times New Roman" w:hAnsi="Times New Roman" w:cs="Times New Roman"/>
        </w:rPr>
        <w:t xml:space="preserve"> </w:t>
      </w:r>
      <w:r w:rsidR="00CC0E30">
        <w:rPr>
          <w:rFonts w:ascii="Times New Roman" w:hAnsi="Times New Roman" w:cs="Times New Roman"/>
        </w:rPr>
        <w:t>Ν</w:t>
      </w:r>
      <w:r w:rsidRPr="00DF1350">
        <w:rPr>
          <w:rFonts w:ascii="Times New Roman" w:hAnsi="Times New Roman" w:cs="Times New Roman"/>
        </w:rPr>
        <w:t>α προκαλέσει το ενδιαφέρον και την περιέργεια του κοινού για το θέμα της ομιλίας του, δηλαδή την ε</w:t>
      </w:r>
      <w:r w:rsidRPr="00DF1350">
        <w:rPr>
          <w:rFonts w:ascii="Times New Roman" w:hAnsi="Times New Roman" w:cs="Times New Roman"/>
        </w:rPr>
        <w:t>κ</w:t>
      </w:r>
      <w:r w:rsidRPr="00DF1350">
        <w:rPr>
          <w:rFonts w:ascii="Times New Roman" w:hAnsi="Times New Roman" w:cs="Times New Roman"/>
        </w:rPr>
        <w:t xml:space="preserve">δήλωση της καλοσύνης/ευγένειας προς </w:t>
      </w:r>
      <w:r w:rsidR="00CC0E30">
        <w:rPr>
          <w:rFonts w:ascii="Times New Roman" w:hAnsi="Times New Roman" w:cs="Times New Roman"/>
        </w:rPr>
        <w:t xml:space="preserve">τον συνάνθρωπο, </w:t>
      </w:r>
      <w:r w:rsidR="00CC0E30">
        <w:rPr>
          <w:rFonts w:ascii="Times New Roman" w:hAnsi="Times New Roman" w:cs="Times New Roman"/>
          <w:b/>
        </w:rPr>
        <w:t xml:space="preserve">β. </w:t>
      </w:r>
      <w:r w:rsidR="002B7C39" w:rsidRPr="00DF1350">
        <w:rPr>
          <w:rFonts w:ascii="Times New Roman" w:hAnsi="Times New Roman" w:cs="Times New Roman"/>
        </w:rPr>
        <w:t>τρόπος πειθούς: επίκληση στο συναίσθημα, μέσο: αφήγηση ιστορίας από τη ζωή του συγγραφέα</w:t>
      </w:r>
      <w:r w:rsidR="00CC0E30">
        <w:rPr>
          <w:rFonts w:ascii="Times New Roman" w:hAnsi="Times New Roman" w:cs="Times New Roman"/>
        </w:rPr>
        <w:t xml:space="preserve">, </w:t>
      </w:r>
      <w:r w:rsidR="002B7C39" w:rsidRPr="00DF1350">
        <w:rPr>
          <w:rFonts w:ascii="Times New Roman" w:hAnsi="Times New Roman" w:cs="Times New Roman"/>
        </w:rPr>
        <w:t>συναισθηματικά φορτισμένο λεξι</w:t>
      </w:r>
      <w:r w:rsidR="00CC0E30">
        <w:rPr>
          <w:rFonts w:ascii="Times New Roman" w:hAnsi="Times New Roman" w:cs="Times New Roman"/>
        </w:rPr>
        <w:t>λόγιο, π.χ. «λυπάμαι», «</w:t>
      </w:r>
      <w:r w:rsidR="002B7C39" w:rsidRPr="00DF1350">
        <w:rPr>
          <w:rFonts w:ascii="Times New Roman" w:hAnsi="Times New Roman" w:cs="Times New Roman"/>
        </w:rPr>
        <w:t>ε</w:t>
      </w:r>
      <w:r w:rsidR="002B7C39" w:rsidRPr="00DF1350">
        <w:rPr>
          <w:rFonts w:ascii="Times New Roman" w:hAnsi="Times New Roman" w:cs="Times New Roman"/>
        </w:rPr>
        <w:t>κνευρισμός</w:t>
      </w:r>
      <w:r w:rsidR="00CC0E30">
        <w:rPr>
          <w:rFonts w:ascii="Times New Roman" w:hAnsi="Times New Roman" w:cs="Times New Roman"/>
        </w:rPr>
        <w:t>», «</w:t>
      </w:r>
      <w:r w:rsidR="002B7C39" w:rsidRPr="00DF1350">
        <w:rPr>
          <w:rFonts w:ascii="Times New Roman" w:hAnsi="Times New Roman" w:cs="Times New Roman"/>
        </w:rPr>
        <w:t>τραγω</w:t>
      </w:r>
      <w:r w:rsidR="00CC0E30">
        <w:rPr>
          <w:rFonts w:ascii="Times New Roman" w:hAnsi="Times New Roman" w:cs="Times New Roman"/>
        </w:rPr>
        <w:t>δία» κτλ.</w:t>
      </w:r>
    </w:p>
    <w:p w:rsidR="00CC0E30" w:rsidRDefault="00CC0E30" w:rsidP="00D26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E30" w:rsidRPr="00CC0E30" w:rsidRDefault="00CC0E30" w:rsidP="00C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E30">
        <w:rPr>
          <w:rFonts w:ascii="Times New Roman" w:hAnsi="Times New Roman" w:cs="Times New Roman"/>
          <w:b/>
        </w:rPr>
        <w:t xml:space="preserve">Β3. </w:t>
      </w:r>
      <w:r w:rsidRPr="00CC0E30">
        <w:rPr>
          <w:rFonts w:ascii="Times New Roman" w:hAnsi="Times New Roman" w:cs="Times New Roman"/>
        </w:rPr>
        <w:t xml:space="preserve">Μελετώντας τα δύο κείμενα θα αντιληφθήκατε ότι ανάμεσά τους υπάρχουν κοινά στοιχεία τόσο στο </w:t>
      </w:r>
      <w:r w:rsidRPr="00CC0E30">
        <w:rPr>
          <w:rFonts w:ascii="Times New Roman" w:hAnsi="Times New Roman" w:cs="Times New Roman"/>
          <w:b/>
        </w:rPr>
        <w:t>π</w:t>
      </w:r>
      <w:r w:rsidRPr="00CC0E30">
        <w:rPr>
          <w:rFonts w:ascii="Times New Roman" w:hAnsi="Times New Roman" w:cs="Times New Roman"/>
          <w:b/>
        </w:rPr>
        <w:t>ε</w:t>
      </w:r>
      <w:r w:rsidRPr="00CC0E30">
        <w:rPr>
          <w:rFonts w:ascii="Times New Roman" w:hAnsi="Times New Roman" w:cs="Times New Roman"/>
          <w:b/>
        </w:rPr>
        <w:t>ριεχόμενο</w:t>
      </w:r>
      <w:r w:rsidRPr="00CC0E30">
        <w:rPr>
          <w:rFonts w:ascii="Times New Roman" w:hAnsi="Times New Roman" w:cs="Times New Roman"/>
        </w:rPr>
        <w:t xml:space="preserve"> όσο και στο </w:t>
      </w:r>
      <w:r w:rsidRPr="00CC0E30">
        <w:rPr>
          <w:rFonts w:ascii="Times New Roman" w:hAnsi="Times New Roman" w:cs="Times New Roman"/>
          <w:b/>
        </w:rPr>
        <w:t>ύφος</w:t>
      </w:r>
      <w:r w:rsidRPr="00CC0E30">
        <w:rPr>
          <w:rFonts w:ascii="Times New Roman" w:hAnsi="Times New Roman" w:cs="Times New Roman"/>
        </w:rPr>
        <w:t xml:space="preserve">. Να γράψετε τεκμηριωμένα ένα στοιχείο για κάθε περίπτωση </w:t>
      </w:r>
      <w:r w:rsidRPr="00CC0E30">
        <w:rPr>
          <w:rFonts w:ascii="Times New Roman" w:hAnsi="Times New Roman" w:cs="Times New Roman"/>
          <w:b/>
        </w:rPr>
        <w:t>[μ. 10]</w:t>
      </w:r>
      <w:r w:rsidRPr="00CC0E30">
        <w:rPr>
          <w:rFonts w:ascii="Times New Roman" w:hAnsi="Times New Roman" w:cs="Times New Roman"/>
        </w:rPr>
        <w:t xml:space="preserve"> </w:t>
      </w:r>
    </w:p>
    <w:p w:rsidR="00CC0E30" w:rsidRDefault="00CC0E30" w:rsidP="00D26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92" w:rsidRPr="00A86192" w:rsidRDefault="00A86192" w:rsidP="00D260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ΕΑ</w:t>
      </w:r>
    </w:p>
    <w:p w:rsidR="006C2808" w:rsidRDefault="006F316E" w:rsidP="006C2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16E">
        <w:rPr>
          <w:rFonts w:ascii="Times New Roman" w:hAnsi="Times New Roman" w:cs="Times New Roman"/>
          <w:u w:val="single"/>
        </w:rPr>
        <w:t>Ως προς το περιεχόμενο</w:t>
      </w:r>
      <w:r>
        <w:rPr>
          <w:rFonts w:ascii="Times New Roman" w:hAnsi="Times New Roman" w:cs="Times New Roman"/>
        </w:rPr>
        <w:t>: και τα δύο κείμενα αναφέρονται στο ίδιο θέμα, το θέμα του καλού/κακού</w:t>
      </w:r>
      <w:r w:rsidR="006C2808">
        <w:rPr>
          <w:rFonts w:ascii="Times New Roman" w:hAnsi="Times New Roman" w:cs="Times New Roman"/>
        </w:rPr>
        <w:t>. Πιο σ</w:t>
      </w:r>
      <w:r w:rsidR="006C2808">
        <w:rPr>
          <w:rFonts w:ascii="Times New Roman" w:hAnsi="Times New Roman" w:cs="Times New Roman"/>
        </w:rPr>
        <w:t>υ</w:t>
      </w:r>
      <w:r w:rsidR="006C2808">
        <w:rPr>
          <w:rFonts w:ascii="Times New Roman" w:hAnsi="Times New Roman" w:cs="Times New Roman"/>
        </w:rPr>
        <w:t xml:space="preserve">γκεκριμένα, </w:t>
      </w:r>
      <w:r>
        <w:rPr>
          <w:rFonts w:ascii="Times New Roman" w:hAnsi="Times New Roman" w:cs="Times New Roman"/>
        </w:rPr>
        <w:t>θέτουν το</w:t>
      </w:r>
      <w:r w:rsidR="006C2808">
        <w:rPr>
          <w:rFonts w:ascii="Times New Roman" w:hAnsi="Times New Roman" w:cs="Times New Roman"/>
        </w:rPr>
        <w:t xml:space="preserve">ν ίδιο προβληματισμό: πώς συμπεριφερόμαστε απέναντι στο κακό και γιατί. Στο </w:t>
      </w:r>
      <w:r w:rsidR="006C2808" w:rsidRPr="006C2808">
        <w:rPr>
          <w:rFonts w:ascii="Times New Roman" w:hAnsi="Times New Roman" w:cs="Times New Roman"/>
          <w:u w:val="single"/>
        </w:rPr>
        <w:t>Κε</w:t>
      </w:r>
      <w:r w:rsidR="006C2808" w:rsidRPr="006C2808">
        <w:rPr>
          <w:rFonts w:ascii="Times New Roman" w:hAnsi="Times New Roman" w:cs="Times New Roman"/>
          <w:u w:val="single"/>
        </w:rPr>
        <w:t>ί</w:t>
      </w:r>
      <w:r w:rsidR="006C2808" w:rsidRPr="006C2808">
        <w:rPr>
          <w:rFonts w:ascii="Times New Roman" w:hAnsi="Times New Roman" w:cs="Times New Roman"/>
          <w:u w:val="single"/>
        </w:rPr>
        <w:t>μενο 1</w:t>
      </w:r>
      <w:r w:rsidR="006C2808">
        <w:rPr>
          <w:rFonts w:ascii="Times New Roman" w:hAnsi="Times New Roman" w:cs="Times New Roman"/>
        </w:rPr>
        <w:t xml:space="preserve"> διαβάζουμε: «</w:t>
      </w:r>
      <w:r w:rsidR="006C2808" w:rsidRPr="006C2808">
        <w:rPr>
          <w:rFonts w:ascii="Times New Roman" w:hAnsi="Times New Roman" w:cs="Times New Roman"/>
          <w:i/>
        </w:rPr>
        <w:t xml:space="preserve">Είναι εκείνες οι στιγμές που ένα άλλο ανθρώπινο πλάσμα ήταν εκεί, μπροστά μου, και </w:t>
      </w:r>
      <w:r w:rsidR="006C2808" w:rsidRPr="006C2808">
        <w:rPr>
          <w:rFonts w:ascii="Times New Roman" w:hAnsi="Times New Roman" w:cs="Times New Roman"/>
          <w:i/>
        </w:rPr>
        <w:t>υ</w:t>
      </w:r>
      <w:r w:rsidR="006C2808" w:rsidRPr="006C2808">
        <w:rPr>
          <w:rFonts w:ascii="Times New Roman" w:hAnsi="Times New Roman" w:cs="Times New Roman"/>
          <w:i/>
        </w:rPr>
        <w:t>πέφερε, έπασχε, κι εγώ ανταποκρίθηκα ... λογικά. Επιφυλακτικά. Συγκρατημένα</w:t>
      </w:r>
      <w:r w:rsidR="006C2808">
        <w:rPr>
          <w:rFonts w:ascii="Times New Roman" w:hAnsi="Times New Roman" w:cs="Times New Roman"/>
        </w:rPr>
        <w:t>». Στο απόσπασμα αυτό ο συ</w:t>
      </w:r>
      <w:r w:rsidR="006C2808">
        <w:rPr>
          <w:rFonts w:ascii="Times New Roman" w:hAnsi="Times New Roman" w:cs="Times New Roman"/>
        </w:rPr>
        <w:t>γ</w:t>
      </w:r>
      <w:r w:rsidR="006C2808">
        <w:rPr>
          <w:rFonts w:ascii="Times New Roman" w:hAnsi="Times New Roman" w:cs="Times New Roman"/>
        </w:rPr>
        <w:t>γραφέας αναφέρει πώς ο ίδιος στάθηκε απέναντι στο «κακό» που αντιμετώπιζε μια συμμαθήτριά του. Στη συνέχεια, προσπαθεί να καταλάβει τη συμπεριφορά του: «</w:t>
      </w:r>
      <w:r w:rsidR="006C2808" w:rsidRPr="006C2808">
        <w:rPr>
          <w:rFonts w:ascii="Times New Roman" w:hAnsi="Times New Roman" w:cs="Times New Roman"/>
          <w:i/>
        </w:rPr>
        <w:t>Και τώρα η απόλυτη ερώτηση: τι πρόβλημα έχουμε -γιατί δεν είμαστε πιο καλοί κι ευγενικοί</w:t>
      </w:r>
      <w:r w:rsidR="006C2808">
        <w:rPr>
          <w:rFonts w:ascii="Times New Roman" w:hAnsi="Times New Roman" w:cs="Times New Roman"/>
        </w:rPr>
        <w:t xml:space="preserve">». </w:t>
      </w:r>
    </w:p>
    <w:p w:rsidR="006F316E" w:rsidRDefault="006C2808" w:rsidP="006C28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Στο </w:t>
      </w:r>
      <w:r w:rsidRPr="006C2808">
        <w:rPr>
          <w:rFonts w:ascii="Times New Roman" w:hAnsi="Times New Roman" w:cs="Times New Roman"/>
          <w:u w:val="single"/>
        </w:rPr>
        <w:t>Κείμενο 2</w:t>
      </w:r>
      <w:r>
        <w:rPr>
          <w:rFonts w:ascii="Times New Roman" w:hAnsi="Times New Roman" w:cs="Times New Roman"/>
        </w:rPr>
        <w:t xml:space="preserve"> διαβάζουμε: «</w:t>
      </w:r>
      <w:r>
        <w:rPr>
          <w:rFonts w:ascii="Times New Roman" w:hAnsi="Times New Roman" w:cs="Times New Roman"/>
          <w:i/>
          <w:lang w:bidi="el-GR"/>
        </w:rPr>
        <w:t>Πιο συχνά από ό,</w:t>
      </w:r>
      <w:r w:rsidRPr="006C2808">
        <w:rPr>
          <w:rFonts w:ascii="Times New Roman" w:hAnsi="Times New Roman" w:cs="Times New Roman"/>
          <w:i/>
          <w:lang w:bidi="el-GR"/>
        </w:rPr>
        <w:t>τι μπορεί να φανταστεί κανείς, ένας έντιμος άνθρωπος επιλέγει να βοηθήσει όχι από ηρωισμό, ούτε από επιθυμία να ξεχωρίσει, ούτε επειδή υπακούει σε μια ισχυρή ηθική πρ</w:t>
      </w:r>
      <w:r w:rsidRPr="006C2808">
        <w:rPr>
          <w:rFonts w:ascii="Times New Roman" w:hAnsi="Times New Roman" w:cs="Times New Roman"/>
          <w:i/>
          <w:lang w:bidi="el-GR"/>
        </w:rPr>
        <w:t>ο</w:t>
      </w:r>
      <w:r w:rsidRPr="006C2808">
        <w:rPr>
          <w:rFonts w:ascii="Times New Roman" w:hAnsi="Times New Roman" w:cs="Times New Roman"/>
          <w:i/>
          <w:lang w:bidi="el-GR"/>
        </w:rPr>
        <w:t>σταγή. Είναι θέμα αξιοπρέπειας να το κάνει στον βαθμό που δεν χρειάζεται να αλλάξει ριζικά την καθημεριν</w:t>
      </w:r>
      <w:r w:rsidRPr="006C2808">
        <w:rPr>
          <w:rFonts w:ascii="Times New Roman" w:hAnsi="Times New Roman" w:cs="Times New Roman"/>
          <w:i/>
          <w:lang w:bidi="el-GR"/>
        </w:rPr>
        <w:t>ό</w:t>
      </w:r>
      <w:r w:rsidRPr="006C2808">
        <w:rPr>
          <w:rFonts w:ascii="Times New Roman" w:hAnsi="Times New Roman" w:cs="Times New Roman"/>
          <w:i/>
          <w:lang w:bidi="el-GR"/>
        </w:rPr>
        <w:t>τητα και τις συνήθειές του. Αλλά όταν η βοήθεια που προσφέ</w:t>
      </w:r>
      <w:r w:rsidRPr="006C2808">
        <w:rPr>
          <w:rFonts w:ascii="Times New Roman" w:hAnsi="Times New Roman" w:cs="Times New Roman"/>
          <w:i/>
          <w:lang w:bidi="el-GR"/>
        </w:rPr>
        <w:softHyphen/>
        <w:t>ρεις μπορεί να βάλει σε κίνδυνο την ασφάλεια των δικών σου ανθρώπων, τότε το σκέφτεσαι ξανά, και τις περισσό</w:t>
      </w:r>
      <w:r w:rsidRPr="006C2808">
        <w:rPr>
          <w:rFonts w:ascii="Times New Roman" w:hAnsi="Times New Roman" w:cs="Times New Roman"/>
          <w:i/>
          <w:lang w:bidi="el-GR"/>
        </w:rPr>
        <w:softHyphen/>
        <w:t>τερες φορές κάνεις πίσω και κρατιέσαι μακριά από</w:t>
      </w:r>
      <w:r>
        <w:rPr>
          <w:rFonts w:ascii="Times New Roman" w:hAnsi="Times New Roman" w:cs="Times New Roman"/>
          <w:i/>
          <w:lang w:bidi="el-GR"/>
        </w:rPr>
        <w:t xml:space="preserve"> εκείνον που χρειάζεται βοήθεια</w:t>
      </w:r>
      <w:r>
        <w:rPr>
          <w:rFonts w:ascii="Times New Roman" w:hAnsi="Times New Roman" w:cs="Times New Roman"/>
        </w:rPr>
        <w:t xml:space="preserve">». Στο απόσπασμα αυτό </w:t>
      </w:r>
      <w:r w:rsidR="00180FAB">
        <w:rPr>
          <w:rFonts w:ascii="Times New Roman" w:hAnsi="Times New Roman" w:cs="Times New Roman"/>
        </w:rPr>
        <w:t>φαίνεται η στάση που τηρούσαν κάποιοι</w:t>
      </w:r>
      <w:r>
        <w:rPr>
          <w:rFonts w:ascii="Times New Roman" w:hAnsi="Times New Roman" w:cs="Times New Roman"/>
        </w:rPr>
        <w:t xml:space="preserve"> άνθρ</w:t>
      </w:r>
      <w:r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</w:rPr>
        <w:t>ποι στην Κατοχή</w:t>
      </w:r>
      <w:r w:rsidR="00180FAB">
        <w:rPr>
          <w:rFonts w:ascii="Times New Roman" w:hAnsi="Times New Roman" w:cs="Times New Roman"/>
        </w:rPr>
        <w:t xml:space="preserve"> (επιλέγουν να βοηθήσουν, αλλά δεν το κάνουν) και αιτιολογείται η συμπεριφορά τους (ο φόβος που προκαλείται από τον κίνδυνο)</w:t>
      </w:r>
    </w:p>
    <w:p w:rsidR="00180FAB" w:rsidRDefault="00180FAB" w:rsidP="006C2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FAB" w:rsidRDefault="00180FAB" w:rsidP="006C28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Ως προς το ύφος</w:t>
      </w:r>
      <w:r>
        <w:rPr>
          <w:rFonts w:ascii="Times New Roman" w:hAnsi="Times New Roman" w:cs="Times New Roman"/>
        </w:rPr>
        <w:t>: και τα δύο κείμενα έχουν βιωματικό/προσωπικό/οικείο ύφος. Αυτό φαίνεται από ορισμένες γλωσσικές επιλογές, όπως η χρήση α΄ προσώπου (Κείμενο 1: «</w:t>
      </w:r>
      <w:r w:rsidRPr="00180FAB">
        <w:rPr>
          <w:rFonts w:ascii="Times New Roman" w:hAnsi="Times New Roman" w:cs="Times New Roman"/>
          <w:i/>
        </w:rPr>
        <w:t>Να όμως κάτι για το οποίο λυπάμαι</w:t>
      </w:r>
      <w:r>
        <w:rPr>
          <w:rFonts w:ascii="Times New Roman" w:hAnsi="Times New Roman" w:cs="Times New Roman"/>
        </w:rPr>
        <w:t>» - Κείμενο 2: «</w:t>
      </w:r>
      <w:r w:rsidRPr="00180FAB">
        <w:rPr>
          <w:rFonts w:ascii="Times New Roman" w:hAnsi="Times New Roman" w:cs="Times New Roman"/>
          <w:i/>
          <w:lang w:bidi="el-GR"/>
        </w:rPr>
        <w:t>Καθώς διάβαζα μερικές από τις επιστολές</w:t>
      </w:r>
      <w:r>
        <w:rPr>
          <w:rFonts w:ascii="Times New Roman" w:hAnsi="Times New Roman" w:cs="Times New Roman"/>
        </w:rPr>
        <w:t>») και σ</w:t>
      </w:r>
      <w:r w:rsidRPr="00180FAB">
        <w:rPr>
          <w:rFonts w:ascii="Times New Roman" w:hAnsi="Times New Roman" w:cs="Times New Roman"/>
        </w:rPr>
        <w:t>τοιχεία περιγραφής και βιωμένων εμπειριών</w:t>
      </w:r>
      <w:r w:rsidR="001A3C5F">
        <w:rPr>
          <w:rFonts w:ascii="Times New Roman" w:hAnsi="Times New Roman" w:cs="Times New Roman"/>
        </w:rPr>
        <w:t xml:space="preserve"> κ.ά.</w:t>
      </w:r>
      <w:r>
        <w:rPr>
          <w:rFonts w:ascii="Times New Roman" w:hAnsi="Times New Roman" w:cs="Times New Roman"/>
        </w:rPr>
        <w:t xml:space="preserve"> </w:t>
      </w:r>
    </w:p>
    <w:p w:rsidR="001A3C5F" w:rsidRDefault="001A3C5F" w:rsidP="006C2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3C5F" w:rsidRPr="001A3C5F" w:rsidRDefault="001A3C5F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C5F">
        <w:rPr>
          <w:rFonts w:ascii="Times New Roman" w:hAnsi="Times New Roman" w:cs="Times New Roman"/>
          <w:b/>
          <w:sz w:val="20"/>
          <w:szCs w:val="20"/>
        </w:rPr>
        <w:t>ΘΕΜΑ Γ.</w:t>
      </w:r>
      <w:r w:rsidRPr="001A3C5F">
        <w:rPr>
          <w:rFonts w:ascii="Times New Roman" w:hAnsi="Times New Roman" w:cs="Times New Roman"/>
          <w:b/>
        </w:rPr>
        <w:t xml:space="preserve"> [μ. 15]</w:t>
      </w:r>
      <w:r w:rsidRPr="001A3C5F">
        <w:rPr>
          <w:rFonts w:ascii="Times New Roman" w:hAnsi="Times New Roman" w:cs="Times New Roman"/>
        </w:rPr>
        <w:t xml:space="preserve"> </w:t>
      </w:r>
    </w:p>
    <w:p w:rsidR="001A3C5F" w:rsidRDefault="001A3C5F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C5F">
        <w:rPr>
          <w:rFonts w:ascii="Times New Roman" w:hAnsi="Times New Roman" w:cs="Times New Roman"/>
        </w:rPr>
        <w:t xml:space="preserve">Ποιο είναι, κατά τη γνώμη σου, το ερώτημα που υποβάλλει το Κείμενο 3; Ποια απάντηση φαίνεται να δίνει το ποιητικό υποκείμενο; Να τεκμηριώσεις την απάντησή σου με βάση 3 κειμενικούς δείκτες. Ποια είναι η δική σου απάντηση στο ερώτημα; </w:t>
      </w:r>
      <w:r w:rsidR="00150C24">
        <w:rPr>
          <w:rFonts w:ascii="Times New Roman" w:hAnsi="Times New Roman" w:cs="Times New Roman"/>
        </w:rPr>
        <w:t>(150-200 λέξεις)</w:t>
      </w:r>
    </w:p>
    <w:p w:rsidR="001A3C5F" w:rsidRDefault="001A3C5F" w:rsidP="001A3C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92" w:rsidRPr="00A86192" w:rsidRDefault="00A86192" w:rsidP="001A3C5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ΕΑ</w:t>
      </w:r>
    </w:p>
    <w:p w:rsidR="005D03DC" w:rsidRDefault="001A3C5F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Θα μπορούσαμε </w:t>
      </w:r>
      <w:r w:rsidR="00150C24">
        <w:rPr>
          <w:rFonts w:ascii="Times New Roman" w:hAnsi="Times New Roman" w:cs="Times New Roman"/>
        </w:rPr>
        <w:t xml:space="preserve">να πούμε ότι ο τίτλος ποιήματος θέτει και το ερώτημα. Με ποιον τρόπο </w:t>
      </w:r>
      <w:r w:rsidR="005D03DC">
        <w:rPr>
          <w:rFonts w:ascii="Times New Roman" w:hAnsi="Times New Roman" w:cs="Times New Roman"/>
        </w:rPr>
        <w:t>«</w:t>
      </w:r>
      <w:r w:rsidR="00150C24">
        <w:rPr>
          <w:rFonts w:ascii="Times New Roman" w:hAnsi="Times New Roman" w:cs="Times New Roman"/>
        </w:rPr>
        <w:t xml:space="preserve">ένας άνθρωπος» γίνεται </w:t>
      </w:r>
      <w:r w:rsidR="005D03DC">
        <w:rPr>
          <w:rFonts w:ascii="Times New Roman" w:hAnsi="Times New Roman" w:cs="Times New Roman"/>
        </w:rPr>
        <w:t>«</w:t>
      </w:r>
      <w:r w:rsidR="00150C24">
        <w:rPr>
          <w:rFonts w:ascii="Times New Roman" w:hAnsi="Times New Roman" w:cs="Times New Roman"/>
        </w:rPr>
        <w:t>ένας κακός άνθρωπος;»</w:t>
      </w:r>
      <w:r w:rsidR="00582263">
        <w:rPr>
          <w:rFonts w:ascii="Times New Roman" w:hAnsi="Times New Roman" w:cs="Times New Roman"/>
        </w:rPr>
        <w:t>;</w:t>
      </w:r>
      <w:r w:rsidR="000D4C0D">
        <w:rPr>
          <w:rFonts w:ascii="Times New Roman" w:hAnsi="Times New Roman" w:cs="Times New Roman"/>
        </w:rPr>
        <w:t xml:space="preserve"> </w:t>
      </w:r>
      <w:r w:rsidR="005D03DC">
        <w:rPr>
          <w:rFonts w:ascii="Times New Roman" w:hAnsi="Times New Roman" w:cs="Times New Roman"/>
        </w:rPr>
        <w:t>Το ποιητικό υποκείμενο απαντά στο ερώτημα με την αφήγηση μιας ιστορ</w:t>
      </w:r>
      <w:r w:rsidR="005D03DC">
        <w:rPr>
          <w:rFonts w:ascii="Times New Roman" w:hAnsi="Times New Roman" w:cs="Times New Roman"/>
        </w:rPr>
        <w:t>ί</w:t>
      </w:r>
      <w:r w:rsidR="005D03DC">
        <w:rPr>
          <w:rFonts w:ascii="Times New Roman" w:hAnsi="Times New Roman" w:cs="Times New Roman"/>
        </w:rPr>
        <w:t xml:space="preserve">ας. Ένας </w:t>
      </w:r>
      <w:r w:rsidR="00150C24">
        <w:rPr>
          <w:rFonts w:ascii="Times New Roman" w:hAnsi="Times New Roman" w:cs="Times New Roman"/>
        </w:rPr>
        <w:t xml:space="preserve"> «</w:t>
      </w:r>
      <w:r w:rsidR="00150C24" w:rsidRPr="000D4C0D">
        <w:rPr>
          <w:rFonts w:ascii="Times New Roman" w:hAnsi="Times New Roman" w:cs="Times New Roman"/>
          <w:i/>
        </w:rPr>
        <w:t>μικρός καλός άνθρωπος</w:t>
      </w:r>
      <w:r w:rsidR="00150C24">
        <w:rPr>
          <w:rFonts w:ascii="Times New Roman" w:hAnsi="Times New Roman" w:cs="Times New Roman"/>
        </w:rPr>
        <w:t xml:space="preserve">» </w:t>
      </w:r>
      <w:r w:rsidR="000D4C0D">
        <w:rPr>
          <w:rFonts w:ascii="Times New Roman" w:hAnsi="Times New Roman" w:cs="Times New Roman"/>
        </w:rPr>
        <w:t>ε</w:t>
      </w:r>
      <w:r w:rsidR="00582263">
        <w:rPr>
          <w:rFonts w:ascii="Times New Roman" w:hAnsi="Times New Roman" w:cs="Times New Roman"/>
        </w:rPr>
        <w:t>ίναι ο ήρωας της ιστορίας.</w:t>
      </w:r>
      <w:r w:rsidR="000D4C0D">
        <w:rPr>
          <w:rFonts w:ascii="Times New Roman" w:hAnsi="Times New Roman" w:cs="Times New Roman"/>
        </w:rPr>
        <w:t xml:space="preserve"> </w:t>
      </w:r>
      <w:r w:rsidR="00582263">
        <w:rPr>
          <w:rFonts w:ascii="Times New Roman" w:hAnsi="Times New Roman" w:cs="Times New Roman"/>
        </w:rPr>
        <w:t>Κ</w:t>
      </w:r>
      <w:r w:rsidR="00150C24">
        <w:rPr>
          <w:rFonts w:ascii="Times New Roman" w:hAnsi="Times New Roman" w:cs="Times New Roman"/>
        </w:rPr>
        <w:t xml:space="preserve">υριεύεται από φόβο, όταν αντικρίζει έναν χτυπημένο άνθρωπο. </w:t>
      </w:r>
      <w:r w:rsidR="005D03DC">
        <w:rPr>
          <w:rFonts w:ascii="Times New Roman" w:hAnsi="Times New Roman" w:cs="Times New Roman"/>
        </w:rPr>
        <w:t>Από πού προέρχεται ο φόβος του; Ο ήρωάς μας δεν αναζητά τα αίτια της συμπεριφοράς του, αλλά προσπαθεί να εκλογικεύσει τον φόβο του</w:t>
      </w:r>
      <w:r w:rsidR="000D4C0D">
        <w:rPr>
          <w:rFonts w:ascii="Times New Roman" w:hAnsi="Times New Roman" w:cs="Times New Roman"/>
        </w:rPr>
        <w:t xml:space="preserve"> («</w:t>
      </w:r>
      <w:r w:rsidR="000D4C0D" w:rsidRPr="000D4C0D">
        <w:rPr>
          <w:rFonts w:ascii="Times New Roman" w:hAnsi="Times New Roman" w:cs="Times New Roman"/>
          <w:i/>
        </w:rPr>
        <w:t>Και επειδή φοβήθηκε /</w:t>
      </w:r>
      <w:r w:rsidR="000D4C0D">
        <w:rPr>
          <w:rFonts w:ascii="Times New Roman" w:hAnsi="Times New Roman" w:cs="Times New Roman"/>
          <w:i/>
        </w:rPr>
        <w:t>Έτσι συλλογίστηκε</w:t>
      </w:r>
      <w:r w:rsidR="000D4C0D">
        <w:rPr>
          <w:rFonts w:ascii="Times New Roman" w:hAnsi="Times New Roman" w:cs="Times New Roman"/>
        </w:rPr>
        <w:t>»)</w:t>
      </w:r>
      <w:r w:rsidR="005D03DC">
        <w:rPr>
          <w:rFonts w:ascii="Times New Roman" w:hAnsi="Times New Roman" w:cs="Times New Roman"/>
        </w:rPr>
        <w:t>. Θεωρεί</w:t>
      </w:r>
      <w:r w:rsidR="000D4C0D">
        <w:rPr>
          <w:rFonts w:ascii="Times New Roman" w:hAnsi="Times New Roman" w:cs="Times New Roman"/>
        </w:rPr>
        <w:t>, όπως φαίνεται από τον εσωτερικό μονόλογό του,</w:t>
      </w:r>
      <w:r w:rsidR="005D03DC">
        <w:rPr>
          <w:rFonts w:ascii="Times New Roman" w:hAnsi="Times New Roman" w:cs="Times New Roman"/>
        </w:rPr>
        <w:t xml:space="preserve"> ότι ο χτυπημένος κάτι κακό θα έκανε εναντίον της εξουσίας και, επομένως, δικαίως βρίσκεται σε αυτή την κατάσταση</w:t>
      </w:r>
      <w:r w:rsidR="000D4C0D">
        <w:rPr>
          <w:rFonts w:ascii="Times New Roman" w:hAnsi="Times New Roman" w:cs="Times New Roman"/>
        </w:rPr>
        <w:t xml:space="preserve"> («</w:t>
      </w:r>
      <w:r w:rsidR="000D4C0D" w:rsidRPr="000D4C0D">
        <w:rPr>
          <w:rFonts w:ascii="Times New Roman" w:hAnsi="Times New Roman" w:cs="Times New Roman"/>
          <w:i/>
        </w:rPr>
        <w:t>Και καλά του κάνουνε αφού ή</w:t>
      </w:r>
      <w:r w:rsidR="000D4C0D">
        <w:rPr>
          <w:rFonts w:ascii="Times New Roman" w:hAnsi="Times New Roman" w:cs="Times New Roman"/>
          <w:i/>
        </w:rPr>
        <w:t xml:space="preserve">θελε </w:t>
      </w:r>
      <w:proofErr w:type="spellStart"/>
      <w:r w:rsidR="000D4C0D">
        <w:rPr>
          <w:rFonts w:ascii="Times New Roman" w:hAnsi="Times New Roman" w:cs="Times New Roman"/>
          <w:i/>
        </w:rPr>
        <w:t>vα</w:t>
      </w:r>
      <w:proofErr w:type="spellEnd"/>
      <w:r w:rsidR="000D4C0D">
        <w:rPr>
          <w:rFonts w:ascii="Times New Roman" w:hAnsi="Times New Roman" w:cs="Times New Roman"/>
          <w:i/>
        </w:rPr>
        <w:t xml:space="preserve"> παίξει με τους άρχοντες</w:t>
      </w:r>
      <w:r w:rsidR="000D4C0D">
        <w:rPr>
          <w:rFonts w:ascii="Times New Roman" w:hAnsi="Times New Roman" w:cs="Times New Roman"/>
        </w:rPr>
        <w:t>»)</w:t>
      </w:r>
      <w:r w:rsidR="005D03DC">
        <w:rPr>
          <w:rFonts w:ascii="Times New Roman" w:hAnsi="Times New Roman" w:cs="Times New Roman"/>
        </w:rPr>
        <w:t xml:space="preserve">. Εντέλει, αντί να τον βοηθήσει άρχισε και ο ίδιος να τον χτυπά. </w:t>
      </w:r>
      <w:r w:rsidR="000D4C0D">
        <w:rPr>
          <w:rFonts w:ascii="Times New Roman" w:hAnsi="Times New Roman" w:cs="Times New Roman"/>
        </w:rPr>
        <w:t>Το ποιητικό υποκείμενο φα</w:t>
      </w:r>
      <w:r w:rsidR="000D4C0D">
        <w:rPr>
          <w:rFonts w:ascii="Times New Roman" w:hAnsi="Times New Roman" w:cs="Times New Roman"/>
        </w:rPr>
        <w:t>ί</w:t>
      </w:r>
      <w:r w:rsidR="000D4C0D">
        <w:rPr>
          <w:rFonts w:ascii="Times New Roman" w:hAnsi="Times New Roman" w:cs="Times New Roman"/>
        </w:rPr>
        <w:t xml:space="preserve">νεται, σύμφωνα με τα παραπάνω, να πιστεύει </w:t>
      </w:r>
      <w:r w:rsidR="00582263">
        <w:rPr>
          <w:rFonts w:ascii="Times New Roman" w:hAnsi="Times New Roman" w:cs="Times New Roman"/>
        </w:rPr>
        <w:t>ότι ένας άνθρωπος γίνεται ένας κακός για</w:t>
      </w:r>
      <w:r w:rsidR="000D4C0D">
        <w:rPr>
          <w:rFonts w:ascii="Times New Roman" w:hAnsi="Times New Roman" w:cs="Times New Roman"/>
        </w:rPr>
        <w:t xml:space="preserve"> ψυχολογικούς (φ</w:t>
      </w:r>
      <w:r w:rsidR="000D4C0D">
        <w:rPr>
          <w:rFonts w:ascii="Times New Roman" w:hAnsi="Times New Roman" w:cs="Times New Roman"/>
        </w:rPr>
        <w:t>ό</w:t>
      </w:r>
      <w:r w:rsidR="000D4C0D">
        <w:rPr>
          <w:rFonts w:ascii="Times New Roman" w:hAnsi="Times New Roman" w:cs="Times New Roman"/>
        </w:rPr>
        <w:t xml:space="preserve">βος) </w:t>
      </w:r>
      <w:r w:rsidR="00582263">
        <w:rPr>
          <w:rFonts w:ascii="Times New Roman" w:hAnsi="Times New Roman" w:cs="Times New Roman"/>
        </w:rPr>
        <w:t>και κοινωνικούς λόγους</w:t>
      </w:r>
      <w:r w:rsidR="000D4C0D">
        <w:rPr>
          <w:rFonts w:ascii="Times New Roman" w:hAnsi="Times New Roman" w:cs="Times New Roman"/>
        </w:rPr>
        <w:t xml:space="preserve"> (εξουσία).</w:t>
      </w:r>
      <w:r w:rsidR="00A735E0">
        <w:rPr>
          <w:rFonts w:ascii="Times New Roman" w:hAnsi="Times New Roman" w:cs="Times New Roman"/>
        </w:rPr>
        <w:t xml:space="preserve"> Και φαίνεται να έχει δίκιο. Δεν ξέρουμε αν ο φόβος είναι έμφυτος ή αν καλλιεργείται από τα συστήματα εξουσίας («</w:t>
      </w:r>
      <w:r w:rsidR="00A735E0" w:rsidRPr="00A735E0">
        <w:rPr>
          <w:rFonts w:ascii="Times New Roman" w:hAnsi="Times New Roman" w:cs="Times New Roman"/>
          <w:i/>
        </w:rPr>
        <w:t xml:space="preserve">ήθελε </w:t>
      </w:r>
      <w:proofErr w:type="spellStart"/>
      <w:r w:rsidR="00A735E0" w:rsidRPr="00A735E0">
        <w:rPr>
          <w:rFonts w:ascii="Times New Roman" w:hAnsi="Times New Roman" w:cs="Times New Roman"/>
          <w:i/>
        </w:rPr>
        <w:t>vα</w:t>
      </w:r>
      <w:proofErr w:type="spellEnd"/>
      <w:r w:rsidR="00A735E0" w:rsidRPr="00A735E0">
        <w:rPr>
          <w:rFonts w:ascii="Times New Roman" w:hAnsi="Times New Roman" w:cs="Times New Roman"/>
          <w:i/>
        </w:rPr>
        <w:t xml:space="preserve"> παίξει με τους άρχοντες</w:t>
      </w:r>
      <w:r w:rsidR="00A735E0">
        <w:rPr>
          <w:rFonts w:ascii="Times New Roman" w:hAnsi="Times New Roman" w:cs="Times New Roman"/>
        </w:rPr>
        <w:t>») μέσα στα ζούμε. Όπως και να ’χει, ωστόσο, αμφισβητώ τη νομοτέλεια που λανθάνει στον στίχο «</w:t>
      </w:r>
      <w:r w:rsidR="00A735E0">
        <w:rPr>
          <w:rFonts w:ascii="Times New Roman" w:hAnsi="Times New Roman" w:cs="Times New Roman"/>
          <w:i/>
        </w:rPr>
        <w:t>Έτσι είναι η σειρά</w:t>
      </w:r>
      <w:r w:rsidR="00A735E0">
        <w:rPr>
          <w:rFonts w:ascii="Times New Roman" w:hAnsi="Times New Roman" w:cs="Times New Roman"/>
        </w:rPr>
        <w:t xml:space="preserve">». </w:t>
      </w:r>
    </w:p>
    <w:p w:rsidR="00A735E0" w:rsidRPr="000D4C0D" w:rsidRDefault="00A735E0" w:rsidP="001A3C5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[λ. 193]</w:t>
      </w:r>
    </w:p>
    <w:p w:rsidR="001A3C5F" w:rsidRDefault="001A3C5F" w:rsidP="001A3C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5E0" w:rsidRPr="00A735E0" w:rsidRDefault="00A735E0" w:rsidP="00A735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35E0">
        <w:rPr>
          <w:rFonts w:ascii="Times New Roman" w:hAnsi="Times New Roman" w:cs="Times New Roman"/>
          <w:b/>
          <w:sz w:val="20"/>
          <w:szCs w:val="20"/>
        </w:rPr>
        <w:t>ΘΕΜΑ 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5E0">
        <w:rPr>
          <w:rFonts w:ascii="Times New Roman" w:hAnsi="Times New Roman" w:cs="Times New Roman"/>
          <w:b/>
        </w:rPr>
        <w:t>[μ. 30]</w:t>
      </w:r>
    </w:p>
    <w:p w:rsidR="00A735E0" w:rsidRPr="00A735E0" w:rsidRDefault="00A735E0" w:rsidP="00A73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5E0">
        <w:rPr>
          <w:rFonts w:ascii="Times New Roman" w:hAnsi="Times New Roman" w:cs="Times New Roman"/>
        </w:rPr>
        <w:t xml:space="preserve">Στο Κείμενο 1 ο </w:t>
      </w:r>
      <w:r w:rsidRPr="00A735E0">
        <w:rPr>
          <w:rFonts w:ascii="Times New Roman" w:hAnsi="Times New Roman" w:cs="Times New Roman"/>
          <w:lang w:val="en-US"/>
        </w:rPr>
        <w:t>Saunders</w:t>
      </w:r>
      <w:r w:rsidRPr="00A735E0">
        <w:rPr>
          <w:rFonts w:ascii="Times New Roman" w:hAnsi="Times New Roman" w:cs="Times New Roman"/>
        </w:rPr>
        <w:t xml:space="preserve"> θέτει το ερώτημα </w:t>
      </w:r>
      <w:r w:rsidRPr="00A735E0">
        <w:rPr>
          <w:rFonts w:ascii="Times New Roman" w:hAnsi="Times New Roman" w:cs="Times New Roman"/>
          <w:i/>
          <w:iCs/>
        </w:rPr>
        <w:t>«τι πρόβλημα έχουμε -γιατί δεν είμαστε πιο καλοί κι ευγενικοί;»</w:t>
      </w:r>
      <w:r w:rsidRPr="00A735E0">
        <w:rPr>
          <w:rFonts w:ascii="Times New Roman" w:hAnsi="Times New Roman" w:cs="Times New Roman"/>
        </w:rPr>
        <w:t>.</w:t>
      </w:r>
    </w:p>
    <w:p w:rsidR="00A735E0" w:rsidRDefault="00A735E0" w:rsidP="00A735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α/</w:t>
      </w:r>
      <w:r w:rsidRPr="00A735E0">
        <w:rPr>
          <w:rFonts w:ascii="Times New Roman" w:hAnsi="Times New Roman" w:cs="Times New Roman"/>
        </w:rPr>
        <w:t xml:space="preserve"> Να αναπτύξετε τεκμηριωμένα τη δική σας άποψη σχετικά με τον προβληματισμό του </w:t>
      </w:r>
      <w:r w:rsidRPr="00A735E0">
        <w:rPr>
          <w:rFonts w:ascii="Times New Roman" w:hAnsi="Times New Roman" w:cs="Times New Roman"/>
          <w:lang w:val="en-US"/>
        </w:rPr>
        <w:t>George Saunders</w:t>
      </w:r>
      <w:r w:rsidRPr="00A735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735E0">
        <w:rPr>
          <w:rFonts w:ascii="Times New Roman" w:hAnsi="Times New Roman" w:cs="Times New Roman"/>
          <w:b/>
        </w:rPr>
        <w:t>β</w:t>
      </w:r>
      <w:r>
        <w:rPr>
          <w:rFonts w:ascii="Times New Roman" w:hAnsi="Times New Roman" w:cs="Times New Roman"/>
        </w:rPr>
        <w:t>/</w:t>
      </w:r>
      <w:r w:rsidRPr="00A735E0">
        <w:rPr>
          <w:rFonts w:ascii="Times New Roman" w:hAnsi="Times New Roman" w:cs="Times New Roman"/>
        </w:rPr>
        <w:t xml:space="preserve"> Να σχολιάσετε τους πιο σημαντικούς, κατά τη γνώμη σας, λόγους που καθιστούν αναγκαία την καλλιέργεια ευγένειας και καλοσύνης στις σύγχρονες κοινωνίες. Να παρουσιάσετε τις απόψεις σας σε ένα άρθρο 350-400 λέξεων που πρόκειται να δημοσιευτεί στην ιστοσελίδα του σχολείου σας.</w:t>
      </w:r>
    </w:p>
    <w:p w:rsidR="00A735E0" w:rsidRDefault="00A735E0" w:rsidP="00A735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92" w:rsidRPr="00A86192" w:rsidRDefault="00A86192" w:rsidP="00A735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ΕΑ</w:t>
      </w:r>
    </w:p>
    <w:p w:rsidR="00A735E0" w:rsidRPr="00A735E0" w:rsidRDefault="00A735E0" w:rsidP="00A735E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735E0">
        <w:rPr>
          <w:rFonts w:ascii="Times New Roman" w:hAnsi="Times New Roman" w:cs="Times New Roman"/>
          <w:u w:val="single"/>
        </w:rPr>
        <w:t xml:space="preserve">Επικοινωνιακό πλαίσιο: </w:t>
      </w:r>
    </w:p>
    <w:p w:rsidR="00A735E0" w:rsidRDefault="00A735E0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άρθρο σε ιστοσελίδα του σχολείου → τίτλος, εισαγωγή (αφορμή για τη σύνταξη του άρθρου, το θέμα και οι άξονες του θέματος που θα αναπτυχθούν)</w:t>
      </w:r>
    </w:p>
    <w:p w:rsidR="00A735E0" w:rsidRDefault="00A735E0" w:rsidP="001A3C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5E0" w:rsidRPr="00A735E0" w:rsidRDefault="00A735E0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5E0">
        <w:rPr>
          <w:rFonts w:ascii="Times New Roman" w:hAnsi="Times New Roman" w:cs="Times New Roman"/>
          <w:u w:val="single"/>
        </w:rPr>
        <w:t>Ζητούμενο1</w:t>
      </w:r>
      <w:r>
        <w:rPr>
          <w:rFonts w:ascii="Times New Roman" w:hAnsi="Times New Roman" w:cs="Times New Roman"/>
          <w:u w:val="single"/>
        </w:rPr>
        <w:t>:</w:t>
      </w:r>
      <w:r w:rsidRPr="00A735E0">
        <w:rPr>
          <w:rFonts w:ascii="Times New Roman" w:hAnsi="Times New Roman" w:cs="Times New Roman"/>
          <w:u w:val="single"/>
        </w:rPr>
        <w:t xml:space="preserve"> </w:t>
      </w:r>
      <w:r w:rsidRPr="00A735E0">
        <w:rPr>
          <w:rFonts w:ascii="Times New Roman" w:hAnsi="Times New Roman" w:cs="Times New Roman"/>
          <w:i/>
        </w:rPr>
        <w:t>Να αναπτύξετε τεκμηριωμένα τη δική σας άποψη σχετικά με τον προβληματισμό του </w:t>
      </w:r>
      <w:r w:rsidRPr="00A735E0">
        <w:rPr>
          <w:rFonts w:ascii="Times New Roman" w:hAnsi="Times New Roman" w:cs="Times New Roman"/>
          <w:i/>
          <w:lang w:val="en-US"/>
        </w:rPr>
        <w:t>George Saunders</w:t>
      </w:r>
      <w:r w:rsidRPr="00A735E0">
        <w:rPr>
          <w:rFonts w:ascii="Times New Roman" w:hAnsi="Times New Roman" w:cs="Times New Roman"/>
        </w:rPr>
        <w:t>.</w:t>
      </w:r>
    </w:p>
    <w:p w:rsid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D63">
        <w:rPr>
          <w:rFonts w:ascii="Times New Roman" w:hAnsi="Times New Roman" w:cs="Times New Roman"/>
          <w:b/>
        </w:rPr>
        <w:t>α.</w:t>
      </w:r>
      <w:r>
        <w:rPr>
          <w:rFonts w:ascii="Times New Roman" w:hAnsi="Times New Roman" w:cs="Times New Roman"/>
        </w:rPr>
        <w:t xml:space="preserve"> ποιος είναι ο προβληματισμός του </w:t>
      </w:r>
      <w:r w:rsidRPr="00FC7D63">
        <w:rPr>
          <w:rFonts w:ascii="Times New Roman" w:hAnsi="Times New Roman" w:cs="Times New Roman"/>
          <w:lang w:val="en-US"/>
        </w:rPr>
        <w:t>Saunders</w:t>
      </w:r>
      <w:r>
        <w:rPr>
          <w:rFonts w:ascii="Times New Roman" w:hAnsi="Times New Roman" w:cs="Times New Roman"/>
        </w:rPr>
        <w:t xml:space="preserve">; </w:t>
      </w:r>
    </w:p>
    <w:p w:rsidR="00A735E0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Στο ερώτημα «</w:t>
      </w:r>
      <w:r w:rsidRPr="00A735E0">
        <w:rPr>
          <w:rFonts w:ascii="Times New Roman" w:hAnsi="Times New Roman" w:cs="Times New Roman"/>
          <w:i/>
          <w:iCs/>
        </w:rPr>
        <w:t>γιατί δεν είμαστε πιο καλοί κι ευγενικοί</w:t>
      </w:r>
      <w:r>
        <w:rPr>
          <w:rFonts w:ascii="Times New Roman" w:hAnsi="Times New Roman" w:cs="Times New Roman"/>
        </w:rPr>
        <w:t>», τι απαντά ο συγγραφέας; Συνοπτική αναφορά.</w:t>
      </w:r>
    </w:p>
    <w:p w:rsid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D63">
        <w:rPr>
          <w:rFonts w:ascii="Times New Roman" w:hAnsi="Times New Roman" w:cs="Times New Roman"/>
          <w:b/>
        </w:rPr>
        <w:t>β.</w:t>
      </w:r>
      <w:r>
        <w:rPr>
          <w:rFonts w:ascii="Times New Roman" w:hAnsi="Times New Roman" w:cs="Times New Roman"/>
        </w:rPr>
        <w:t xml:space="preserve"> Συμφωνώ / διαφωνώ με την άποψη του συγγραφέα; Γιατί;</w:t>
      </w:r>
    </w:p>
    <w:p w:rsid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Προσωπικά, δεν συμφωνώ, για δύο λόγους: 1/ μιλά για «έμφυτες πλάνες»: είναι έμφυτες; 2/ ρίχνει όλη την ευθύνη στο άτομο αφήνοντας απέξω τα συστήματα εξουσίας που μας περιβάλλουν, τα οποία καλλ</w:t>
      </w:r>
      <w:r>
        <w:rPr>
          <w:rFonts w:ascii="Times New Roman" w:hAnsi="Times New Roman" w:cs="Times New Roman"/>
        </w:rPr>
        <w:t>ι</w:t>
      </w:r>
      <w:r>
        <w:rPr>
          <w:rFonts w:ascii="Times New Roman" w:hAnsi="Times New Roman" w:cs="Times New Roman"/>
        </w:rPr>
        <w:t>εργούν το «κακό» (ανταγωνισμός, ατομικισμό κ.ά.)</w:t>
      </w:r>
    </w:p>
    <w:p w:rsid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D63">
        <w:rPr>
          <w:rFonts w:ascii="Times New Roman" w:hAnsi="Times New Roman" w:cs="Times New Roman"/>
          <w:u w:val="single"/>
        </w:rPr>
        <w:t>Ζητούμενο 2:</w:t>
      </w:r>
      <w:r>
        <w:rPr>
          <w:rFonts w:ascii="Times New Roman" w:hAnsi="Times New Roman" w:cs="Times New Roman"/>
        </w:rPr>
        <w:t xml:space="preserve"> </w:t>
      </w:r>
      <w:r w:rsidRPr="00FC7D63">
        <w:rPr>
          <w:rFonts w:ascii="Times New Roman" w:hAnsi="Times New Roman" w:cs="Times New Roman"/>
          <w:i/>
        </w:rPr>
        <w:t>Να σχολιάσετε τους πιο σημαντικούς, κατά τη γνώμη σας, λόγους που καθιστούν αναγκαία την καλλιέργεια ευγένειας και καλοσύνης στις σύγχρονες κοινωνίες</w:t>
      </w:r>
    </w:p>
    <w:p w:rsid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 χαρακτηριστικά της σύγχρονης κοινωνίας - αναγκαία η καλλιέργεια</w:t>
      </w:r>
    </w:p>
    <w:p w:rsidR="00FC7D63" w:rsidRP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β. Γιατί αναγκαία; λόγοι κοινωνικοί (αλληλε</w:t>
      </w:r>
      <w:r w:rsidR="00A86192">
        <w:rPr>
          <w:rFonts w:ascii="Times New Roman" w:hAnsi="Times New Roman" w:cs="Times New Roman"/>
        </w:rPr>
        <w:t xml:space="preserve">γγύη), ψυχολογικοί, επιστημονικοί / πνευματικοί (συνεργασία) </w:t>
      </w:r>
      <w:r>
        <w:rPr>
          <w:rFonts w:ascii="Times New Roman" w:hAnsi="Times New Roman" w:cs="Times New Roman"/>
        </w:rPr>
        <w:t>πολιτικοί</w:t>
      </w:r>
      <w:r w:rsidR="00A86192">
        <w:rPr>
          <w:rFonts w:ascii="Times New Roman" w:hAnsi="Times New Roman" w:cs="Times New Roman"/>
        </w:rPr>
        <w:t xml:space="preserve"> (πολιτικός διάλογος) ….</w:t>
      </w:r>
    </w:p>
    <w:p w:rsidR="00FC7D63" w:rsidRPr="00FC7D63" w:rsidRDefault="00FC7D63" w:rsidP="001A3C5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C7D63" w:rsidRPr="00FC7D63" w:rsidSect="00D31E10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CB"/>
    <w:rsid w:val="00027AC4"/>
    <w:rsid w:val="00044189"/>
    <w:rsid w:val="0008407D"/>
    <w:rsid w:val="000D4C0D"/>
    <w:rsid w:val="00145EDE"/>
    <w:rsid w:val="00150C24"/>
    <w:rsid w:val="00180FAB"/>
    <w:rsid w:val="001A3C5F"/>
    <w:rsid w:val="00227F63"/>
    <w:rsid w:val="002B7C39"/>
    <w:rsid w:val="002C46C8"/>
    <w:rsid w:val="00330EC8"/>
    <w:rsid w:val="00344AC4"/>
    <w:rsid w:val="0035308B"/>
    <w:rsid w:val="00412367"/>
    <w:rsid w:val="004A6D87"/>
    <w:rsid w:val="004D281E"/>
    <w:rsid w:val="004E6B2A"/>
    <w:rsid w:val="00511A9B"/>
    <w:rsid w:val="005418D4"/>
    <w:rsid w:val="005426CB"/>
    <w:rsid w:val="005623CB"/>
    <w:rsid w:val="00572B16"/>
    <w:rsid w:val="00582263"/>
    <w:rsid w:val="00591887"/>
    <w:rsid w:val="005B2F9F"/>
    <w:rsid w:val="005D03DC"/>
    <w:rsid w:val="006777F5"/>
    <w:rsid w:val="006B713C"/>
    <w:rsid w:val="006C2808"/>
    <w:rsid w:val="006F316E"/>
    <w:rsid w:val="00743C56"/>
    <w:rsid w:val="00781C97"/>
    <w:rsid w:val="007A6E1C"/>
    <w:rsid w:val="00916AC0"/>
    <w:rsid w:val="0095526E"/>
    <w:rsid w:val="00966F63"/>
    <w:rsid w:val="009838EB"/>
    <w:rsid w:val="00A10D90"/>
    <w:rsid w:val="00A17087"/>
    <w:rsid w:val="00A735E0"/>
    <w:rsid w:val="00A86192"/>
    <w:rsid w:val="00A95B20"/>
    <w:rsid w:val="00B514E8"/>
    <w:rsid w:val="00BC6615"/>
    <w:rsid w:val="00CC0E30"/>
    <w:rsid w:val="00CD4CF2"/>
    <w:rsid w:val="00CD7FA2"/>
    <w:rsid w:val="00D2609E"/>
    <w:rsid w:val="00D31E10"/>
    <w:rsid w:val="00D81258"/>
    <w:rsid w:val="00DF1350"/>
    <w:rsid w:val="00EB457B"/>
    <w:rsid w:val="00F031F2"/>
    <w:rsid w:val="00F16F7C"/>
    <w:rsid w:val="00F67ED6"/>
    <w:rsid w:val="00F91C08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14E8"/>
    <w:rPr>
      <w:color w:val="0000FF" w:themeColor="hyperlink"/>
      <w:u w:val="single"/>
    </w:rPr>
  </w:style>
  <w:style w:type="character" w:customStyle="1" w:styleId="a3">
    <w:name w:val="Σώμα κειμένου_"/>
    <w:basedOn w:val="a0"/>
    <w:link w:val="4"/>
    <w:rsid w:val="00CD4CF2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">
    <w:name w:val="Σώμα κειμένου1"/>
    <w:basedOn w:val="a3"/>
    <w:rsid w:val="00CD4CF2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4">
    <w:name w:val="Σώμα κειμένου4"/>
    <w:basedOn w:val="a"/>
    <w:link w:val="a3"/>
    <w:rsid w:val="00CD4CF2"/>
    <w:pPr>
      <w:widowControl w:val="0"/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0"/>
      <w:szCs w:val="20"/>
    </w:rPr>
  </w:style>
  <w:style w:type="table" w:styleId="a4">
    <w:name w:val="Table Grid"/>
    <w:basedOn w:val="a1"/>
    <w:uiPriority w:val="59"/>
    <w:rsid w:val="0054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14E8"/>
    <w:rPr>
      <w:color w:val="0000FF" w:themeColor="hyperlink"/>
      <w:u w:val="single"/>
    </w:rPr>
  </w:style>
  <w:style w:type="character" w:customStyle="1" w:styleId="a3">
    <w:name w:val="Σώμα κειμένου_"/>
    <w:basedOn w:val="a0"/>
    <w:link w:val="4"/>
    <w:rsid w:val="00CD4CF2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1">
    <w:name w:val="Σώμα κειμένου1"/>
    <w:basedOn w:val="a3"/>
    <w:rsid w:val="00CD4CF2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4">
    <w:name w:val="Σώμα κειμένου4"/>
    <w:basedOn w:val="a"/>
    <w:link w:val="a3"/>
    <w:rsid w:val="00CD4CF2"/>
    <w:pPr>
      <w:widowControl w:val="0"/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0"/>
      <w:szCs w:val="20"/>
    </w:rPr>
  </w:style>
  <w:style w:type="table" w:styleId="a4">
    <w:name w:val="Table Grid"/>
    <w:basedOn w:val="a1"/>
    <w:uiPriority w:val="59"/>
    <w:rsid w:val="0054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1102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2025-05-01T06:23:00Z</dcterms:created>
  <dcterms:modified xsi:type="dcterms:W3CDTF">2025-05-06T16:30:00Z</dcterms:modified>
</cp:coreProperties>
</file>