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31" w:rsidRDefault="00623832" w:rsidP="00623832">
      <w:pPr>
        <w:spacing w:after="0" w:line="240" w:lineRule="auto"/>
        <w:jc w:val="right"/>
        <w:rPr>
          <w:rFonts w:ascii="Times New Roman" w:hAnsi="Times New Roman" w:cs="Times New Roman"/>
          <w:sz w:val="20"/>
          <w:szCs w:val="20"/>
        </w:rPr>
      </w:pPr>
      <w:r w:rsidRPr="00623832">
        <w:rPr>
          <w:rFonts w:ascii="Times New Roman" w:hAnsi="Times New Roman" w:cs="Times New Roman"/>
          <w:b/>
          <w:color w:val="FF0000"/>
          <w:sz w:val="20"/>
          <w:szCs w:val="20"/>
        </w:rPr>
        <w:t>ΕΝΟΤΗΤΑ: ΒΙΑ κατά των ΓΥΝΑΙΚΩΝ</w:t>
      </w:r>
    </w:p>
    <w:p w:rsidR="00623832" w:rsidRDefault="00623832" w:rsidP="00623832">
      <w:pPr>
        <w:spacing w:after="0" w:line="240" w:lineRule="auto"/>
        <w:jc w:val="both"/>
        <w:rPr>
          <w:rFonts w:ascii="Times New Roman" w:hAnsi="Times New Roman" w:cs="Times New Roman"/>
          <w:b/>
        </w:rPr>
      </w:pPr>
      <w:r>
        <w:rPr>
          <w:rFonts w:ascii="Times New Roman" w:hAnsi="Times New Roman" w:cs="Times New Roman"/>
          <w:b/>
        </w:rPr>
        <w:t xml:space="preserve">1. </w:t>
      </w:r>
    </w:p>
    <w:p w:rsidR="00623832" w:rsidRPr="00623832" w:rsidRDefault="00623832" w:rsidP="00623832">
      <w:pPr>
        <w:spacing w:after="0" w:line="240" w:lineRule="auto"/>
        <w:jc w:val="both"/>
        <w:rPr>
          <w:rFonts w:ascii="Times New Roman" w:hAnsi="Times New Roman" w:cs="Times New Roman"/>
          <w:b/>
          <w:smallCaps/>
          <w:sz w:val="20"/>
          <w:szCs w:val="20"/>
          <w:lang w:bidi="el-GR"/>
        </w:rPr>
      </w:pPr>
      <w:bookmarkStart w:id="0" w:name="bookmark0"/>
      <w:r w:rsidRPr="00623832">
        <w:rPr>
          <w:rFonts w:ascii="Times New Roman" w:hAnsi="Times New Roman" w:cs="Times New Roman"/>
          <w:b/>
          <w:smallCaps/>
          <w:sz w:val="20"/>
          <w:szCs w:val="20"/>
          <w:lang w:val="en-US" w:bidi="el-GR"/>
        </w:rPr>
        <w:t>Deborah</w:t>
      </w:r>
      <w:r w:rsidRPr="00623832">
        <w:rPr>
          <w:rFonts w:ascii="Times New Roman" w:hAnsi="Times New Roman" w:cs="Times New Roman"/>
          <w:b/>
          <w:smallCaps/>
          <w:sz w:val="20"/>
          <w:szCs w:val="20"/>
          <w:lang w:bidi="el-GR"/>
        </w:rPr>
        <w:t xml:space="preserve"> </w:t>
      </w:r>
      <w:r w:rsidRPr="00623832">
        <w:rPr>
          <w:rFonts w:ascii="Times New Roman" w:hAnsi="Times New Roman" w:cs="Times New Roman"/>
          <w:b/>
          <w:smallCaps/>
          <w:sz w:val="20"/>
          <w:szCs w:val="20"/>
          <w:lang w:val="en-US" w:bidi="el-GR"/>
        </w:rPr>
        <w:t>Cameron</w:t>
      </w:r>
    </w:p>
    <w:p w:rsidR="00623832" w:rsidRPr="00F81E30" w:rsidRDefault="00623832" w:rsidP="00623832">
      <w:pPr>
        <w:spacing w:after="0" w:line="240" w:lineRule="auto"/>
        <w:jc w:val="center"/>
        <w:rPr>
          <w:rFonts w:ascii="Times New Roman" w:hAnsi="Times New Roman" w:cs="Times New Roman"/>
          <w:sz w:val="24"/>
          <w:szCs w:val="24"/>
          <w:lang w:bidi="el-GR"/>
        </w:rPr>
      </w:pPr>
      <w:r>
        <w:rPr>
          <w:rFonts w:ascii="Times New Roman" w:hAnsi="Times New Roman" w:cs="Times New Roman"/>
          <w:b/>
          <w:sz w:val="24"/>
          <w:szCs w:val="24"/>
          <w:lang w:bidi="el-GR"/>
        </w:rPr>
        <w:t>[</w:t>
      </w:r>
      <w:r w:rsidRPr="00F81E30">
        <w:rPr>
          <w:rFonts w:ascii="Times New Roman" w:hAnsi="Times New Roman" w:cs="Times New Roman"/>
          <w:b/>
          <w:i/>
          <w:sz w:val="24"/>
          <w:szCs w:val="24"/>
          <w:lang w:bidi="el-GR"/>
        </w:rPr>
        <w:t>αρρενωπότητα / θηλυκότητα</w:t>
      </w:r>
      <w:bookmarkEnd w:id="0"/>
      <w:r>
        <w:rPr>
          <w:rFonts w:ascii="Times New Roman" w:hAnsi="Times New Roman" w:cs="Times New Roman"/>
          <w:b/>
          <w:sz w:val="24"/>
          <w:szCs w:val="24"/>
          <w:lang w:bidi="el-GR"/>
        </w:rPr>
        <w:t>]</w:t>
      </w:r>
    </w:p>
    <w:p w:rsidR="00623832" w:rsidRPr="00B01F3B" w:rsidRDefault="00623832" w:rsidP="00623832">
      <w:pPr>
        <w:spacing w:after="0" w:line="240" w:lineRule="auto"/>
        <w:jc w:val="both"/>
        <w:rPr>
          <w:rFonts w:ascii="Times New Roman" w:hAnsi="Times New Roman" w:cs="Times New Roman"/>
          <w:sz w:val="24"/>
          <w:szCs w:val="24"/>
          <w:lang w:bidi="el-GR"/>
        </w:rPr>
      </w:pPr>
    </w:p>
    <w:p w:rsidR="00623832" w:rsidRPr="00623832" w:rsidRDefault="00623832" w:rsidP="00623832">
      <w:pPr>
        <w:spacing w:after="0" w:line="240" w:lineRule="auto"/>
        <w:jc w:val="both"/>
        <w:rPr>
          <w:rFonts w:ascii="Times New Roman" w:hAnsi="Times New Roman" w:cs="Times New Roman"/>
          <w:lang w:bidi="el-GR"/>
        </w:rPr>
      </w:pPr>
      <w:r w:rsidRPr="00623832">
        <w:rPr>
          <w:rFonts w:ascii="Times New Roman" w:hAnsi="Times New Roman" w:cs="Times New Roman"/>
          <w:lang w:bidi="el-GR"/>
        </w:rPr>
        <w:t xml:space="preserve">[1] Όταν έγραφε η Σιμόν ντε Μποβουάρ τη δεκαετία του 1940 το </w:t>
      </w:r>
      <w:r w:rsidRPr="00623832">
        <w:rPr>
          <w:rFonts w:ascii="Times New Roman" w:hAnsi="Times New Roman" w:cs="Times New Roman"/>
          <w:i/>
          <w:iCs/>
          <w:lang w:bidi="el-GR"/>
        </w:rPr>
        <w:t>Δεύτερο φύλο</w:t>
      </w:r>
      <w:r w:rsidRPr="00623832">
        <w:rPr>
          <w:rFonts w:ascii="Times New Roman" w:hAnsi="Times New Roman" w:cs="Times New Roman"/>
          <w:lang w:bidi="el-GR"/>
        </w:rPr>
        <w:t>, τόσο η λαϊκή σοφία όσο και μεγάλο μέρος της επιστημο</w:t>
      </w:r>
      <w:r w:rsidRPr="00623832">
        <w:rPr>
          <w:rFonts w:ascii="Times New Roman" w:hAnsi="Times New Roman" w:cs="Times New Roman"/>
          <w:lang w:bidi="el-GR"/>
        </w:rPr>
        <w:softHyphen/>
        <w:t>νικής γνώσης θεμελιώνονταν πάνω σε αντιλήψεις που σή</w:t>
      </w:r>
      <w:r w:rsidRPr="00623832">
        <w:rPr>
          <w:rFonts w:ascii="Times New Roman" w:hAnsi="Times New Roman" w:cs="Times New Roman"/>
          <w:lang w:bidi="el-GR"/>
        </w:rPr>
        <w:softHyphen/>
        <w:t>μερα θα τις αποκαλούσαμε «ουσιοκρατ</w:t>
      </w:r>
      <w:r w:rsidRPr="00623832">
        <w:rPr>
          <w:rFonts w:ascii="Times New Roman" w:hAnsi="Times New Roman" w:cs="Times New Roman"/>
          <w:lang w:bidi="el-GR"/>
        </w:rPr>
        <w:t>ι</w:t>
      </w:r>
      <w:r w:rsidRPr="00623832">
        <w:rPr>
          <w:rFonts w:ascii="Times New Roman" w:hAnsi="Times New Roman" w:cs="Times New Roman"/>
          <w:lang w:bidi="el-GR"/>
        </w:rPr>
        <w:t>κές»: σύμφωνα με τις αντιλήψεις αυτές, η οικουμενική και αμετάβλητη φύση της «Γυνα</w:t>
      </w:r>
      <w:r w:rsidRPr="00623832">
        <w:rPr>
          <w:rFonts w:ascii="Times New Roman" w:hAnsi="Times New Roman" w:cs="Times New Roman"/>
          <w:lang w:bidi="el-GR"/>
        </w:rPr>
        <w:t>ί</w:t>
      </w:r>
      <w:r w:rsidRPr="00623832">
        <w:rPr>
          <w:rFonts w:ascii="Times New Roman" w:hAnsi="Times New Roman" w:cs="Times New Roman"/>
          <w:lang w:bidi="el-GR"/>
        </w:rPr>
        <w:t>κας» καθορίζεται από τις βιολογικές και τις αναπαραγωγικές της λειτουργίες. Κατά συνέπεια, η θηλυκότητα δεν είναι τίποτα περισσότερο από μια φυ</w:t>
      </w:r>
      <w:r w:rsidRPr="00623832">
        <w:rPr>
          <w:rFonts w:ascii="Times New Roman" w:hAnsi="Times New Roman" w:cs="Times New Roman"/>
          <w:lang w:bidi="el-GR"/>
        </w:rPr>
        <w:softHyphen/>
        <w:t>σική εκδήλωση της γυναικείας βιολογίας. Η Μποβουάρ υποστήρ</w:t>
      </w:r>
      <w:r w:rsidRPr="00623832">
        <w:rPr>
          <w:rFonts w:ascii="Times New Roman" w:hAnsi="Times New Roman" w:cs="Times New Roman"/>
          <w:lang w:bidi="el-GR"/>
        </w:rPr>
        <w:t>ι</w:t>
      </w:r>
      <w:r w:rsidRPr="00623832">
        <w:rPr>
          <w:rFonts w:ascii="Times New Roman" w:hAnsi="Times New Roman" w:cs="Times New Roman"/>
          <w:lang w:bidi="el-GR"/>
        </w:rPr>
        <w:t>ξε ότι αυτή η αντίληψη είναι τουλάχιστον υπεραπλουστευτική. Η λέξη «γυναίκα» δεν δηλώνει απλώς μια βιολογική κατηγορία αλλά -το σημαντικότερο- μια κοινωνική κατηγορία· και για να αναγνωριστεί κάποια ως μέλος της κοινωνικής κατηγορίας «των γυναικών», δεν α</w:t>
      </w:r>
      <w:r w:rsidRPr="00623832">
        <w:rPr>
          <w:rFonts w:ascii="Times New Roman" w:hAnsi="Times New Roman" w:cs="Times New Roman"/>
          <w:lang w:bidi="el-GR"/>
        </w:rPr>
        <w:t>ρ</w:t>
      </w:r>
      <w:r w:rsidRPr="00623832">
        <w:rPr>
          <w:rFonts w:ascii="Times New Roman" w:hAnsi="Times New Roman" w:cs="Times New Roman"/>
          <w:lang w:bidi="el-GR"/>
        </w:rPr>
        <w:t>κεί να είναι θηλυκού γένους. Προαπαιτείται επι</w:t>
      </w:r>
      <w:r w:rsidRPr="00623832">
        <w:rPr>
          <w:rFonts w:ascii="Times New Roman" w:hAnsi="Times New Roman" w:cs="Times New Roman"/>
          <w:lang w:bidi="el-GR"/>
        </w:rPr>
        <w:softHyphen/>
        <w:t>πρόσθετα να έχει υιοθετήσει τους τρόπους συμπεριφοράς και αυτοπ</w:t>
      </w:r>
      <w:r w:rsidRPr="00623832">
        <w:rPr>
          <w:rFonts w:ascii="Times New Roman" w:hAnsi="Times New Roman" w:cs="Times New Roman"/>
          <w:lang w:bidi="el-GR"/>
        </w:rPr>
        <w:t>α</w:t>
      </w:r>
      <w:r w:rsidRPr="00623832">
        <w:rPr>
          <w:rFonts w:ascii="Times New Roman" w:hAnsi="Times New Roman" w:cs="Times New Roman"/>
          <w:lang w:bidi="el-GR"/>
        </w:rPr>
        <w:t xml:space="preserve">ρουσίασης που θεωρούνται ενδεδειγμένοι για τις γυναίκες σε συγκεκριμένο τόπο και χρόνο. Εξού και η θέση της Μποβουάρ, σε άλλο σημείο του </w:t>
      </w:r>
      <w:r w:rsidRPr="00623832">
        <w:rPr>
          <w:rFonts w:ascii="Times New Roman" w:hAnsi="Times New Roman" w:cs="Times New Roman"/>
          <w:i/>
          <w:iCs/>
          <w:lang w:bidi="el-GR"/>
        </w:rPr>
        <w:t>Δεύτερου φύλου</w:t>
      </w:r>
      <w:r w:rsidRPr="00623832">
        <w:rPr>
          <w:rFonts w:ascii="Times New Roman" w:hAnsi="Times New Roman" w:cs="Times New Roman"/>
          <w:lang w:bidi="el-GR"/>
        </w:rPr>
        <w:t>, ότι «γυναίκα δεν γεννιέσαι, γίνεσαι». Αυτή η διαπίστωση υιοθετ</w:t>
      </w:r>
      <w:r w:rsidRPr="00623832">
        <w:rPr>
          <w:rFonts w:ascii="Times New Roman" w:hAnsi="Times New Roman" w:cs="Times New Roman"/>
          <w:lang w:bidi="el-GR"/>
        </w:rPr>
        <w:t>ή</w:t>
      </w:r>
      <w:r w:rsidRPr="00623832">
        <w:rPr>
          <w:rFonts w:ascii="Times New Roman" w:hAnsi="Times New Roman" w:cs="Times New Roman"/>
          <w:lang w:bidi="el-GR"/>
        </w:rPr>
        <w:t>θηκε από τις αγγλόφωνες φεμινίστριες του δεύτε</w:t>
      </w:r>
      <w:r w:rsidRPr="00623832">
        <w:rPr>
          <w:rFonts w:ascii="Times New Roman" w:hAnsi="Times New Roman" w:cs="Times New Roman"/>
          <w:lang w:bidi="el-GR"/>
        </w:rPr>
        <w:softHyphen/>
        <w:t>ρου κύματος μετά το 1968, οι οποίες πρότειναν μια θεωρη</w:t>
      </w:r>
      <w:r w:rsidRPr="00623832">
        <w:rPr>
          <w:rFonts w:ascii="Times New Roman" w:hAnsi="Times New Roman" w:cs="Times New Roman"/>
          <w:lang w:bidi="el-GR"/>
        </w:rPr>
        <w:softHyphen/>
        <w:t>τική δι</w:t>
      </w:r>
      <w:r w:rsidRPr="00623832">
        <w:rPr>
          <w:rFonts w:ascii="Times New Roman" w:hAnsi="Times New Roman" w:cs="Times New Roman"/>
          <w:lang w:bidi="el-GR"/>
        </w:rPr>
        <w:t>ά</w:t>
      </w:r>
      <w:r w:rsidRPr="00623832">
        <w:rPr>
          <w:rFonts w:ascii="Times New Roman" w:hAnsi="Times New Roman" w:cs="Times New Roman"/>
          <w:lang w:bidi="el-GR"/>
        </w:rPr>
        <w:t xml:space="preserve">κριση ανάμεσα στο βιολογικό φύλο </w:t>
      </w:r>
      <w:r w:rsidRPr="00623832">
        <w:rPr>
          <w:rFonts w:ascii="Times New Roman" w:hAnsi="Times New Roman" w:cs="Times New Roman"/>
          <w:lang w:bidi="en-US"/>
        </w:rPr>
        <w:t xml:space="preserve">(sex) </w:t>
      </w:r>
      <w:r w:rsidRPr="00623832">
        <w:rPr>
          <w:rFonts w:ascii="Times New Roman" w:hAnsi="Times New Roman" w:cs="Times New Roman"/>
          <w:lang w:bidi="el-GR"/>
        </w:rPr>
        <w:t xml:space="preserve">και στο κοινωνικό φύλο </w:t>
      </w:r>
      <w:r w:rsidRPr="00623832">
        <w:rPr>
          <w:rFonts w:ascii="Times New Roman" w:hAnsi="Times New Roman" w:cs="Times New Roman"/>
          <w:lang w:bidi="en-US"/>
        </w:rPr>
        <w:t xml:space="preserve">(gender), </w:t>
      </w:r>
      <w:r w:rsidRPr="00623832">
        <w:rPr>
          <w:rFonts w:ascii="Times New Roman" w:hAnsi="Times New Roman" w:cs="Times New Roman"/>
          <w:lang w:bidi="el-GR"/>
        </w:rPr>
        <w:t>δηλαδή ανάμεσα στην αρσενική / θ</w:t>
      </w:r>
      <w:r w:rsidRPr="00623832">
        <w:rPr>
          <w:rFonts w:ascii="Times New Roman" w:hAnsi="Times New Roman" w:cs="Times New Roman"/>
          <w:lang w:bidi="el-GR"/>
        </w:rPr>
        <w:t>η</w:t>
      </w:r>
      <w:r w:rsidRPr="00623832">
        <w:rPr>
          <w:rFonts w:ascii="Times New Roman" w:hAnsi="Times New Roman" w:cs="Times New Roman"/>
          <w:lang w:bidi="el-GR"/>
        </w:rPr>
        <w:t>λυκή φυσιολογία και στο πολιτισμικά προσδιορισμένο (ή «κοινωνικά κατασκευασμένο», όπως έχει επικρ</w:t>
      </w:r>
      <w:r w:rsidRPr="00623832">
        <w:rPr>
          <w:rFonts w:ascii="Times New Roman" w:hAnsi="Times New Roman" w:cs="Times New Roman"/>
          <w:lang w:bidi="el-GR"/>
        </w:rPr>
        <w:t>α</w:t>
      </w:r>
      <w:r w:rsidRPr="00623832">
        <w:rPr>
          <w:rFonts w:ascii="Times New Roman" w:hAnsi="Times New Roman" w:cs="Times New Roman"/>
          <w:lang w:bidi="el-GR"/>
        </w:rPr>
        <w:t>τήσει να λέγεται) δίπολο αρρενωπότητα / θηλυκότητα.</w:t>
      </w:r>
    </w:p>
    <w:p w:rsidR="00623832" w:rsidRPr="00623832" w:rsidRDefault="00623832" w:rsidP="00623832">
      <w:pPr>
        <w:spacing w:after="0" w:line="240" w:lineRule="auto"/>
        <w:jc w:val="both"/>
        <w:rPr>
          <w:rFonts w:ascii="Times New Roman" w:hAnsi="Times New Roman" w:cs="Times New Roman"/>
          <w:bCs/>
          <w:lang w:bidi="el-GR"/>
        </w:rPr>
      </w:pPr>
      <w:r w:rsidRPr="00623832">
        <w:rPr>
          <w:rFonts w:ascii="Times New Roman" w:hAnsi="Times New Roman" w:cs="Times New Roman"/>
          <w:bCs/>
          <w:lang w:bidi="el-GR"/>
        </w:rPr>
        <w:t>[…]</w:t>
      </w:r>
    </w:p>
    <w:p w:rsidR="00623832" w:rsidRPr="00623832" w:rsidRDefault="00623832" w:rsidP="00623832">
      <w:pPr>
        <w:spacing w:after="0" w:line="240" w:lineRule="auto"/>
        <w:jc w:val="both"/>
        <w:rPr>
          <w:rFonts w:ascii="Times New Roman" w:hAnsi="Times New Roman" w:cs="Times New Roman"/>
          <w:bCs/>
          <w:lang w:bidi="el-GR"/>
        </w:rPr>
      </w:pPr>
      <w:r w:rsidRPr="00623832">
        <w:rPr>
          <w:rFonts w:ascii="Times New Roman" w:hAnsi="Times New Roman" w:cs="Times New Roman"/>
          <w:bCs/>
          <w:lang w:bidi="el-GR"/>
        </w:rPr>
        <w:t>[2]   Τα περισσότερα πράγματα που μαθαίνει κανείς μεγα</w:t>
      </w:r>
      <w:r w:rsidRPr="00623832">
        <w:rPr>
          <w:rFonts w:ascii="Times New Roman" w:hAnsi="Times New Roman" w:cs="Times New Roman"/>
          <w:bCs/>
          <w:lang w:bidi="el-GR"/>
        </w:rPr>
        <w:softHyphen/>
        <w:t>λώνοντας με την προοπτική να γίνει γυναίκα δεν έχουν κ</w:t>
      </w:r>
      <w:r w:rsidRPr="00623832">
        <w:rPr>
          <w:rFonts w:ascii="Times New Roman" w:hAnsi="Times New Roman" w:cs="Times New Roman"/>
          <w:bCs/>
          <w:lang w:bidi="el-GR"/>
        </w:rPr>
        <w:t>α</w:t>
      </w:r>
      <w:r w:rsidRPr="00623832">
        <w:rPr>
          <w:rFonts w:ascii="Times New Roman" w:hAnsi="Times New Roman" w:cs="Times New Roman"/>
          <w:bCs/>
          <w:lang w:bidi="el-GR"/>
        </w:rPr>
        <w:t>μία απολύτως εμφανή σχέση με το θηλυκό βιολογικό φύλο. Για παράδειγμα, καμιά βιολογική διαφορά φύλου δεν μπορεί να εξηγήσει γιατί τα κουμπιά στα σχολικά μου πουκάμισα κούμπωναν στην αντίθ</w:t>
      </w:r>
      <w:r w:rsidRPr="00623832">
        <w:rPr>
          <w:rFonts w:ascii="Times New Roman" w:hAnsi="Times New Roman" w:cs="Times New Roman"/>
          <w:bCs/>
          <w:lang w:bidi="el-GR"/>
        </w:rPr>
        <w:t>ε</w:t>
      </w:r>
      <w:r w:rsidRPr="00623832">
        <w:rPr>
          <w:rFonts w:ascii="Times New Roman" w:hAnsi="Times New Roman" w:cs="Times New Roman"/>
          <w:bCs/>
          <w:lang w:bidi="el-GR"/>
        </w:rPr>
        <w:t xml:space="preserve">τη πλευρά από του αδελφού μου ή γιατί οι γονείς μας κατσάδιαζαν εμένα όταν σφύριζα ή καθόμουν με </w:t>
      </w:r>
      <w:r w:rsidRPr="00623832">
        <w:rPr>
          <w:rFonts w:ascii="Times New Roman" w:hAnsi="Times New Roman" w:cs="Times New Roman"/>
          <w:bCs/>
          <w:lang w:bidi="el-GR"/>
        </w:rPr>
        <w:t>α</w:t>
      </w:r>
      <w:r w:rsidRPr="00623832">
        <w:rPr>
          <w:rFonts w:ascii="Times New Roman" w:hAnsi="Times New Roman" w:cs="Times New Roman"/>
          <w:bCs/>
          <w:lang w:bidi="el-GR"/>
        </w:rPr>
        <w:t>νοιχτά τα πόδια αλλά όχι και τον αδελφό μου. Αυτές οι συμπεριφορές δεν ήταν «μη θηλυκές» από φυσιολογική άποψη (εγώ, ως θηλυκό ον, μπορούσα κάλλ</w:t>
      </w:r>
      <w:r w:rsidRPr="00623832">
        <w:rPr>
          <w:rFonts w:ascii="Times New Roman" w:hAnsi="Times New Roman" w:cs="Times New Roman"/>
          <w:bCs/>
          <w:lang w:bidi="el-GR"/>
        </w:rPr>
        <w:t>ι</w:t>
      </w:r>
      <w:r w:rsidRPr="00623832">
        <w:rPr>
          <w:rFonts w:ascii="Times New Roman" w:hAnsi="Times New Roman" w:cs="Times New Roman"/>
          <w:bCs/>
          <w:lang w:bidi="el-GR"/>
        </w:rPr>
        <w:t>στα να συμπεριφέρομαι με αυτό τον τρό</w:t>
      </w:r>
      <w:r w:rsidRPr="00623832">
        <w:rPr>
          <w:rFonts w:ascii="Times New Roman" w:hAnsi="Times New Roman" w:cs="Times New Roman"/>
          <w:bCs/>
          <w:lang w:bidi="el-GR"/>
        </w:rPr>
        <w:softHyphen/>
        <w:t>πο)· ήταν, μάλλον, «μη θηλυπρεπείς» ή, όπως μου έλε</w:t>
      </w:r>
      <w:r w:rsidRPr="00623832">
        <w:rPr>
          <w:rFonts w:ascii="Times New Roman" w:hAnsi="Times New Roman" w:cs="Times New Roman"/>
          <w:bCs/>
          <w:lang w:bidi="el-GR"/>
        </w:rPr>
        <w:softHyphen/>
        <w:t>γαν συχνά οι γονείς μου, «ανάρμοστες για μια κοπέλα»: δηλαδή, δεν τα</w:t>
      </w:r>
      <w:r w:rsidRPr="00623832">
        <w:rPr>
          <w:rFonts w:ascii="Times New Roman" w:hAnsi="Times New Roman" w:cs="Times New Roman"/>
          <w:bCs/>
          <w:lang w:bidi="el-GR"/>
        </w:rPr>
        <w:t>ί</w:t>
      </w:r>
      <w:r w:rsidRPr="00623832">
        <w:rPr>
          <w:rFonts w:ascii="Times New Roman" w:hAnsi="Times New Roman" w:cs="Times New Roman"/>
          <w:bCs/>
          <w:lang w:bidi="el-GR"/>
        </w:rPr>
        <w:t>ριαζαν με ένα συγκεκριμένο (μεσοαστικό) κανονιστικό πρότυπο θηλυκότητας. Η θηλυκότητα, επομένως, δεν είναι απλώς μια πολιτισμική κατα</w:t>
      </w:r>
      <w:r w:rsidRPr="00623832">
        <w:rPr>
          <w:rFonts w:ascii="Times New Roman" w:hAnsi="Times New Roman" w:cs="Times New Roman"/>
          <w:bCs/>
          <w:lang w:bidi="el-GR"/>
        </w:rPr>
        <w:softHyphen/>
        <w:t>σκευή, αλλά μια πολιτισμική επιταγή -ένα σύνολο προσδοκιών, οδ</w:t>
      </w:r>
      <w:r w:rsidRPr="00623832">
        <w:rPr>
          <w:rFonts w:ascii="Times New Roman" w:hAnsi="Times New Roman" w:cs="Times New Roman"/>
          <w:bCs/>
          <w:lang w:bidi="el-GR"/>
        </w:rPr>
        <w:t>η</w:t>
      </w:r>
      <w:r w:rsidRPr="00623832">
        <w:rPr>
          <w:rFonts w:ascii="Times New Roman" w:hAnsi="Times New Roman" w:cs="Times New Roman"/>
          <w:bCs/>
          <w:lang w:bidi="el-GR"/>
        </w:rPr>
        <w:t>γιών και απαγορεύσεων που επιβάλ</w:t>
      </w:r>
      <w:r w:rsidRPr="00623832">
        <w:rPr>
          <w:rFonts w:ascii="Times New Roman" w:hAnsi="Times New Roman" w:cs="Times New Roman"/>
          <w:bCs/>
          <w:lang w:bidi="el-GR"/>
        </w:rPr>
        <w:softHyphen/>
        <w:t>λονται διαμέσου ενός συστήματος επιβραβεύσεων και τιμωρίας.</w:t>
      </w:r>
    </w:p>
    <w:p w:rsidR="00623832" w:rsidRPr="00623832" w:rsidRDefault="00623832" w:rsidP="00623832">
      <w:pPr>
        <w:spacing w:after="0" w:line="240" w:lineRule="auto"/>
        <w:jc w:val="both"/>
        <w:rPr>
          <w:rFonts w:ascii="Times New Roman" w:hAnsi="Times New Roman" w:cs="Times New Roman"/>
          <w:bCs/>
          <w:lang w:bidi="el-GR"/>
        </w:rPr>
      </w:pPr>
      <w:r w:rsidRPr="00623832">
        <w:rPr>
          <w:rFonts w:ascii="Times New Roman" w:hAnsi="Times New Roman" w:cs="Times New Roman"/>
          <w:bCs/>
          <w:lang w:bidi="el-GR"/>
        </w:rPr>
        <w:t>[…]</w:t>
      </w:r>
    </w:p>
    <w:p w:rsidR="00623832" w:rsidRPr="00623832" w:rsidRDefault="00623832" w:rsidP="00623832">
      <w:pPr>
        <w:spacing w:after="0" w:line="240" w:lineRule="auto"/>
        <w:jc w:val="both"/>
        <w:rPr>
          <w:rFonts w:ascii="Times New Roman" w:hAnsi="Times New Roman" w:cs="Times New Roman"/>
          <w:bCs/>
          <w:lang w:bidi="el-GR"/>
        </w:rPr>
      </w:pPr>
      <w:r w:rsidRPr="00623832">
        <w:rPr>
          <w:rFonts w:ascii="Times New Roman" w:hAnsi="Times New Roman" w:cs="Times New Roman"/>
          <w:bCs/>
          <w:lang w:bidi="el-GR"/>
        </w:rPr>
        <w:t>[3]   Τι ισχύει όμως για την αρρενωπότητα; Δεν είναι κι αυτή μια πολιτισμική κατασκευή, με κανόνες τους οποίους οι άνθρωποι που γεννιούνται αρσενικοί καλού</w:t>
      </w:r>
      <w:r w:rsidRPr="00623832">
        <w:rPr>
          <w:rFonts w:ascii="Times New Roman" w:hAnsi="Times New Roman" w:cs="Times New Roman"/>
          <w:bCs/>
          <w:lang w:bidi="el-GR"/>
        </w:rPr>
        <w:softHyphen/>
        <w:t>νται να μάθουν (για παράδειγμα, να μάθουν ότι «οι άνδρες δεν πρέπει να δείχνουν τα συναισθήματά τους»); Άραγε οι άνδρες δεν ανταμείβο</w:t>
      </w:r>
      <w:r w:rsidRPr="00623832">
        <w:rPr>
          <w:rFonts w:ascii="Times New Roman" w:hAnsi="Times New Roman" w:cs="Times New Roman"/>
          <w:bCs/>
          <w:lang w:bidi="el-GR"/>
        </w:rPr>
        <w:softHyphen/>
        <w:t>νται και δεν τιμ</w:t>
      </w:r>
      <w:r w:rsidRPr="00623832">
        <w:rPr>
          <w:rFonts w:ascii="Times New Roman" w:hAnsi="Times New Roman" w:cs="Times New Roman"/>
          <w:bCs/>
          <w:lang w:bidi="el-GR"/>
        </w:rPr>
        <w:t>ω</w:t>
      </w:r>
      <w:r w:rsidRPr="00623832">
        <w:rPr>
          <w:rFonts w:ascii="Times New Roman" w:hAnsi="Times New Roman" w:cs="Times New Roman"/>
          <w:bCs/>
          <w:lang w:bidi="el-GR"/>
        </w:rPr>
        <w:t>ρούνται όταν συμμορφώνονται ή αποκλί</w:t>
      </w:r>
      <w:r w:rsidRPr="00623832">
        <w:rPr>
          <w:rFonts w:ascii="Times New Roman" w:hAnsi="Times New Roman" w:cs="Times New Roman"/>
          <w:bCs/>
          <w:lang w:bidi="el-GR"/>
        </w:rPr>
        <w:softHyphen/>
        <w:t>νουν από το ανδρικό πρότυπο; Με λίγα λόγια, το διπολικό σύστημα ταξινόμησης των φύλων δεν είναι περιορ</w:t>
      </w:r>
      <w:r w:rsidRPr="00623832">
        <w:rPr>
          <w:rFonts w:ascii="Times New Roman" w:hAnsi="Times New Roman" w:cs="Times New Roman"/>
          <w:bCs/>
          <w:lang w:bidi="el-GR"/>
        </w:rPr>
        <w:t>ι</w:t>
      </w:r>
      <w:r w:rsidRPr="00623832">
        <w:rPr>
          <w:rFonts w:ascii="Times New Roman" w:hAnsi="Times New Roman" w:cs="Times New Roman"/>
          <w:bCs/>
          <w:lang w:bidi="el-GR"/>
        </w:rPr>
        <w:t>στικό και καταπιεστικό για όλους; Η σύντομη απάντηση σε όλες αυτές τις ερωτήσεις είναι «ναι»: εάν η θηλυκότητα είναι μια κοινωνική κατασκευή, τότε το ίδιο πρέπει να ισχύει και για την αρρενωπότητα. Αυτοί οι όροι είναι αλληλέ</w:t>
      </w:r>
      <w:r w:rsidRPr="00623832">
        <w:rPr>
          <w:rFonts w:ascii="Times New Roman" w:hAnsi="Times New Roman" w:cs="Times New Roman"/>
          <w:bCs/>
          <w:lang w:bidi="el-GR"/>
        </w:rPr>
        <w:t>ν</w:t>
      </w:r>
      <w:r w:rsidRPr="00623832">
        <w:rPr>
          <w:rFonts w:ascii="Times New Roman" w:hAnsi="Times New Roman" w:cs="Times New Roman"/>
          <w:bCs/>
          <w:lang w:bidi="el-GR"/>
        </w:rPr>
        <w:t>δετοι και ορίζονται κατ’ αντιδιαστολή. Ωστ</w:t>
      </w:r>
      <w:r w:rsidRPr="00623832">
        <w:rPr>
          <w:rFonts w:ascii="Times New Roman" w:hAnsi="Times New Roman" w:cs="Times New Roman"/>
          <w:bCs/>
          <w:lang w:bidi="el-GR"/>
        </w:rPr>
        <w:t>ό</w:t>
      </w:r>
      <w:r w:rsidRPr="00623832">
        <w:rPr>
          <w:rFonts w:ascii="Times New Roman" w:hAnsi="Times New Roman" w:cs="Times New Roman"/>
          <w:bCs/>
          <w:lang w:bidi="el-GR"/>
        </w:rPr>
        <w:t>σο αυτό δεν σημαίνει απαραίτητα ότι πρέπει να τους αντι</w:t>
      </w:r>
      <w:r w:rsidRPr="00623832">
        <w:rPr>
          <w:rFonts w:ascii="Times New Roman" w:hAnsi="Times New Roman" w:cs="Times New Roman"/>
          <w:bCs/>
          <w:lang w:bidi="el-GR"/>
        </w:rPr>
        <w:softHyphen/>
        <w:t>μετωπίζουμε όπως «τις δύο όψεις του ίδιου νομ</w:t>
      </w:r>
      <w:r w:rsidRPr="00623832">
        <w:rPr>
          <w:rFonts w:ascii="Times New Roman" w:hAnsi="Times New Roman" w:cs="Times New Roman"/>
          <w:bCs/>
          <w:lang w:bidi="el-GR"/>
        </w:rPr>
        <w:t>ί</w:t>
      </w:r>
      <w:r w:rsidRPr="00623832">
        <w:rPr>
          <w:rFonts w:ascii="Times New Roman" w:hAnsi="Times New Roman" w:cs="Times New Roman"/>
          <w:bCs/>
          <w:lang w:bidi="el-GR"/>
        </w:rPr>
        <w:t xml:space="preserve">σματος», κατά τη λαϊκή ρήση. Όπως επισήμανε η Μποβουάρ στο </w:t>
      </w:r>
      <w:r w:rsidRPr="00623832">
        <w:rPr>
          <w:rFonts w:ascii="Times New Roman" w:hAnsi="Times New Roman" w:cs="Times New Roman"/>
          <w:bCs/>
          <w:i/>
          <w:iCs/>
          <w:lang w:bidi="el-GR"/>
        </w:rPr>
        <w:t>Δεύτερο φύλο</w:t>
      </w:r>
      <w:r w:rsidRPr="00623832">
        <w:rPr>
          <w:rFonts w:ascii="Times New Roman" w:hAnsi="Times New Roman" w:cs="Times New Roman"/>
          <w:bCs/>
          <w:lang w:bidi="el-GR"/>
        </w:rPr>
        <w:t xml:space="preserve">, η σχέση τους μπορεί να φαίνεται απόλυτα συμμετρική, αλλά εάν παρατηρήσουμε πιο προσεκτικά, βλέπουμε ότι δεν είναι: «Ο άνδρας αντιπροσωπεύει τόσο το θετικό όσο και το ουδέτερο, τόσο που στα γαλλικά η λέξη </w:t>
      </w:r>
      <w:r w:rsidRPr="00623832">
        <w:rPr>
          <w:rFonts w:ascii="Times New Roman" w:hAnsi="Times New Roman" w:cs="Times New Roman"/>
          <w:bCs/>
          <w:lang w:bidi="en-US"/>
        </w:rPr>
        <w:t xml:space="preserve">homme </w:t>
      </w:r>
      <w:r w:rsidRPr="00623832">
        <w:rPr>
          <w:rFonts w:ascii="Times New Roman" w:hAnsi="Times New Roman" w:cs="Times New Roman"/>
          <w:bCs/>
          <w:lang w:bidi="el-GR"/>
        </w:rPr>
        <w:t>(«ά</w:t>
      </w:r>
      <w:r w:rsidRPr="00623832">
        <w:rPr>
          <w:rFonts w:ascii="Times New Roman" w:hAnsi="Times New Roman" w:cs="Times New Roman"/>
          <w:bCs/>
          <w:lang w:bidi="el-GR"/>
        </w:rPr>
        <w:t>ν</w:t>
      </w:r>
      <w:r w:rsidRPr="00623832">
        <w:rPr>
          <w:rFonts w:ascii="Times New Roman" w:hAnsi="Times New Roman" w:cs="Times New Roman"/>
          <w:bCs/>
          <w:lang w:bidi="el-GR"/>
        </w:rPr>
        <w:t>δρας») χρησιμοποιείται ευρέως για να περιγράψει γενικά τα ανθρώπινα όντα [...]. Η γυναίκα, από την άλλη, αντιπρ</w:t>
      </w:r>
      <w:r w:rsidRPr="00623832">
        <w:rPr>
          <w:rFonts w:ascii="Times New Roman" w:hAnsi="Times New Roman" w:cs="Times New Roman"/>
          <w:bCs/>
          <w:lang w:bidi="el-GR"/>
        </w:rPr>
        <w:t>ο</w:t>
      </w:r>
      <w:r w:rsidRPr="00623832">
        <w:rPr>
          <w:rFonts w:ascii="Times New Roman" w:hAnsi="Times New Roman" w:cs="Times New Roman"/>
          <w:bCs/>
          <w:lang w:bidi="el-GR"/>
        </w:rPr>
        <w:t>σωπεύει μονάχα το αρνητικό, αυτό που προσδιορίζεται μέσω κριτηρίων αποκλεισμού, χωρίς ίχνος αμο</w:t>
      </w:r>
      <w:r w:rsidRPr="00623832">
        <w:rPr>
          <w:rFonts w:ascii="Times New Roman" w:hAnsi="Times New Roman" w:cs="Times New Roman"/>
          <w:bCs/>
          <w:lang w:bidi="el-GR"/>
        </w:rPr>
        <w:t>ι</w:t>
      </w:r>
      <w:r w:rsidRPr="00623832">
        <w:rPr>
          <w:rFonts w:ascii="Times New Roman" w:hAnsi="Times New Roman" w:cs="Times New Roman"/>
          <w:bCs/>
          <w:lang w:bidi="el-GR"/>
        </w:rPr>
        <w:t>βαιότητας».</w:t>
      </w:r>
    </w:p>
    <w:p w:rsidR="00623832" w:rsidRDefault="00623832" w:rsidP="00623832">
      <w:pPr>
        <w:spacing w:after="0" w:line="240" w:lineRule="auto"/>
        <w:jc w:val="both"/>
        <w:rPr>
          <w:rFonts w:ascii="Times New Roman" w:hAnsi="Times New Roman" w:cs="Times New Roman"/>
          <w:bCs/>
          <w:lang w:bidi="el-GR"/>
        </w:rPr>
      </w:pPr>
      <w:r w:rsidRPr="00623832">
        <w:rPr>
          <w:rFonts w:ascii="Times New Roman" w:hAnsi="Times New Roman" w:cs="Times New Roman"/>
          <w:bCs/>
          <w:lang w:bidi="el-GR"/>
        </w:rPr>
        <w:t>[4]   Από αυτή την οπτική γωνία το κοινωνικό φύλο δεν είναι απλώς ένα σύστημα κοινωνικής κατηγορι</w:t>
      </w:r>
      <w:r w:rsidRPr="00623832">
        <w:rPr>
          <w:rFonts w:ascii="Times New Roman" w:hAnsi="Times New Roman" w:cs="Times New Roman"/>
          <w:bCs/>
          <w:lang w:bidi="el-GR"/>
        </w:rPr>
        <w:t>ο</w:t>
      </w:r>
      <w:r w:rsidRPr="00623832">
        <w:rPr>
          <w:rFonts w:ascii="Times New Roman" w:hAnsi="Times New Roman" w:cs="Times New Roman"/>
          <w:bCs/>
          <w:lang w:bidi="el-GR"/>
        </w:rPr>
        <w:t>ποίησης που βασίζεται στην αντιπαραβολή δύο ισότιμων αλλά αντίθετων όρων: συνιστά συγχρόνως και μια ιεραρχία</w:t>
      </w:r>
      <w:r w:rsidRPr="00623832">
        <w:rPr>
          <w:rFonts w:ascii="Times New Roman" w:hAnsi="Times New Roman" w:cs="Times New Roman"/>
          <w:bCs/>
          <w:u w:val="single"/>
          <w:lang w:bidi="el-GR"/>
        </w:rPr>
        <w:t>,</w:t>
      </w:r>
      <w:r w:rsidRPr="00623832">
        <w:rPr>
          <w:rFonts w:ascii="Times New Roman" w:hAnsi="Times New Roman" w:cs="Times New Roman"/>
          <w:bCs/>
          <w:lang w:bidi="el-GR"/>
        </w:rPr>
        <w:t xml:space="preserve"> σύμφωνα με την οποία η αρρενωπότητα υπερέχει της θη</w:t>
      </w:r>
      <w:r w:rsidRPr="00623832">
        <w:rPr>
          <w:rFonts w:ascii="Times New Roman" w:hAnsi="Times New Roman" w:cs="Times New Roman"/>
          <w:bCs/>
          <w:lang w:bidi="el-GR"/>
        </w:rPr>
        <w:softHyphen/>
        <w:t>λυκότητας. Ενώ κάποιες έμφυλες διαφοροποιήσεις (π.χ. το πού θα τοποθ</w:t>
      </w:r>
      <w:r w:rsidRPr="00623832">
        <w:rPr>
          <w:rFonts w:ascii="Times New Roman" w:hAnsi="Times New Roman" w:cs="Times New Roman"/>
          <w:bCs/>
          <w:lang w:bidi="el-GR"/>
        </w:rPr>
        <w:t>ε</w:t>
      </w:r>
      <w:r w:rsidRPr="00623832">
        <w:rPr>
          <w:rFonts w:ascii="Times New Roman" w:hAnsi="Times New Roman" w:cs="Times New Roman"/>
          <w:bCs/>
          <w:lang w:bidi="el-GR"/>
        </w:rPr>
        <w:t>τηθούν τα κουμπιά ενός ενδύματος) φαί</w:t>
      </w:r>
      <w:r w:rsidRPr="00623832">
        <w:rPr>
          <w:rFonts w:ascii="Times New Roman" w:hAnsi="Times New Roman" w:cs="Times New Roman"/>
          <w:bCs/>
          <w:lang w:bidi="el-GR"/>
        </w:rPr>
        <w:softHyphen/>
        <w:t>νονται αξιολογικά ουδέτερες και ασήμαντες, κάποιες άλ</w:t>
      </w:r>
      <w:r w:rsidRPr="00623832">
        <w:rPr>
          <w:rFonts w:ascii="Times New Roman" w:hAnsi="Times New Roman" w:cs="Times New Roman"/>
          <w:bCs/>
          <w:lang w:bidi="el-GR"/>
        </w:rPr>
        <w:softHyphen/>
        <w:t>λες συνδέονται πιο άμεσα με το ισχύον κοινωνικό σύστη</w:t>
      </w:r>
      <w:r w:rsidRPr="00623832">
        <w:rPr>
          <w:rFonts w:ascii="Times New Roman" w:hAnsi="Times New Roman" w:cs="Times New Roman"/>
          <w:bCs/>
          <w:lang w:bidi="el-GR"/>
        </w:rPr>
        <w:softHyphen/>
        <w:t>μα, στο οποίο αναμένεται οι άνδρες να ασκούν εξουσία και οι γυναίκες να πα</w:t>
      </w:r>
      <w:r w:rsidRPr="00623832">
        <w:rPr>
          <w:rFonts w:ascii="Times New Roman" w:hAnsi="Times New Roman" w:cs="Times New Roman"/>
          <w:bCs/>
          <w:lang w:bidi="el-GR"/>
        </w:rPr>
        <w:t>ί</w:t>
      </w:r>
      <w:r w:rsidRPr="00623832">
        <w:rPr>
          <w:rFonts w:ascii="Times New Roman" w:hAnsi="Times New Roman" w:cs="Times New Roman"/>
          <w:bCs/>
          <w:lang w:bidi="el-GR"/>
        </w:rPr>
        <w:t>ζουν δευτερεύοντα, υποστηρικτικό ρόλο. Η αρρενωπότητα είναι ενεργητική, αποφασιστική, ορθολογική, ισχυρή και τολμηρή· η θηλυκότητα είναι παθητική, υποτακτική, συναισθηματική, αδύναμη και χρήζει προστασίας. Τα χαρακτ</w:t>
      </w:r>
      <w:r w:rsidRPr="00623832">
        <w:rPr>
          <w:rFonts w:ascii="Times New Roman" w:hAnsi="Times New Roman" w:cs="Times New Roman"/>
          <w:bCs/>
          <w:lang w:bidi="el-GR"/>
        </w:rPr>
        <w:t>η</w:t>
      </w:r>
      <w:r w:rsidRPr="00623832">
        <w:rPr>
          <w:rFonts w:ascii="Times New Roman" w:hAnsi="Times New Roman" w:cs="Times New Roman"/>
          <w:bCs/>
          <w:lang w:bidi="el-GR"/>
        </w:rPr>
        <w:t>ριστικά που οι γυναίκες ενθαρρύνονται να αναπτύξουν είναι ακριβώς εκείνα που χρησιμοποιούνται για να δικαιολ</w:t>
      </w:r>
      <w:r w:rsidRPr="00623832">
        <w:rPr>
          <w:rFonts w:ascii="Times New Roman" w:hAnsi="Times New Roman" w:cs="Times New Roman"/>
          <w:bCs/>
          <w:lang w:bidi="el-GR"/>
        </w:rPr>
        <w:t>ο</w:t>
      </w:r>
      <w:r w:rsidRPr="00623832">
        <w:rPr>
          <w:rFonts w:ascii="Times New Roman" w:hAnsi="Times New Roman" w:cs="Times New Roman"/>
          <w:bCs/>
          <w:lang w:bidi="el-GR"/>
        </w:rPr>
        <w:t>γηθεί η υποδεέστερη κοινωνική τους θέση. […]</w:t>
      </w:r>
    </w:p>
    <w:p w:rsidR="00623832" w:rsidRPr="000F12E1" w:rsidRDefault="00623832" w:rsidP="00623832">
      <w:pPr>
        <w:spacing w:after="0" w:line="240" w:lineRule="auto"/>
        <w:jc w:val="right"/>
        <w:rPr>
          <w:rFonts w:ascii="Times New Roman" w:hAnsi="Times New Roman" w:cs="Times New Roman"/>
          <w:bCs/>
          <w:sz w:val="20"/>
          <w:szCs w:val="20"/>
          <w:lang w:bidi="el-GR"/>
        </w:rPr>
      </w:pPr>
      <w:r>
        <w:rPr>
          <w:rFonts w:ascii="Times New Roman" w:hAnsi="Times New Roman" w:cs="Times New Roman"/>
          <w:bCs/>
          <w:sz w:val="20"/>
          <w:szCs w:val="20"/>
          <w:lang w:bidi="el-GR"/>
        </w:rPr>
        <w:t>[</w:t>
      </w:r>
      <w:r>
        <w:rPr>
          <w:rFonts w:ascii="Times New Roman" w:hAnsi="Times New Roman" w:cs="Times New Roman"/>
          <w:bCs/>
          <w:sz w:val="20"/>
          <w:szCs w:val="20"/>
          <w:lang w:val="en-US" w:bidi="el-GR"/>
        </w:rPr>
        <w:t>D</w:t>
      </w:r>
      <w:r w:rsidRPr="004B0489">
        <w:rPr>
          <w:rFonts w:ascii="Times New Roman" w:hAnsi="Times New Roman" w:cs="Times New Roman"/>
          <w:bCs/>
          <w:sz w:val="20"/>
          <w:szCs w:val="20"/>
          <w:lang w:bidi="el-GR"/>
        </w:rPr>
        <w:t xml:space="preserve">. </w:t>
      </w:r>
      <w:proofErr w:type="gramStart"/>
      <w:r>
        <w:rPr>
          <w:rFonts w:ascii="Times New Roman" w:hAnsi="Times New Roman" w:cs="Times New Roman"/>
          <w:bCs/>
          <w:sz w:val="20"/>
          <w:szCs w:val="20"/>
          <w:lang w:val="en-US" w:bidi="el-GR"/>
        </w:rPr>
        <w:t>Cameron</w:t>
      </w:r>
      <w:r w:rsidRPr="004B0489">
        <w:rPr>
          <w:rFonts w:ascii="Times New Roman" w:hAnsi="Times New Roman" w:cs="Times New Roman"/>
          <w:bCs/>
          <w:sz w:val="20"/>
          <w:szCs w:val="20"/>
          <w:lang w:bidi="el-GR"/>
        </w:rPr>
        <w:t xml:space="preserve">, </w:t>
      </w:r>
      <w:r>
        <w:rPr>
          <w:rFonts w:ascii="Times New Roman" w:hAnsi="Times New Roman" w:cs="Times New Roman"/>
          <w:bCs/>
          <w:i/>
          <w:sz w:val="20"/>
          <w:szCs w:val="20"/>
          <w:lang w:bidi="el-GR"/>
        </w:rPr>
        <w:t>Φεμινισμός. Παρελθόν και παρόν ενός κινήματος</w:t>
      </w:r>
      <w:r>
        <w:rPr>
          <w:rFonts w:ascii="Times New Roman" w:hAnsi="Times New Roman" w:cs="Times New Roman"/>
          <w:bCs/>
          <w:sz w:val="20"/>
          <w:szCs w:val="20"/>
          <w:lang w:bidi="el-GR"/>
        </w:rPr>
        <w:t>.</w:t>
      </w:r>
      <w:proofErr w:type="gramEnd"/>
      <w:r>
        <w:rPr>
          <w:rFonts w:ascii="Times New Roman" w:hAnsi="Times New Roman" w:cs="Times New Roman"/>
          <w:bCs/>
          <w:sz w:val="20"/>
          <w:szCs w:val="20"/>
          <w:lang w:bidi="el-GR"/>
        </w:rPr>
        <w:t xml:space="preserve"> μετάφραση Φιλώτας </w:t>
      </w:r>
      <w:proofErr w:type="spellStart"/>
      <w:r>
        <w:rPr>
          <w:rFonts w:ascii="Times New Roman" w:hAnsi="Times New Roman" w:cs="Times New Roman"/>
          <w:bCs/>
          <w:sz w:val="20"/>
          <w:szCs w:val="20"/>
          <w:lang w:bidi="el-GR"/>
        </w:rPr>
        <w:t>Δήτσας</w:t>
      </w:r>
      <w:proofErr w:type="spellEnd"/>
      <w:r>
        <w:rPr>
          <w:rFonts w:ascii="Times New Roman" w:hAnsi="Times New Roman" w:cs="Times New Roman"/>
          <w:bCs/>
          <w:sz w:val="20"/>
          <w:szCs w:val="20"/>
          <w:lang w:bidi="el-GR"/>
        </w:rPr>
        <w:t>, ΠΕΚ, Ηράκλειο 2020, σσ. 101-107]</w:t>
      </w:r>
    </w:p>
    <w:p w:rsidR="00623832" w:rsidRDefault="00623832" w:rsidP="00623832">
      <w:pPr>
        <w:spacing w:after="0" w:line="240" w:lineRule="auto"/>
        <w:jc w:val="both"/>
        <w:rPr>
          <w:rFonts w:ascii="Times New Roman" w:hAnsi="Times New Roman" w:cs="Times New Roman"/>
        </w:rPr>
      </w:pPr>
    </w:p>
    <w:p w:rsidR="000214A6" w:rsidRDefault="00AC5047" w:rsidP="00623832">
      <w:pPr>
        <w:spacing w:after="0" w:line="240" w:lineRule="auto"/>
        <w:jc w:val="both"/>
        <w:rPr>
          <w:rFonts w:ascii="Times New Roman" w:hAnsi="Times New Roman" w:cs="Times New Roman"/>
          <w:b/>
          <w:sz w:val="20"/>
          <w:szCs w:val="20"/>
        </w:rPr>
      </w:pPr>
      <w:r w:rsidRPr="00AC5047">
        <w:rPr>
          <w:rFonts w:ascii="Times New Roman" w:hAnsi="Times New Roman" w:cs="Times New Roman"/>
          <w:b/>
          <w:sz w:val="20"/>
          <w:szCs w:val="20"/>
        </w:rPr>
        <w:t>ΕΡΩΤΗΣΕΙΣ</w:t>
      </w:r>
    </w:p>
    <w:p w:rsidR="00AC5047" w:rsidRPr="00AC5047" w:rsidRDefault="00AC5047" w:rsidP="00623832">
      <w:pPr>
        <w:spacing w:after="0" w:line="240" w:lineRule="auto"/>
        <w:jc w:val="both"/>
        <w:rPr>
          <w:rFonts w:ascii="Times New Roman" w:hAnsi="Times New Roman" w:cs="Times New Roman"/>
        </w:rPr>
      </w:pPr>
      <w:r w:rsidRPr="00AC5047">
        <w:rPr>
          <w:rFonts w:ascii="Times New Roman" w:hAnsi="Times New Roman" w:cs="Times New Roman"/>
          <w:b/>
        </w:rPr>
        <w:t xml:space="preserve">1. </w:t>
      </w:r>
      <w:r w:rsidRPr="00AC5047">
        <w:rPr>
          <w:rFonts w:ascii="Times New Roman" w:hAnsi="Times New Roman" w:cs="Times New Roman"/>
        </w:rPr>
        <w:t xml:space="preserve">Πώς καταλαβαίνεις τη διάκριση </w:t>
      </w:r>
      <w:r w:rsidRPr="00AC5047">
        <w:rPr>
          <w:rFonts w:ascii="Times New Roman" w:hAnsi="Times New Roman" w:cs="Times New Roman"/>
          <w:i/>
        </w:rPr>
        <w:t>βιολογικό</w:t>
      </w:r>
      <w:r w:rsidRPr="00AC5047">
        <w:rPr>
          <w:rFonts w:ascii="Times New Roman" w:hAnsi="Times New Roman" w:cs="Times New Roman"/>
        </w:rPr>
        <w:t xml:space="preserve"> και </w:t>
      </w:r>
      <w:r w:rsidRPr="00AC5047">
        <w:rPr>
          <w:rFonts w:ascii="Times New Roman" w:hAnsi="Times New Roman" w:cs="Times New Roman"/>
          <w:i/>
        </w:rPr>
        <w:t>κοινωνικό</w:t>
      </w:r>
      <w:r w:rsidRPr="00AC5047">
        <w:rPr>
          <w:rFonts w:ascii="Times New Roman" w:hAnsi="Times New Roman" w:cs="Times New Roman"/>
        </w:rPr>
        <w:t xml:space="preserve"> φύλο;</w:t>
      </w:r>
    </w:p>
    <w:p w:rsidR="00AC5047" w:rsidRDefault="00AC5047" w:rsidP="00623832">
      <w:pPr>
        <w:spacing w:after="0" w:line="240" w:lineRule="auto"/>
        <w:jc w:val="both"/>
        <w:rPr>
          <w:rFonts w:ascii="Times New Roman" w:hAnsi="Times New Roman" w:cs="Times New Roman"/>
          <w:lang w:bidi="el-GR"/>
        </w:rPr>
      </w:pPr>
      <w:r w:rsidRPr="00AC5047">
        <w:rPr>
          <w:rFonts w:ascii="Times New Roman" w:hAnsi="Times New Roman" w:cs="Times New Roman"/>
          <w:b/>
        </w:rPr>
        <w:t xml:space="preserve">2. </w:t>
      </w:r>
      <w:r>
        <w:rPr>
          <w:rFonts w:ascii="Times New Roman" w:hAnsi="Times New Roman" w:cs="Times New Roman"/>
        </w:rPr>
        <w:t xml:space="preserve">Ποιο νόημα έχει η φράση της Σ. Μποβουάρ </w:t>
      </w:r>
      <w:r w:rsidRPr="00AC5047">
        <w:rPr>
          <w:rFonts w:ascii="Times New Roman" w:hAnsi="Times New Roman" w:cs="Times New Roman"/>
          <w:lang w:bidi="el-GR"/>
        </w:rPr>
        <w:t>«</w:t>
      </w:r>
      <w:r>
        <w:rPr>
          <w:rFonts w:ascii="Times New Roman" w:hAnsi="Times New Roman" w:cs="Times New Roman"/>
          <w:lang w:bidi="el-GR"/>
        </w:rPr>
        <w:t>γυναίκα δεν γεννιέσαι, γίνεσαι»;</w:t>
      </w:r>
    </w:p>
    <w:p w:rsidR="00AC5047" w:rsidRPr="00AC5047" w:rsidRDefault="00AC5047" w:rsidP="00623832">
      <w:pPr>
        <w:spacing w:after="0" w:line="240" w:lineRule="auto"/>
        <w:jc w:val="both"/>
        <w:rPr>
          <w:rFonts w:ascii="Times New Roman" w:hAnsi="Times New Roman" w:cs="Times New Roman"/>
        </w:rPr>
      </w:pPr>
      <w:r>
        <w:rPr>
          <w:rFonts w:ascii="Times New Roman" w:hAnsi="Times New Roman" w:cs="Times New Roman"/>
          <w:b/>
          <w:lang w:bidi="el-GR"/>
        </w:rPr>
        <w:t xml:space="preserve">3. </w:t>
      </w:r>
      <w:r>
        <w:rPr>
          <w:rFonts w:ascii="Times New Roman" w:hAnsi="Times New Roman" w:cs="Times New Roman"/>
          <w:lang w:bidi="el-GR"/>
        </w:rPr>
        <w:t xml:space="preserve">Το κοινωνικό φύλο εμπεριέχει ιεραρχήσεις; </w:t>
      </w:r>
    </w:p>
    <w:p w:rsidR="000214A6" w:rsidRDefault="000214A6" w:rsidP="00623832">
      <w:pPr>
        <w:spacing w:after="0" w:line="240" w:lineRule="auto"/>
        <w:jc w:val="both"/>
        <w:rPr>
          <w:rFonts w:ascii="Times New Roman" w:hAnsi="Times New Roman" w:cs="Times New Roman"/>
          <w:b/>
        </w:rPr>
      </w:pPr>
    </w:p>
    <w:p w:rsidR="000214A6" w:rsidRDefault="000214A6" w:rsidP="00623832">
      <w:pPr>
        <w:spacing w:after="0" w:line="240" w:lineRule="auto"/>
        <w:jc w:val="both"/>
        <w:rPr>
          <w:rFonts w:ascii="Times New Roman" w:hAnsi="Times New Roman" w:cs="Times New Roman"/>
          <w:b/>
        </w:rPr>
      </w:pPr>
    </w:p>
    <w:p w:rsidR="000214A6" w:rsidRDefault="000214A6" w:rsidP="00623832">
      <w:pPr>
        <w:spacing w:after="0" w:line="240" w:lineRule="auto"/>
        <w:jc w:val="both"/>
        <w:rPr>
          <w:rFonts w:ascii="Times New Roman" w:hAnsi="Times New Roman" w:cs="Times New Roman"/>
          <w:b/>
        </w:rPr>
      </w:pPr>
    </w:p>
    <w:p w:rsidR="00623832" w:rsidRDefault="00623832" w:rsidP="00623832">
      <w:pPr>
        <w:spacing w:after="0" w:line="240" w:lineRule="auto"/>
        <w:jc w:val="both"/>
        <w:rPr>
          <w:rFonts w:ascii="Times New Roman" w:hAnsi="Times New Roman" w:cs="Times New Roman"/>
          <w:b/>
        </w:rPr>
      </w:pPr>
      <w:r>
        <w:rPr>
          <w:rFonts w:ascii="Times New Roman" w:hAnsi="Times New Roman" w:cs="Times New Roman"/>
          <w:b/>
        </w:rPr>
        <w:lastRenderedPageBreak/>
        <w:t>2.</w:t>
      </w:r>
    </w:p>
    <w:p w:rsidR="00623832" w:rsidRPr="00623832" w:rsidRDefault="00623832" w:rsidP="00623832">
      <w:pPr>
        <w:spacing w:after="0" w:line="240" w:lineRule="auto"/>
        <w:jc w:val="both"/>
        <w:rPr>
          <w:rFonts w:ascii="Times New Roman" w:hAnsi="Times New Roman" w:cs="Times New Roman"/>
          <w:b/>
          <w:bCs/>
          <w:smallCaps/>
          <w:sz w:val="20"/>
          <w:szCs w:val="20"/>
        </w:rPr>
      </w:pPr>
      <w:r w:rsidRPr="00623832">
        <w:rPr>
          <w:rFonts w:ascii="Times New Roman" w:hAnsi="Times New Roman" w:cs="Times New Roman"/>
          <w:b/>
          <w:bCs/>
          <w:smallCaps/>
          <w:sz w:val="20"/>
          <w:szCs w:val="20"/>
        </w:rPr>
        <w:t xml:space="preserve">Κώστας </w:t>
      </w:r>
      <w:proofErr w:type="spellStart"/>
      <w:r w:rsidRPr="00623832">
        <w:rPr>
          <w:rFonts w:ascii="Times New Roman" w:hAnsi="Times New Roman" w:cs="Times New Roman"/>
          <w:b/>
          <w:bCs/>
          <w:smallCaps/>
          <w:sz w:val="20"/>
          <w:szCs w:val="20"/>
        </w:rPr>
        <w:t>Δουζίνας</w:t>
      </w:r>
      <w:proofErr w:type="spellEnd"/>
    </w:p>
    <w:p w:rsidR="00623832" w:rsidRPr="00623832" w:rsidRDefault="00623832" w:rsidP="006238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A97F38">
        <w:rPr>
          <w:rFonts w:ascii="Times New Roman" w:hAnsi="Times New Roman" w:cs="Times New Roman"/>
          <w:b/>
          <w:bCs/>
          <w:i/>
          <w:sz w:val="24"/>
          <w:szCs w:val="24"/>
        </w:rPr>
        <w:t>Γυναίκες και «μολυσμένα ζώα»</w:t>
      </w:r>
      <w:r>
        <w:rPr>
          <w:rFonts w:ascii="Times New Roman" w:hAnsi="Times New Roman" w:cs="Times New Roman"/>
          <w:b/>
          <w:bCs/>
          <w:sz w:val="24"/>
          <w:szCs w:val="24"/>
        </w:rPr>
        <w:t>]</w:t>
      </w:r>
    </w:p>
    <w:p w:rsidR="00623832" w:rsidRPr="00623832" w:rsidRDefault="00623832" w:rsidP="00623832">
      <w:pPr>
        <w:spacing w:after="0" w:line="240" w:lineRule="auto"/>
        <w:jc w:val="both"/>
        <w:rPr>
          <w:rFonts w:ascii="Times New Roman" w:hAnsi="Times New Roman" w:cs="Times New Roman"/>
          <w:bCs/>
        </w:rPr>
      </w:pPr>
      <w:r w:rsidRPr="00623832">
        <w:rPr>
          <w:rFonts w:ascii="Times New Roman" w:hAnsi="Times New Roman" w:cs="Times New Roman"/>
          <w:bCs/>
        </w:rPr>
        <w:t>[…]</w:t>
      </w:r>
    </w:p>
    <w:p w:rsidR="00623832" w:rsidRPr="00A97F38" w:rsidRDefault="00623832" w:rsidP="00623832">
      <w:pPr>
        <w:spacing w:after="0" w:line="240" w:lineRule="auto"/>
        <w:jc w:val="both"/>
        <w:rPr>
          <w:rFonts w:ascii="Times New Roman" w:hAnsi="Times New Roman" w:cs="Times New Roman"/>
        </w:rPr>
      </w:pPr>
      <w:r>
        <w:rPr>
          <w:rFonts w:ascii="Times New Roman" w:hAnsi="Times New Roman" w:cs="Times New Roman"/>
          <w:bCs/>
        </w:rPr>
        <w:t xml:space="preserve">[1] </w:t>
      </w:r>
      <w:r w:rsidRPr="00623832">
        <w:rPr>
          <w:rFonts w:ascii="Times New Roman" w:hAnsi="Times New Roman" w:cs="Times New Roman"/>
          <w:b/>
          <w:bCs/>
        </w:rPr>
        <w:t>Η λέξη του 2024 </w:t>
      </w:r>
      <w:r w:rsidRPr="00623832">
        <w:rPr>
          <w:rFonts w:ascii="Times New Roman" w:hAnsi="Times New Roman" w:cs="Times New Roman"/>
          <w:b/>
        </w:rPr>
        <w:t>είναι η «γυναικοκτονία»</w:t>
      </w:r>
      <w:r w:rsidRPr="00A97F38">
        <w:rPr>
          <w:rFonts w:ascii="Times New Roman" w:hAnsi="Times New Roman" w:cs="Times New Roman"/>
        </w:rPr>
        <w:t>. Δεκατρείς γυναίκες σκοτώθηκαν από «συντρόφους» τους τούς πρ</w:t>
      </w:r>
      <w:r w:rsidRPr="00A97F38">
        <w:rPr>
          <w:rFonts w:ascii="Times New Roman" w:hAnsi="Times New Roman" w:cs="Times New Roman"/>
        </w:rPr>
        <w:t>ώ</w:t>
      </w:r>
      <w:r w:rsidRPr="00A97F38">
        <w:rPr>
          <w:rFonts w:ascii="Times New Roman" w:hAnsi="Times New Roman" w:cs="Times New Roman"/>
        </w:rPr>
        <w:t xml:space="preserve">τους μήνες του 2024. Η δολοφονία της Κυριακής Γρίβα από τον πρώην σύντροφό της προκάλεσε τις πιο έντονες </w:t>
      </w:r>
      <w:r w:rsidRPr="00A97F38">
        <w:rPr>
          <w:rFonts w:ascii="Times New Roman" w:hAnsi="Times New Roman" w:cs="Times New Roman"/>
        </w:rPr>
        <w:t>α</w:t>
      </w:r>
      <w:r w:rsidRPr="00A97F38">
        <w:rPr>
          <w:rFonts w:ascii="Times New Roman" w:hAnsi="Times New Roman" w:cs="Times New Roman"/>
        </w:rPr>
        <w:t>ντιδρ</w:t>
      </w:r>
      <w:r w:rsidRPr="00A97F38">
        <w:rPr>
          <w:rFonts w:ascii="Times New Roman" w:hAnsi="Times New Roman" w:cs="Times New Roman"/>
        </w:rPr>
        <w:t>ά</w:t>
      </w:r>
      <w:r w:rsidRPr="00A97F38">
        <w:rPr>
          <w:rFonts w:ascii="Times New Roman" w:hAnsi="Times New Roman" w:cs="Times New Roman"/>
        </w:rPr>
        <w:t xml:space="preserve">σεις γιατί συνέβη έξω από το αστυνομικό τμήμα των Αγίων Αναργύρων και αφού το θύμα είχε ζητήσει βοήθεια από την Αστυνομία. Μόλις προχθές ακούσαμε για τη στυγερή γυναικοκτονία στους Αμπελοκήπους. Δεν υπάρχει </w:t>
      </w:r>
      <w:r w:rsidRPr="00A97F38">
        <w:rPr>
          <w:rFonts w:ascii="Times New Roman" w:hAnsi="Times New Roman" w:cs="Times New Roman"/>
        </w:rPr>
        <w:t>α</w:t>
      </w:r>
      <w:r w:rsidRPr="00A97F38">
        <w:rPr>
          <w:rFonts w:ascii="Times New Roman" w:hAnsi="Times New Roman" w:cs="Times New Roman"/>
        </w:rPr>
        <w:t xml:space="preserve">κόμη νομική κατοχύρωση του εγκλήματος που διώκεται ως δολοφονία. Ο σεξισμός και ο μισογυνισμός οδηγούν τον πρώην ή νυν σύντροφο, τον πατέρα ή τον συγγενή να εκτελέσει τη γυναίκα. Όπως ο βιασμός αναγνωρίζεται ως </w:t>
      </w:r>
      <w:r w:rsidRPr="00A97F38">
        <w:rPr>
          <w:rFonts w:ascii="Times New Roman" w:hAnsi="Times New Roman" w:cs="Times New Roman"/>
        </w:rPr>
        <w:t>έ</w:t>
      </w:r>
      <w:r w:rsidRPr="00A97F38">
        <w:rPr>
          <w:rFonts w:ascii="Times New Roman" w:hAnsi="Times New Roman" w:cs="Times New Roman"/>
        </w:rPr>
        <w:t>γκλημα με θύμα τις γυναίκες, έτσι πρέπει να γίνει και με τις γυναικοκτονίες. Είναι διακεκριμένες δολοφονίες και πρ</w:t>
      </w:r>
      <w:r w:rsidRPr="00A97F38">
        <w:rPr>
          <w:rFonts w:ascii="Times New Roman" w:hAnsi="Times New Roman" w:cs="Times New Roman"/>
        </w:rPr>
        <w:t>έ</w:t>
      </w:r>
      <w:r w:rsidRPr="00A97F38">
        <w:rPr>
          <w:rFonts w:ascii="Times New Roman" w:hAnsi="Times New Roman" w:cs="Times New Roman"/>
        </w:rPr>
        <w:t>πει να αντ</w:t>
      </w:r>
      <w:r w:rsidRPr="00A97F38">
        <w:rPr>
          <w:rFonts w:ascii="Times New Roman" w:hAnsi="Times New Roman" w:cs="Times New Roman"/>
        </w:rPr>
        <w:t>ι</w:t>
      </w:r>
      <w:r w:rsidRPr="00A97F38">
        <w:rPr>
          <w:rFonts w:ascii="Times New Roman" w:hAnsi="Times New Roman" w:cs="Times New Roman"/>
        </w:rPr>
        <w:t>μετωπίζονται όπως και τα εγκλήματα με ρατσιστικά κίνητρα.</w:t>
      </w:r>
    </w:p>
    <w:p w:rsidR="00623832" w:rsidRPr="00A97F38" w:rsidRDefault="00623832" w:rsidP="00623832">
      <w:pPr>
        <w:spacing w:after="0" w:line="240" w:lineRule="auto"/>
        <w:jc w:val="both"/>
        <w:rPr>
          <w:rFonts w:ascii="Times New Roman" w:hAnsi="Times New Roman" w:cs="Times New Roman"/>
        </w:rPr>
      </w:pPr>
      <w:r>
        <w:rPr>
          <w:rFonts w:ascii="Times New Roman" w:hAnsi="Times New Roman" w:cs="Times New Roman"/>
          <w:bCs/>
        </w:rPr>
        <w:t xml:space="preserve">[2] </w:t>
      </w:r>
      <w:r w:rsidRPr="00623832">
        <w:rPr>
          <w:rFonts w:ascii="Times New Roman" w:hAnsi="Times New Roman" w:cs="Times New Roman"/>
          <w:b/>
          <w:bCs/>
        </w:rPr>
        <w:t>Γιατί δεν καταγγέλλεται </w:t>
      </w:r>
      <w:r w:rsidRPr="00623832">
        <w:rPr>
          <w:rFonts w:ascii="Times New Roman" w:hAnsi="Times New Roman" w:cs="Times New Roman"/>
          <w:b/>
        </w:rPr>
        <w:t>ο βιασμός;</w:t>
      </w:r>
      <w:r w:rsidRPr="00A97F38">
        <w:rPr>
          <w:rFonts w:ascii="Times New Roman" w:hAnsi="Times New Roman" w:cs="Times New Roman"/>
        </w:rPr>
        <w:t xml:space="preserve"> Γιατί δεν τιμωρούνται οι δράστες; Υπάρχει παντού ένα σύστημα άμεσης και έ</w:t>
      </w:r>
      <w:r w:rsidRPr="00A97F38">
        <w:rPr>
          <w:rFonts w:ascii="Times New Roman" w:hAnsi="Times New Roman" w:cs="Times New Roman"/>
        </w:rPr>
        <w:t>μ</w:t>
      </w:r>
      <w:r w:rsidRPr="00A97F38">
        <w:rPr>
          <w:rFonts w:ascii="Times New Roman" w:hAnsi="Times New Roman" w:cs="Times New Roman"/>
        </w:rPr>
        <w:t>μεσης προστασίας των θυτών, αδιαφορίας και ανυποληψίας για τα θύματα. Οι γυναίκες φοβούνται μη χάσουν την υπόληψή τους ως τίμιες, μια και η ντροπή πέφτει συνήθως στην κακοποιημένη και όχι στον κακοποιό. Φοβούνται την εκδίκηση του εγκληματία και του κύκλου του, ακόμη περισσότερο αν ο δράστης είναι σύζυγος, πατέρας ή συγγενής. Η αστυνομία και οι δικαστικοί λειτουργοί δεν έχουν εκπαιδευτεί για να ερμηνεύουν και να κατανοούν το φυσικό και ψυχικό τραύμα των θυμάτων. Τα δικαστήρια, στις σπάνιες περιπτώσεις που γίνονται, βάζουν στο μικροσκόπιο την προσωπική ιστορία του θύματος και τη γυρίζουν βασανιστικά στο τραυματικό συμβάν. Η γυναίκα αντικειμενικοποιε</w:t>
      </w:r>
      <w:r w:rsidRPr="00A97F38">
        <w:rPr>
          <w:rFonts w:ascii="Times New Roman" w:hAnsi="Times New Roman" w:cs="Times New Roman"/>
        </w:rPr>
        <w:t>ί</w:t>
      </w:r>
      <w:r w:rsidRPr="00A97F38">
        <w:rPr>
          <w:rFonts w:ascii="Times New Roman" w:hAnsi="Times New Roman" w:cs="Times New Roman"/>
        </w:rPr>
        <w:t>ται, η υπεράσπιση τη μετατρέπει σε «αμαρτωλό» σώμα. Πρέπει να δικαιολογηθεί για τα ρούχα που φορούσε, την «προκλητική» συμπεριφορά της, το παρελθόν της, ως εάν υπάρχει οτιδήποτε που μπορεί να δικαιολογήσει τη βία και τον βιασμό. Το έγκλημα επαναλαμβάνεται συμβολικά στο δικαστήριο και κάνει τα θύματα να φοβούνται την κατα</w:t>
      </w:r>
      <w:r w:rsidRPr="00A97F38">
        <w:rPr>
          <w:rFonts w:ascii="Times New Roman" w:hAnsi="Times New Roman" w:cs="Times New Roman"/>
        </w:rPr>
        <w:t>γ</w:t>
      </w:r>
      <w:r w:rsidRPr="00A97F38">
        <w:rPr>
          <w:rFonts w:ascii="Times New Roman" w:hAnsi="Times New Roman" w:cs="Times New Roman"/>
        </w:rPr>
        <w:t>γελία.</w:t>
      </w:r>
    </w:p>
    <w:p w:rsidR="00623832" w:rsidRPr="00A97F38" w:rsidRDefault="00623832" w:rsidP="00623832">
      <w:pPr>
        <w:spacing w:after="0" w:line="240" w:lineRule="auto"/>
        <w:jc w:val="both"/>
        <w:rPr>
          <w:rFonts w:ascii="Times New Roman" w:hAnsi="Times New Roman" w:cs="Times New Roman"/>
        </w:rPr>
      </w:pPr>
      <w:r>
        <w:rPr>
          <w:rFonts w:ascii="Times New Roman" w:hAnsi="Times New Roman" w:cs="Times New Roman"/>
          <w:bCs/>
        </w:rPr>
        <w:t xml:space="preserve">[3] </w:t>
      </w:r>
      <w:r w:rsidRPr="00A97F38">
        <w:rPr>
          <w:rFonts w:ascii="Times New Roman" w:hAnsi="Times New Roman" w:cs="Times New Roman"/>
          <w:b/>
          <w:bCs/>
        </w:rPr>
        <w:t>Η βία και ο βιασμός</w:t>
      </w:r>
      <w:r w:rsidRPr="00A97F38">
        <w:rPr>
          <w:rFonts w:ascii="Times New Roman" w:hAnsi="Times New Roman" w:cs="Times New Roman"/>
        </w:rPr>
        <w:t xml:space="preserve"> αποτελούν κύρια μέθοδο οργάνωσης της </w:t>
      </w:r>
      <w:r w:rsidRPr="00623832">
        <w:rPr>
          <w:rFonts w:ascii="Times New Roman" w:hAnsi="Times New Roman" w:cs="Times New Roman"/>
          <w:b/>
        </w:rPr>
        <w:t>κοινωνικής εξουσίας</w:t>
      </w:r>
      <w:r w:rsidRPr="00A97F38">
        <w:rPr>
          <w:rFonts w:ascii="Times New Roman" w:hAnsi="Times New Roman" w:cs="Times New Roman"/>
        </w:rPr>
        <w:t>. Το κράτος είτε παραμένει αδιάφορο είτε ανέχεται την κακοποίηση. Έτσι αναπαράγεται η πατριαρχία, ο σεξισμός, η ταξική και ρατσιστική κυρ</w:t>
      </w:r>
      <w:r w:rsidRPr="00A97F38">
        <w:rPr>
          <w:rFonts w:ascii="Times New Roman" w:hAnsi="Times New Roman" w:cs="Times New Roman"/>
        </w:rPr>
        <w:t>ι</w:t>
      </w:r>
      <w:r w:rsidRPr="00A97F38">
        <w:rPr>
          <w:rFonts w:ascii="Times New Roman" w:hAnsi="Times New Roman" w:cs="Times New Roman"/>
        </w:rPr>
        <w:t>αρχ</w:t>
      </w:r>
      <w:r w:rsidRPr="00A97F38">
        <w:rPr>
          <w:rFonts w:ascii="Times New Roman" w:hAnsi="Times New Roman" w:cs="Times New Roman"/>
        </w:rPr>
        <w:t>ί</w:t>
      </w:r>
      <w:r w:rsidRPr="00A97F38">
        <w:rPr>
          <w:rFonts w:ascii="Times New Roman" w:hAnsi="Times New Roman" w:cs="Times New Roman"/>
        </w:rPr>
        <w:t>α. Η ανοχή της βίας στην οικογένεια βασίζεται ακόμη στην επιφανειακά ξεπερασμένη αντίληψη ότι το σώμα της γ</w:t>
      </w:r>
      <w:r w:rsidRPr="00A97F38">
        <w:rPr>
          <w:rFonts w:ascii="Times New Roman" w:hAnsi="Times New Roman" w:cs="Times New Roman"/>
        </w:rPr>
        <w:t>υ</w:t>
      </w:r>
      <w:r w:rsidRPr="00A97F38">
        <w:rPr>
          <w:rFonts w:ascii="Times New Roman" w:hAnsi="Times New Roman" w:cs="Times New Roman"/>
        </w:rPr>
        <w:t>ναίκας είναι αντικείμενο ιδιοκτησίας του άνδρα και σκοπός της η εξυπηρέτηση των σεξουαλικών του αναγκών. Αυτό γίνεται προφανές όταν η «ζήλια» εμφανίζεται ως το κίνητρο για τις γυναικοκτονίες και σεξουαλικές κακοποι</w:t>
      </w:r>
      <w:r w:rsidRPr="00A97F38">
        <w:rPr>
          <w:rFonts w:ascii="Times New Roman" w:hAnsi="Times New Roman" w:cs="Times New Roman"/>
        </w:rPr>
        <w:t>ή</w:t>
      </w:r>
      <w:r w:rsidRPr="00A97F38">
        <w:rPr>
          <w:rFonts w:ascii="Times New Roman" w:hAnsi="Times New Roman" w:cs="Times New Roman"/>
        </w:rPr>
        <w:t>σεις.</w:t>
      </w:r>
    </w:p>
    <w:p w:rsidR="00623832" w:rsidRDefault="00EF2456" w:rsidP="00623832">
      <w:pPr>
        <w:spacing w:after="0" w:line="240" w:lineRule="auto"/>
        <w:jc w:val="both"/>
        <w:rPr>
          <w:rFonts w:ascii="Times New Roman" w:hAnsi="Times New Roman" w:cs="Times New Roman"/>
        </w:rPr>
      </w:pPr>
      <w:r>
        <w:rPr>
          <w:rFonts w:ascii="Times New Roman" w:hAnsi="Times New Roman" w:cs="Times New Roman"/>
          <w:bCs/>
        </w:rPr>
        <w:t xml:space="preserve">[4] </w:t>
      </w:r>
      <w:r w:rsidR="00623832" w:rsidRPr="00A97F38">
        <w:rPr>
          <w:rFonts w:ascii="Times New Roman" w:hAnsi="Times New Roman" w:cs="Times New Roman"/>
          <w:b/>
          <w:bCs/>
        </w:rPr>
        <w:t>Ο βιασμός </w:t>
      </w:r>
      <w:r w:rsidR="00623832" w:rsidRPr="00A97F38">
        <w:rPr>
          <w:rFonts w:ascii="Times New Roman" w:hAnsi="Times New Roman" w:cs="Times New Roman"/>
        </w:rPr>
        <w:t xml:space="preserve">αποτελεί κρίση, παραμόρφωση μιας υποβαθμισμένης και τοξικής ανδρικότητας. Η εξαφάνισή του </w:t>
      </w:r>
      <w:r w:rsidR="00623832" w:rsidRPr="00A97F38">
        <w:rPr>
          <w:rFonts w:ascii="Times New Roman" w:hAnsi="Times New Roman" w:cs="Times New Roman"/>
        </w:rPr>
        <w:t>α</w:t>
      </w:r>
      <w:r w:rsidR="00623832" w:rsidRPr="00A97F38">
        <w:rPr>
          <w:rFonts w:ascii="Times New Roman" w:hAnsi="Times New Roman" w:cs="Times New Roman"/>
        </w:rPr>
        <w:t>ποτελεί ευθύνη των ανδρών. Πρέπει να αλλάξουμε συνολικά το νομικό σύστημα, να εκπαιδεύσουμε τους λειτουργούς του για να αυξηθεί η εξιχνίαση και η τιμωρία των δραστών. Αλλά σε τελική ανάλυση η εξάλειψη της σεξουαλικής επιθετικότητας δεν είναι δουλειά του δίκαιου, αλλά δικιά μας. Η βαρβαρότητα δεν είναι ίδιο του φύλου. Χρειαζόμ</w:t>
      </w:r>
      <w:r w:rsidR="00623832" w:rsidRPr="00A97F38">
        <w:rPr>
          <w:rFonts w:ascii="Times New Roman" w:hAnsi="Times New Roman" w:cs="Times New Roman"/>
        </w:rPr>
        <w:t>α</w:t>
      </w:r>
      <w:r w:rsidR="00623832" w:rsidRPr="00A97F38">
        <w:rPr>
          <w:rFonts w:ascii="Times New Roman" w:hAnsi="Times New Roman" w:cs="Times New Roman"/>
        </w:rPr>
        <w:t>στε έναν νέο ανδρικό ερωτισμό βασισμένο στην ισότητα και στον σεβασμό. Αν δεν σταματήσει η βία κατά των γ</w:t>
      </w:r>
      <w:r w:rsidR="00623832" w:rsidRPr="00A97F38">
        <w:rPr>
          <w:rFonts w:ascii="Times New Roman" w:hAnsi="Times New Roman" w:cs="Times New Roman"/>
        </w:rPr>
        <w:t>υ</w:t>
      </w:r>
      <w:r w:rsidR="00623832" w:rsidRPr="00A97F38">
        <w:rPr>
          <w:rFonts w:ascii="Times New Roman" w:hAnsi="Times New Roman" w:cs="Times New Roman"/>
        </w:rPr>
        <w:t>ναικών, κανένας μας, γυναίκα ή άντρας, δεν θα είναι ελεύθερος. Θα παραμένουμε όλοι μολυσμένοι.</w:t>
      </w:r>
    </w:p>
    <w:p w:rsidR="00623832" w:rsidRPr="00A97F38" w:rsidRDefault="00623832" w:rsidP="00623832">
      <w:pPr>
        <w:spacing w:after="0" w:line="240" w:lineRule="auto"/>
        <w:jc w:val="right"/>
        <w:rPr>
          <w:rFonts w:ascii="Times New Roman" w:hAnsi="Times New Roman" w:cs="Times New Roman"/>
          <w:sz w:val="20"/>
          <w:szCs w:val="20"/>
        </w:rPr>
      </w:pPr>
      <w:r w:rsidRPr="00A97F38">
        <w:rPr>
          <w:rFonts w:ascii="Times New Roman" w:hAnsi="Times New Roman" w:cs="Times New Roman"/>
          <w:sz w:val="20"/>
          <w:szCs w:val="20"/>
        </w:rPr>
        <w:t>Π</w:t>
      </w:r>
      <w:r w:rsidR="00EF2456">
        <w:rPr>
          <w:rFonts w:ascii="Times New Roman" w:hAnsi="Times New Roman" w:cs="Times New Roman"/>
          <w:sz w:val="20"/>
          <w:szCs w:val="20"/>
        </w:rPr>
        <w:t>ηγή</w:t>
      </w:r>
      <w:r w:rsidRPr="00A97F38">
        <w:rPr>
          <w:rFonts w:ascii="Times New Roman" w:hAnsi="Times New Roman" w:cs="Times New Roman"/>
          <w:sz w:val="20"/>
          <w:szCs w:val="20"/>
        </w:rPr>
        <w:t xml:space="preserve">: </w:t>
      </w:r>
      <w:hyperlink r:id="rId5" w:history="1">
        <w:r w:rsidRPr="00A97F38">
          <w:rPr>
            <w:rStyle w:val="-"/>
            <w:rFonts w:ascii="Times New Roman" w:hAnsi="Times New Roman" w:cs="Times New Roman"/>
            <w:sz w:val="20"/>
            <w:szCs w:val="20"/>
          </w:rPr>
          <w:t>https://www.efsyn.gr/themata/politika-kai-filosofika-epikaira/456099_gynaikes-kai-molysmena-zoa</w:t>
        </w:r>
      </w:hyperlink>
      <w:r w:rsidRPr="00A97F38">
        <w:rPr>
          <w:rFonts w:ascii="Times New Roman" w:hAnsi="Times New Roman" w:cs="Times New Roman"/>
          <w:sz w:val="20"/>
          <w:szCs w:val="20"/>
        </w:rPr>
        <w:t xml:space="preserve"> </w:t>
      </w:r>
      <w:r w:rsidR="00EF2456">
        <w:rPr>
          <w:rFonts w:ascii="Times New Roman" w:hAnsi="Times New Roman" w:cs="Times New Roman"/>
          <w:sz w:val="20"/>
          <w:szCs w:val="20"/>
        </w:rPr>
        <w:t>[</w:t>
      </w:r>
      <w:hyperlink r:id="rId6" w:history="1"/>
      <w:r w:rsidRPr="00A97F38">
        <w:rPr>
          <w:rFonts w:ascii="Times New Roman" w:hAnsi="Times New Roman" w:cs="Times New Roman"/>
          <w:sz w:val="20"/>
          <w:szCs w:val="20"/>
        </w:rPr>
        <w:t>09.12.24</w:t>
      </w:r>
      <w:r w:rsidR="00EF2456">
        <w:rPr>
          <w:rFonts w:ascii="Times New Roman" w:hAnsi="Times New Roman" w:cs="Times New Roman"/>
          <w:sz w:val="20"/>
          <w:szCs w:val="20"/>
        </w:rPr>
        <w:t>]</w:t>
      </w:r>
    </w:p>
    <w:p w:rsidR="00623832" w:rsidRDefault="00623832" w:rsidP="00623832">
      <w:pPr>
        <w:spacing w:after="0" w:line="240" w:lineRule="auto"/>
        <w:jc w:val="both"/>
        <w:rPr>
          <w:rFonts w:ascii="Times New Roman" w:hAnsi="Times New Roman" w:cs="Times New Roman"/>
          <w:bCs/>
        </w:rPr>
      </w:pPr>
    </w:p>
    <w:p w:rsidR="00EF2456" w:rsidRDefault="00EF2456" w:rsidP="00623832">
      <w:pPr>
        <w:spacing w:after="0" w:line="240" w:lineRule="auto"/>
        <w:jc w:val="both"/>
        <w:rPr>
          <w:rFonts w:ascii="Times New Roman" w:hAnsi="Times New Roman" w:cs="Times New Roman"/>
          <w:b/>
          <w:bCs/>
        </w:rPr>
      </w:pPr>
      <w:r>
        <w:rPr>
          <w:rFonts w:ascii="Times New Roman" w:hAnsi="Times New Roman" w:cs="Times New Roman"/>
          <w:b/>
          <w:bCs/>
        </w:rPr>
        <w:t>3.</w:t>
      </w:r>
    </w:p>
    <w:p w:rsidR="00D162E1" w:rsidRPr="00D162E1" w:rsidRDefault="00D162E1" w:rsidP="00623832">
      <w:pPr>
        <w:spacing w:after="0" w:line="240" w:lineRule="auto"/>
        <w:jc w:val="both"/>
        <w:rPr>
          <w:rFonts w:ascii="Times New Roman" w:hAnsi="Times New Roman" w:cs="Times New Roman"/>
          <w:b/>
          <w:bCs/>
          <w:smallCaps/>
          <w:sz w:val="20"/>
          <w:szCs w:val="20"/>
        </w:rPr>
      </w:pPr>
      <w:r w:rsidRPr="00D162E1">
        <w:rPr>
          <w:rFonts w:ascii="Times New Roman" w:hAnsi="Times New Roman" w:cs="Times New Roman"/>
          <w:b/>
          <w:bCs/>
          <w:smallCaps/>
          <w:sz w:val="20"/>
          <w:szCs w:val="20"/>
          <w:lang w:bidi="el-GR"/>
        </w:rPr>
        <w:t>Ο</w:t>
      </w:r>
      <w:r>
        <w:rPr>
          <w:rFonts w:ascii="Times New Roman" w:hAnsi="Times New Roman" w:cs="Times New Roman"/>
          <w:b/>
          <w:bCs/>
          <w:smallCaps/>
          <w:sz w:val="20"/>
          <w:szCs w:val="20"/>
          <w:lang w:bidi="el-GR"/>
        </w:rPr>
        <w:t>λιβιε</w:t>
      </w:r>
      <w:r w:rsidRPr="00D162E1">
        <w:rPr>
          <w:rFonts w:ascii="Times New Roman" w:hAnsi="Times New Roman" w:cs="Times New Roman"/>
          <w:b/>
          <w:bCs/>
          <w:smallCaps/>
          <w:sz w:val="20"/>
          <w:szCs w:val="20"/>
          <w:lang w:bidi="el-GR"/>
        </w:rPr>
        <w:t xml:space="preserve"> Ρουά</w:t>
      </w:r>
    </w:p>
    <w:p w:rsidR="00A224BF" w:rsidRP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t>Η αντίληψή μας για το καλό και το κακό άλλαξε σημαντικά εδώ και μία τριακονταετία. […] Όταν κοιτ</w:t>
      </w:r>
      <w:r w:rsidRPr="00A224BF">
        <w:rPr>
          <w:rFonts w:ascii="Times New Roman" w:hAnsi="Times New Roman" w:cs="Times New Roman"/>
        </w:rPr>
        <w:t>ά</w:t>
      </w:r>
      <w:r w:rsidRPr="00A224BF">
        <w:rPr>
          <w:rFonts w:ascii="Times New Roman" w:hAnsi="Times New Roman" w:cs="Times New Roman"/>
        </w:rPr>
        <w:t>ζουμε πίσω, βλέπουμε πως ό,τι τότε μας φαινόταν προφανές και, ακόμα περισσότερο, προοδευτικό, άρα ε</w:t>
      </w:r>
      <w:r w:rsidRPr="00A224BF">
        <w:rPr>
          <w:rFonts w:ascii="Times New Roman" w:hAnsi="Times New Roman" w:cs="Times New Roman"/>
        </w:rPr>
        <w:t>υ</w:t>
      </w:r>
      <w:r w:rsidRPr="00A224BF">
        <w:rPr>
          <w:rFonts w:ascii="Times New Roman" w:hAnsi="Times New Roman" w:cs="Times New Roman"/>
        </w:rPr>
        <w:t>κταίο, σήμερα γίνεται αντιληπτό ως απαράδεκτο και προπαντός αδιανόητο</w:t>
      </w:r>
      <w:r w:rsidR="001D571C">
        <w:rPr>
          <w:rFonts w:ascii="Times New Roman" w:hAnsi="Times New Roman" w:cs="Times New Roman"/>
        </w:rPr>
        <w:t>. […]</w:t>
      </w:r>
    </w:p>
    <w:p w:rsidR="00A224BF" w:rsidRP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t xml:space="preserve">      Ας εξετάσουμε ένα παράδειγμα. […]. Η </w:t>
      </w:r>
      <w:proofErr w:type="spellStart"/>
      <w:r w:rsidRPr="00A224BF">
        <w:rPr>
          <w:rFonts w:ascii="Times New Roman" w:hAnsi="Times New Roman" w:cs="Times New Roman"/>
        </w:rPr>
        <w:t>Μώρην</w:t>
      </w:r>
      <w:proofErr w:type="spellEnd"/>
      <w:r w:rsidRPr="00A224BF">
        <w:rPr>
          <w:rFonts w:ascii="Times New Roman" w:hAnsi="Times New Roman" w:cs="Times New Roman"/>
        </w:rPr>
        <w:t xml:space="preserve"> </w:t>
      </w:r>
      <w:proofErr w:type="spellStart"/>
      <w:r w:rsidRPr="00A224BF">
        <w:rPr>
          <w:rFonts w:ascii="Times New Roman" w:hAnsi="Times New Roman" w:cs="Times New Roman"/>
        </w:rPr>
        <w:t>Ντάουντ</w:t>
      </w:r>
      <w:proofErr w:type="spellEnd"/>
      <w:r w:rsidRPr="00A224BF">
        <w:rPr>
          <w:rFonts w:ascii="Times New Roman" w:hAnsi="Times New Roman" w:cs="Times New Roman"/>
        </w:rPr>
        <w:t xml:space="preserve"> αρθρογραφεί στους </w:t>
      </w:r>
      <w:r w:rsidRPr="00A224BF">
        <w:rPr>
          <w:rFonts w:ascii="Times New Roman" w:hAnsi="Times New Roman" w:cs="Times New Roman"/>
          <w:i/>
        </w:rPr>
        <w:t>New York Times</w:t>
      </w:r>
      <w:r w:rsidRPr="00A224BF">
        <w:rPr>
          <w:rFonts w:ascii="Times New Roman" w:hAnsi="Times New Roman" w:cs="Times New Roman"/>
        </w:rPr>
        <w:t xml:space="preserve"> από το 1983. Με είκοσι χρόνια διαφορά, σχολιάζει στην ίδια εφημερίδα την υπόθεση με τη Λεβίνσκι, τη νεαρή ε</w:t>
      </w:r>
      <w:r w:rsidRPr="00A224BF">
        <w:rPr>
          <w:rFonts w:ascii="Times New Roman" w:hAnsi="Times New Roman" w:cs="Times New Roman"/>
        </w:rPr>
        <w:t>κ</w:t>
      </w:r>
      <w:r w:rsidRPr="00A224BF">
        <w:rPr>
          <w:rFonts w:ascii="Times New Roman" w:hAnsi="Times New Roman" w:cs="Times New Roman"/>
        </w:rPr>
        <w:t>παιδευόμενη στον Λευκό Οίκο που σύρθηκε σε σεξουαλική σχέση μ’ έναν διάσημο, πιο ηλικιωμένο άνδρα, τον πρόεδρο Μπιλ Κλίντον.</w:t>
      </w:r>
    </w:p>
    <w:p w:rsidR="00A224BF" w:rsidRP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t xml:space="preserve">      Ας δούμε τι γράφει η </w:t>
      </w:r>
      <w:proofErr w:type="spellStart"/>
      <w:r w:rsidRPr="00A224BF">
        <w:rPr>
          <w:rFonts w:ascii="Times New Roman" w:hAnsi="Times New Roman" w:cs="Times New Roman"/>
        </w:rPr>
        <w:t>Ντάουντ</w:t>
      </w:r>
      <w:proofErr w:type="spellEnd"/>
      <w:r w:rsidRPr="00A224BF">
        <w:rPr>
          <w:rFonts w:ascii="Times New Roman" w:hAnsi="Times New Roman" w:cs="Times New Roman"/>
        </w:rPr>
        <w:t xml:space="preserve"> το 1999 (προσθέτοντας στη Μόνικα Λεβίνσκι και την περίπτωση της Τζόυς </w:t>
      </w:r>
      <w:proofErr w:type="spellStart"/>
      <w:r w:rsidRPr="00A224BF">
        <w:rPr>
          <w:rFonts w:ascii="Times New Roman" w:hAnsi="Times New Roman" w:cs="Times New Roman"/>
        </w:rPr>
        <w:t>Μέ</w:t>
      </w:r>
      <w:r w:rsidRPr="00A224BF">
        <w:rPr>
          <w:rFonts w:ascii="Times New Roman" w:hAnsi="Times New Roman" w:cs="Times New Roman"/>
        </w:rPr>
        <w:t>ι</w:t>
      </w:r>
      <w:r w:rsidRPr="00A224BF">
        <w:rPr>
          <w:rFonts w:ascii="Times New Roman" w:hAnsi="Times New Roman" w:cs="Times New Roman"/>
        </w:rPr>
        <w:t>ναρτ</w:t>
      </w:r>
      <w:proofErr w:type="spellEnd"/>
      <w:r w:rsidRPr="00A224BF">
        <w:rPr>
          <w:rFonts w:ascii="Times New Roman" w:hAnsi="Times New Roman" w:cs="Times New Roman"/>
        </w:rPr>
        <w:t xml:space="preserve"> που υπήρξε ερωμένη του μυθιστοριογράφου Τζ. Ντ. </w:t>
      </w:r>
      <w:proofErr w:type="spellStart"/>
      <w:r w:rsidRPr="00A224BF">
        <w:rPr>
          <w:rFonts w:ascii="Times New Roman" w:hAnsi="Times New Roman" w:cs="Times New Roman"/>
        </w:rPr>
        <w:t>Σάλιντζερ</w:t>
      </w:r>
      <w:proofErr w:type="spellEnd"/>
      <w:r w:rsidRPr="00A224BF">
        <w:rPr>
          <w:rFonts w:ascii="Times New Roman" w:hAnsi="Times New Roman" w:cs="Times New Roman"/>
        </w:rPr>
        <w:t>, κατά τριάντα πέντε χρόνια μεγαλύτερου, και είχε μόλις εκδώσει ένα βιβλίο για τη σχέση τους). Ο τίτλος του άρθρου είναι: «Ελευθερίες: οι γυναίκες βδέλλες στον έρ</w:t>
      </w:r>
      <w:r w:rsidRPr="00A224BF">
        <w:rPr>
          <w:rFonts w:ascii="Times New Roman" w:hAnsi="Times New Roman" w:cs="Times New Roman"/>
        </w:rPr>
        <w:t>ω</w:t>
      </w:r>
      <w:r w:rsidRPr="00A224BF">
        <w:rPr>
          <w:rFonts w:ascii="Times New Roman" w:hAnsi="Times New Roman" w:cs="Times New Roman"/>
        </w:rPr>
        <w:t>τα». «</w:t>
      </w:r>
      <w:r w:rsidRPr="001D571C">
        <w:rPr>
          <w:rFonts w:ascii="Times New Roman" w:hAnsi="Times New Roman" w:cs="Times New Roman"/>
          <w:i/>
        </w:rPr>
        <w:t>Σε όλη τη διάρκεια των σκοτεινών χρόνων του θριάμβου της πατριαρχίας, οι γυναίκες ήταν συνένοχες στην ανταλλαγή της ομορφιάς και του σεξ με τα πλούτη και την κοινωνική θέση. Αυτά τα δύο αρπακτικά υψηλής ειδίκε</w:t>
      </w:r>
      <w:r w:rsidRPr="001D571C">
        <w:rPr>
          <w:rFonts w:ascii="Times New Roman" w:hAnsi="Times New Roman" w:cs="Times New Roman"/>
          <w:i/>
        </w:rPr>
        <w:t>υ</w:t>
      </w:r>
      <w:r w:rsidRPr="001D571C">
        <w:rPr>
          <w:rFonts w:ascii="Times New Roman" w:hAnsi="Times New Roman" w:cs="Times New Roman"/>
          <w:i/>
        </w:rPr>
        <w:t>σης εξακολουθούν να προσπαθούν να αντλήσουν διασημότητα από παλιές ερωτικές ιστορίες που ήταν όχι μόνο σ</w:t>
      </w:r>
      <w:r w:rsidRPr="001D571C">
        <w:rPr>
          <w:rFonts w:ascii="Times New Roman" w:hAnsi="Times New Roman" w:cs="Times New Roman"/>
          <w:i/>
        </w:rPr>
        <w:t>ύ</w:t>
      </w:r>
      <w:r w:rsidRPr="001D571C">
        <w:rPr>
          <w:rFonts w:ascii="Times New Roman" w:hAnsi="Times New Roman" w:cs="Times New Roman"/>
          <w:i/>
        </w:rPr>
        <w:t>ντομες και παιδαριώδεις, αλλά και σεξουαλικά στρεβλές. Θέλουν να κερδίσουν αθανασία -και πολλά λεφτά- από τα αποφ</w:t>
      </w:r>
      <w:r w:rsidRPr="001D571C">
        <w:rPr>
          <w:rFonts w:ascii="Times New Roman" w:hAnsi="Times New Roman" w:cs="Times New Roman"/>
          <w:i/>
        </w:rPr>
        <w:t>ά</w:t>
      </w:r>
      <w:r w:rsidRPr="001D571C">
        <w:rPr>
          <w:rFonts w:ascii="Times New Roman" w:hAnsi="Times New Roman" w:cs="Times New Roman"/>
          <w:i/>
        </w:rPr>
        <w:t>για των θλιβερών ερωτικών τους συναντήσεων με μεγαλύτερους, διάσημους άνδρες</w:t>
      </w:r>
      <w:r w:rsidRPr="00A224BF">
        <w:rPr>
          <w:rFonts w:ascii="Times New Roman" w:hAnsi="Times New Roman" w:cs="Times New Roman"/>
        </w:rPr>
        <w:t>»</w:t>
      </w:r>
      <w:r w:rsidR="001D571C">
        <w:rPr>
          <w:rFonts w:ascii="Times New Roman" w:hAnsi="Times New Roman" w:cs="Times New Roman"/>
        </w:rPr>
        <w:t>.</w:t>
      </w:r>
      <w:r w:rsidRPr="00A224BF">
        <w:rPr>
          <w:rFonts w:ascii="Times New Roman" w:hAnsi="Times New Roman" w:cs="Times New Roman"/>
        </w:rPr>
        <w:t xml:space="preserve">  Σκληρό, πολύ σκληρό! </w:t>
      </w:r>
    </w:p>
    <w:p w:rsidR="00A224BF" w:rsidRP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t xml:space="preserve">      Ας δούμε τώρα τι γράφει το 2018 πάλι η </w:t>
      </w:r>
      <w:proofErr w:type="spellStart"/>
      <w:r w:rsidRPr="00A224BF">
        <w:rPr>
          <w:rFonts w:ascii="Times New Roman" w:hAnsi="Times New Roman" w:cs="Times New Roman"/>
        </w:rPr>
        <w:t>Μώρην</w:t>
      </w:r>
      <w:proofErr w:type="spellEnd"/>
      <w:r w:rsidRPr="00A224BF">
        <w:rPr>
          <w:rFonts w:ascii="Times New Roman" w:hAnsi="Times New Roman" w:cs="Times New Roman"/>
        </w:rPr>
        <w:t xml:space="preserve"> </w:t>
      </w:r>
      <w:proofErr w:type="spellStart"/>
      <w:r w:rsidRPr="00A224BF">
        <w:rPr>
          <w:rFonts w:ascii="Times New Roman" w:hAnsi="Times New Roman" w:cs="Times New Roman"/>
        </w:rPr>
        <w:t>Ντάουντ</w:t>
      </w:r>
      <w:proofErr w:type="spellEnd"/>
      <w:r w:rsidRPr="00A224BF">
        <w:rPr>
          <w:rFonts w:ascii="Times New Roman" w:hAnsi="Times New Roman" w:cs="Times New Roman"/>
        </w:rPr>
        <w:t xml:space="preserve"> πάλι για την τη Μόνικα Λεβίνσκι που μόλις έχει εκδ</w:t>
      </w:r>
      <w:r w:rsidRPr="00A224BF">
        <w:rPr>
          <w:rFonts w:ascii="Times New Roman" w:hAnsi="Times New Roman" w:cs="Times New Roman"/>
        </w:rPr>
        <w:t>ώ</w:t>
      </w:r>
      <w:r w:rsidRPr="00A224BF">
        <w:rPr>
          <w:rFonts w:ascii="Times New Roman" w:hAnsi="Times New Roman" w:cs="Times New Roman"/>
        </w:rPr>
        <w:t xml:space="preserve">σει ένα βιβλίο για τη σχέση της με τον ώριμο άνδρα, όπως είχε κάνει άλλοτε η </w:t>
      </w:r>
      <w:proofErr w:type="spellStart"/>
      <w:r w:rsidRPr="00A224BF">
        <w:rPr>
          <w:rFonts w:ascii="Times New Roman" w:hAnsi="Times New Roman" w:cs="Times New Roman"/>
        </w:rPr>
        <w:t>Μέιναρτ</w:t>
      </w:r>
      <w:proofErr w:type="spellEnd"/>
      <w:r w:rsidRPr="00A224BF">
        <w:rPr>
          <w:rFonts w:ascii="Times New Roman" w:hAnsi="Times New Roman" w:cs="Times New Roman"/>
        </w:rPr>
        <w:t>: «</w:t>
      </w:r>
      <w:r w:rsidRPr="001D571C">
        <w:rPr>
          <w:rFonts w:ascii="Times New Roman" w:hAnsi="Times New Roman" w:cs="Times New Roman"/>
          <w:i/>
        </w:rPr>
        <w:t>Η διαφορά εξουσίας ανάμ</w:t>
      </w:r>
      <w:r w:rsidRPr="001D571C">
        <w:rPr>
          <w:rFonts w:ascii="Times New Roman" w:hAnsi="Times New Roman" w:cs="Times New Roman"/>
          <w:i/>
        </w:rPr>
        <w:t>ε</w:t>
      </w:r>
      <w:r w:rsidRPr="001D571C">
        <w:rPr>
          <w:rFonts w:ascii="Times New Roman" w:hAnsi="Times New Roman" w:cs="Times New Roman"/>
          <w:i/>
        </w:rPr>
        <w:t xml:space="preserve">σα σε μια 22χρονη εκπαιδευόμενη και ένα αφεντικό 49 ετών καθιστά εσφαλμένη </w:t>
      </w:r>
      <w:r w:rsidRPr="001D571C">
        <w:rPr>
          <w:rFonts w:ascii="Times New Roman" w:hAnsi="Times New Roman" w:cs="Times New Roman"/>
          <w:i/>
        </w:rPr>
        <w:t>ο</w:t>
      </w:r>
      <w:r w:rsidRPr="001D571C">
        <w:rPr>
          <w:rFonts w:ascii="Times New Roman" w:hAnsi="Times New Roman" w:cs="Times New Roman"/>
          <w:i/>
        </w:rPr>
        <w:t>ποιαδήποτε σεξουαλική σχέση. Αν προσθέσετε σ’ αυτό πως ήταν πρόεδρος -ο πατέρας της χώρας, που επιπλέον ενεργεί ως κηδεμόνας για τους νε</w:t>
      </w:r>
      <w:r w:rsidRPr="001D571C">
        <w:rPr>
          <w:rFonts w:ascii="Times New Roman" w:hAnsi="Times New Roman" w:cs="Times New Roman"/>
          <w:i/>
        </w:rPr>
        <w:t>ό</w:t>
      </w:r>
      <w:r w:rsidRPr="001D571C">
        <w:rPr>
          <w:rFonts w:ascii="Times New Roman" w:hAnsi="Times New Roman" w:cs="Times New Roman"/>
          <w:i/>
        </w:rPr>
        <w:t xml:space="preserve">τερους υπαλλήλους του Λευκού Οίκου- πρόκειται για ασυγχώρητη </w:t>
      </w:r>
      <w:r w:rsidR="001D571C">
        <w:rPr>
          <w:rFonts w:ascii="Times New Roman" w:hAnsi="Times New Roman" w:cs="Times New Roman"/>
          <w:i/>
        </w:rPr>
        <w:t>κατάχρηση εξουσίας</w:t>
      </w:r>
      <w:r w:rsidRPr="001D571C">
        <w:rPr>
          <w:rFonts w:ascii="Times New Roman" w:hAnsi="Times New Roman" w:cs="Times New Roman"/>
          <w:i/>
        </w:rPr>
        <w:t>.</w:t>
      </w:r>
      <w:r w:rsidR="001D571C">
        <w:rPr>
          <w:rFonts w:ascii="Times New Roman" w:hAnsi="Times New Roman" w:cs="Times New Roman"/>
          <w:i/>
        </w:rPr>
        <w:t xml:space="preserve"> </w:t>
      </w:r>
      <w:r w:rsidRPr="001D571C">
        <w:rPr>
          <w:rFonts w:ascii="Times New Roman" w:hAnsi="Times New Roman" w:cs="Times New Roman"/>
          <w:i/>
        </w:rPr>
        <w:t xml:space="preserve">Όπως έγραψε (η Μόνικα Λεβίνσκι) σ’ ένα εύγλωττο άρθρο στο </w:t>
      </w:r>
      <w:proofErr w:type="spellStart"/>
      <w:r w:rsidRPr="001D571C">
        <w:rPr>
          <w:rFonts w:ascii="Times New Roman" w:hAnsi="Times New Roman" w:cs="Times New Roman"/>
        </w:rPr>
        <w:t>Vanity</w:t>
      </w:r>
      <w:proofErr w:type="spellEnd"/>
      <w:r w:rsidRPr="001D571C">
        <w:rPr>
          <w:rFonts w:ascii="Times New Roman" w:hAnsi="Times New Roman" w:cs="Times New Roman"/>
        </w:rPr>
        <w:t xml:space="preserve"> </w:t>
      </w:r>
      <w:proofErr w:type="spellStart"/>
      <w:r w:rsidRPr="001D571C">
        <w:rPr>
          <w:rFonts w:ascii="Times New Roman" w:hAnsi="Times New Roman" w:cs="Times New Roman"/>
        </w:rPr>
        <w:t>Fair</w:t>
      </w:r>
      <w:proofErr w:type="spellEnd"/>
      <w:r w:rsidRPr="001D571C">
        <w:rPr>
          <w:rFonts w:ascii="Times New Roman" w:hAnsi="Times New Roman" w:cs="Times New Roman"/>
          <w:i/>
        </w:rPr>
        <w:t xml:space="preserve"> του Μαρτίου, “Αρχίζω να σκέφτομαι ότι σε τέτοιες περιστάσεις η ιδέα ότι υπήρξε συναίνεση θα μπορούσε να είναι αβάσιμη”</w:t>
      </w:r>
      <w:r w:rsidRPr="00A224BF">
        <w:rPr>
          <w:rFonts w:ascii="Times New Roman" w:hAnsi="Times New Roman" w:cs="Times New Roman"/>
        </w:rPr>
        <w:t xml:space="preserve">». </w:t>
      </w:r>
    </w:p>
    <w:p w:rsidR="00A224BF" w:rsidRP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lastRenderedPageBreak/>
        <w:t xml:space="preserve">      Πώς περνάει κανείς από τη «βδέλλα» στο «θύμα» μέσα σε είκοσι χρόνια, ενώ δεν υπάρχει κανένα νέο στοιχείο; Η συγγραφέας είναι προφανώς ειλικρινής και στα δύο άρθρα</w:t>
      </w:r>
      <w:r w:rsidR="000824DF">
        <w:rPr>
          <w:rFonts w:ascii="Times New Roman" w:hAnsi="Times New Roman" w:cs="Times New Roman"/>
        </w:rPr>
        <w:t xml:space="preserve"> </w:t>
      </w:r>
      <w:r w:rsidRPr="00A224BF">
        <w:rPr>
          <w:rFonts w:ascii="Times New Roman" w:hAnsi="Times New Roman" w:cs="Times New Roman"/>
        </w:rPr>
        <w:t>-κανένας δεν την ανάγκασε να αλλάξει γνώμη, απλώς ά</w:t>
      </w:r>
      <w:r w:rsidRPr="00A224BF">
        <w:rPr>
          <w:rFonts w:ascii="Times New Roman" w:hAnsi="Times New Roman" w:cs="Times New Roman"/>
        </w:rPr>
        <w:t>λ</w:t>
      </w:r>
      <w:r w:rsidRPr="00A224BF">
        <w:rPr>
          <w:rFonts w:ascii="Times New Roman" w:hAnsi="Times New Roman" w:cs="Times New Roman"/>
        </w:rPr>
        <w:t>λαξε αναφορές.</w:t>
      </w:r>
    </w:p>
    <w:p w:rsidR="00A224BF" w:rsidRDefault="00A224BF" w:rsidP="00A224BF">
      <w:pPr>
        <w:spacing w:after="0" w:line="240" w:lineRule="auto"/>
        <w:jc w:val="both"/>
        <w:rPr>
          <w:rFonts w:ascii="Times New Roman" w:hAnsi="Times New Roman" w:cs="Times New Roman"/>
        </w:rPr>
      </w:pPr>
      <w:r w:rsidRPr="00A224BF">
        <w:rPr>
          <w:rFonts w:ascii="Times New Roman" w:hAnsi="Times New Roman" w:cs="Times New Roman"/>
        </w:rPr>
        <w:t xml:space="preserve">      Αυτή ακριβώς η αλλαγή παραδείγματος με ενδιαφέρει εδώ. Βρισκόμαστε άραγε σε μια νέα κουλτούρα ή, αντίθ</w:t>
      </w:r>
      <w:r w:rsidRPr="00A224BF">
        <w:rPr>
          <w:rFonts w:ascii="Times New Roman" w:hAnsi="Times New Roman" w:cs="Times New Roman"/>
        </w:rPr>
        <w:t>ε</w:t>
      </w:r>
      <w:r w:rsidRPr="00A224BF">
        <w:rPr>
          <w:rFonts w:ascii="Times New Roman" w:hAnsi="Times New Roman" w:cs="Times New Roman"/>
        </w:rPr>
        <w:t>τα, η επέκταση της κανονιστικότητας είναι σημάδι βαθιάς κρίσης της ίδιας της έννοιας της κου</w:t>
      </w:r>
      <w:r w:rsidRPr="00A224BF">
        <w:rPr>
          <w:rFonts w:ascii="Times New Roman" w:hAnsi="Times New Roman" w:cs="Times New Roman"/>
        </w:rPr>
        <w:t>λ</w:t>
      </w:r>
      <w:r w:rsidRPr="00A224BF">
        <w:rPr>
          <w:rFonts w:ascii="Times New Roman" w:hAnsi="Times New Roman" w:cs="Times New Roman"/>
        </w:rPr>
        <w:t>τούρας; Αυτό είναι το ερώτημα που θέτω στον εαυτό μου.</w:t>
      </w:r>
    </w:p>
    <w:p w:rsidR="00A224BF" w:rsidRPr="00A224BF" w:rsidRDefault="00A224BF" w:rsidP="00A224BF">
      <w:pPr>
        <w:spacing w:after="0" w:line="240" w:lineRule="auto"/>
        <w:jc w:val="right"/>
        <w:rPr>
          <w:rFonts w:ascii="Times New Roman" w:hAnsi="Times New Roman" w:cs="Times New Roman"/>
        </w:rPr>
      </w:pPr>
      <w:r>
        <w:rPr>
          <w:rStyle w:val="4"/>
          <w:rFonts w:ascii="Times New Roman" w:hAnsi="Times New Roman" w:cs="Times New Roman"/>
          <w:sz w:val="20"/>
          <w:szCs w:val="20"/>
        </w:rPr>
        <w:t xml:space="preserve">[Ο. Ρουά, </w:t>
      </w:r>
      <w:r>
        <w:rPr>
          <w:rStyle w:val="4"/>
          <w:rFonts w:ascii="Times New Roman" w:hAnsi="Times New Roman" w:cs="Times New Roman"/>
          <w:i/>
          <w:sz w:val="20"/>
          <w:szCs w:val="20"/>
        </w:rPr>
        <w:t>Η ισοπέδωση του κόσμου. Η κρίση της κουλτούρας και η επικράτεια των κανονιστικών προτύπων</w:t>
      </w:r>
      <w:r>
        <w:rPr>
          <w:rStyle w:val="4"/>
          <w:rFonts w:ascii="Times New Roman" w:hAnsi="Times New Roman" w:cs="Times New Roman"/>
          <w:sz w:val="20"/>
          <w:szCs w:val="20"/>
        </w:rPr>
        <w:t>, μετάφραση Κική Κ</w:t>
      </w:r>
      <w:r>
        <w:rPr>
          <w:rStyle w:val="4"/>
          <w:rFonts w:ascii="Times New Roman" w:hAnsi="Times New Roman" w:cs="Times New Roman"/>
          <w:sz w:val="20"/>
          <w:szCs w:val="20"/>
        </w:rPr>
        <w:t>α</w:t>
      </w:r>
      <w:r>
        <w:rPr>
          <w:rStyle w:val="4"/>
          <w:rFonts w:ascii="Times New Roman" w:hAnsi="Times New Roman" w:cs="Times New Roman"/>
          <w:sz w:val="20"/>
          <w:szCs w:val="20"/>
        </w:rPr>
        <w:t>ψαμπέλη, εκ</w:t>
      </w:r>
      <w:r>
        <w:rPr>
          <w:rStyle w:val="4"/>
          <w:rFonts w:ascii="Times New Roman" w:hAnsi="Times New Roman" w:cs="Times New Roman"/>
          <w:sz w:val="20"/>
          <w:szCs w:val="20"/>
        </w:rPr>
        <w:t xml:space="preserve">δ. Εστία, Αθήνα 2024, σσ. </w:t>
      </w:r>
      <w:r>
        <w:rPr>
          <w:rStyle w:val="4"/>
          <w:rFonts w:ascii="Times New Roman" w:hAnsi="Times New Roman" w:cs="Times New Roman"/>
          <w:sz w:val="20"/>
          <w:szCs w:val="20"/>
        </w:rPr>
        <w:t>1</w:t>
      </w:r>
      <w:r>
        <w:rPr>
          <w:rStyle w:val="4"/>
          <w:rFonts w:ascii="Times New Roman" w:hAnsi="Times New Roman" w:cs="Times New Roman"/>
          <w:sz w:val="20"/>
          <w:szCs w:val="20"/>
        </w:rPr>
        <w:t>3-15</w:t>
      </w:r>
      <w:r>
        <w:rPr>
          <w:rStyle w:val="4"/>
          <w:rFonts w:ascii="Times New Roman" w:hAnsi="Times New Roman" w:cs="Times New Roman"/>
          <w:sz w:val="20"/>
          <w:szCs w:val="20"/>
        </w:rPr>
        <w:t>]</w:t>
      </w:r>
    </w:p>
    <w:p w:rsidR="00A224BF" w:rsidRPr="000824DF" w:rsidRDefault="00A224BF" w:rsidP="000824DF">
      <w:pPr>
        <w:spacing w:after="0" w:line="240" w:lineRule="auto"/>
        <w:jc w:val="both"/>
        <w:rPr>
          <w:rFonts w:ascii="Times New Roman" w:hAnsi="Times New Roman" w:cs="Times New Roman"/>
        </w:rPr>
      </w:pPr>
    </w:p>
    <w:p w:rsidR="000824DF" w:rsidRDefault="000824DF" w:rsidP="000824DF">
      <w:pPr>
        <w:spacing w:after="0" w:line="240" w:lineRule="auto"/>
        <w:jc w:val="both"/>
        <w:rPr>
          <w:rFonts w:ascii="Times New Roman" w:hAnsi="Times New Roman" w:cs="Times New Roman"/>
          <w:b/>
        </w:rPr>
      </w:pPr>
      <w:r>
        <w:rPr>
          <w:rFonts w:ascii="Times New Roman" w:hAnsi="Times New Roman" w:cs="Times New Roman"/>
          <w:b/>
        </w:rPr>
        <w:t>4.</w:t>
      </w:r>
    </w:p>
    <w:p w:rsidR="000824DF" w:rsidRPr="000824DF" w:rsidRDefault="000824DF" w:rsidP="000824DF">
      <w:pPr>
        <w:spacing w:after="0" w:line="240" w:lineRule="auto"/>
        <w:jc w:val="center"/>
        <w:rPr>
          <w:rFonts w:ascii="Times New Roman" w:hAnsi="Times New Roman" w:cs="Times New Roman"/>
          <w:b/>
        </w:rPr>
      </w:pPr>
      <w:r w:rsidRPr="000824DF">
        <w:rPr>
          <w:rFonts w:ascii="Times New Roman" w:hAnsi="Times New Roman" w:cs="Times New Roman"/>
          <w:b/>
        </w:rPr>
        <w:t>Δολοφονήθηκαν γιατί είναι γυναίκες</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Ο όρος γυναικοκτονία (</w:t>
      </w:r>
      <w:proofErr w:type="spellStart"/>
      <w:r w:rsidRPr="000824DF">
        <w:rPr>
          <w:rFonts w:ascii="Times New Roman" w:hAnsi="Times New Roman" w:cs="Times New Roman"/>
        </w:rPr>
        <w:t>femicide</w:t>
      </w:r>
      <w:proofErr w:type="spellEnd"/>
      <w:r w:rsidRPr="000824DF">
        <w:rPr>
          <w:rFonts w:ascii="Times New Roman" w:hAnsi="Times New Roman" w:cs="Times New Roman"/>
        </w:rPr>
        <w:t xml:space="preserve">) έρχεται από παλιά, όταν το 1976 τον κατέγραψε η κοινωνιολόγος </w:t>
      </w:r>
      <w:proofErr w:type="spellStart"/>
      <w:r w:rsidRPr="000824DF">
        <w:rPr>
          <w:rFonts w:ascii="Times New Roman" w:hAnsi="Times New Roman" w:cs="Times New Roman"/>
        </w:rPr>
        <w:t>Νταϊάνα</w:t>
      </w:r>
      <w:proofErr w:type="spellEnd"/>
      <w:r w:rsidRPr="000824DF">
        <w:rPr>
          <w:rFonts w:ascii="Times New Roman" w:hAnsi="Times New Roman" w:cs="Times New Roman"/>
        </w:rPr>
        <w:t xml:space="preserve"> Ράσελ, ορίζοντας έτσι το εγκληματολογικό και ανθρωπολογικό αυτό φαινόμενο.</w:t>
      </w:r>
      <w:r>
        <w:rPr>
          <w:rFonts w:ascii="Times New Roman" w:hAnsi="Times New Roman" w:cs="Times New Roman"/>
        </w:rPr>
        <w:t xml:space="preserve"> Έ</w:t>
      </w:r>
      <w:r w:rsidRPr="000824DF">
        <w:rPr>
          <w:rFonts w:ascii="Times New Roman" w:hAnsi="Times New Roman" w:cs="Times New Roman"/>
        </w:rPr>
        <w:t xml:space="preserve">γινε ευρέως γνωστός και υιοθετήθηκε από την εγκληματολογία μετά το 1992, χάρη στο βιβλίο με τίτλο </w:t>
      </w:r>
      <w:proofErr w:type="spellStart"/>
      <w:r w:rsidRPr="000824DF">
        <w:rPr>
          <w:rFonts w:ascii="Times New Roman" w:hAnsi="Times New Roman" w:cs="Times New Roman"/>
          <w:i/>
        </w:rPr>
        <w:t>Femicide</w:t>
      </w:r>
      <w:proofErr w:type="spellEnd"/>
      <w:r w:rsidRPr="000824DF">
        <w:rPr>
          <w:rFonts w:ascii="Times New Roman" w:hAnsi="Times New Roman" w:cs="Times New Roman"/>
          <w:i/>
        </w:rPr>
        <w:t xml:space="preserve">: </w:t>
      </w:r>
      <w:proofErr w:type="spellStart"/>
      <w:r w:rsidRPr="000824DF">
        <w:rPr>
          <w:rFonts w:ascii="Times New Roman" w:hAnsi="Times New Roman" w:cs="Times New Roman"/>
          <w:i/>
        </w:rPr>
        <w:t>the</w:t>
      </w:r>
      <w:proofErr w:type="spellEnd"/>
      <w:r w:rsidRPr="000824DF">
        <w:rPr>
          <w:rFonts w:ascii="Times New Roman" w:hAnsi="Times New Roman" w:cs="Times New Roman"/>
          <w:i/>
        </w:rPr>
        <w:t xml:space="preserve"> politics of </w:t>
      </w:r>
      <w:proofErr w:type="spellStart"/>
      <w:r w:rsidRPr="000824DF">
        <w:rPr>
          <w:rFonts w:ascii="Times New Roman" w:hAnsi="Times New Roman" w:cs="Times New Roman"/>
          <w:i/>
        </w:rPr>
        <w:t>woman</w:t>
      </w:r>
      <w:proofErr w:type="spellEnd"/>
      <w:r w:rsidRPr="000824DF">
        <w:rPr>
          <w:rFonts w:ascii="Times New Roman" w:hAnsi="Times New Roman" w:cs="Times New Roman"/>
          <w:i/>
        </w:rPr>
        <w:t xml:space="preserve"> </w:t>
      </w:r>
      <w:proofErr w:type="spellStart"/>
      <w:r w:rsidRPr="000824DF">
        <w:rPr>
          <w:rFonts w:ascii="Times New Roman" w:hAnsi="Times New Roman" w:cs="Times New Roman"/>
          <w:i/>
        </w:rPr>
        <w:t>killing</w:t>
      </w:r>
      <w:proofErr w:type="spellEnd"/>
      <w:r w:rsidRPr="000824DF">
        <w:rPr>
          <w:rFonts w:ascii="Times New Roman" w:hAnsi="Times New Roman" w:cs="Times New Roman"/>
        </w:rPr>
        <w:t>, μια συλλογή δοκιμίων που επιμελήθηκαν από κοινού η εγκληματ</w:t>
      </w:r>
      <w:r w:rsidRPr="000824DF">
        <w:rPr>
          <w:rFonts w:ascii="Times New Roman" w:hAnsi="Times New Roman" w:cs="Times New Roman"/>
        </w:rPr>
        <w:t>ο</w:t>
      </w:r>
      <w:r w:rsidRPr="000824DF">
        <w:rPr>
          <w:rFonts w:ascii="Times New Roman" w:hAnsi="Times New Roman" w:cs="Times New Roman"/>
        </w:rPr>
        <w:t xml:space="preserve">λόγος </w:t>
      </w:r>
      <w:proofErr w:type="spellStart"/>
      <w:r w:rsidRPr="000824DF">
        <w:rPr>
          <w:rFonts w:ascii="Times New Roman" w:hAnsi="Times New Roman" w:cs="Times New Roman"/>
        </w:rPr>
        <w:t>Τζιλ</w:t>
      </w:r>
      <w:proofErr w:type="spellEnd"/>
      <w:r w:rsidRPr="000824DF">
        <w:rPr>
          <w:rFonts w:ascii="Times New Roman" w:hAnsi="Times New Roman" w:cs="Times New Roman"/>
        </w:rPr>
        <w:t xml:space="preserve"> </w:t>
      </w:r>
      <w:proofErr w:type="spellStart"/>
      <w:r w:rsidRPr="000824DF">
        <w:rPr>
          <w:rFonts w:ascii="Times New Roman" w:hAnsi="Times New Roman" w:cs="Times New Roman"/>
        </w:rPr>
        <w:t>Ράντφορντ</w:t>
      </w:r>
      <w:proofErr w:type="spellEnd"/>
      <w:r w:rsidRPr="000824DF">
        <w:rPr>
          <w:rFonts w:ascii="Times New Roman" w:hAnsi="Times New Roman" w:cs="Times New Roman"/>
        </w:rPr>
        <w:t xml:space="preserve"> και η κοινωνιολόγος </w:t>
      </w:r>
      <w:proofErr w:type="spellStart"/>
      <w:r w:rsidRPr="000824DF">
        <w:rPr>
          <w:rFonts w:ascii="Times New Roman" w:hAnsi="Times New Roman" w:cs="Times New Roman"/>
        </w:rPr>
        <w:t>Νταϊάνα</w:t>
      </w:r>
      <w:proofErr w:type="spellEnd"/>
      <w:r w:rsidRPr="000824DF">
        <w:rPr>
          <w:rFonts w:ascii="Times New Roman" w:hAnsi="Times New Roman" w:cs="Times New Roman"/>
        </w:rPr>
        <w:t xml:space="preserve"> Ράσελ.</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w:t>
      </w:r>
      <w:r w:rsidRPr="000824DF">
        <w:rPr>
          <w:rFonts w:ascii="Times New Roman" w:hAnsi="Times New Roman" w:cs="Times New Roman"/>
          <w:i/>
        </w:rPr>
        <w:t xml:space="preserve">Η γυναικοκτονία συνιστά διακριτό αδίκημα που παλιότερα και επί πολλά χρόνια συγκαλύπτονταν πίσω από τα </w:t>
      </w:r>
      <w:r w:rsidRPr="000824DF">
        <w:rPr>
          <w:rFonts w:ascii="Times New Roman" w:hAnsi="Times New Roman" w:cs="Times New Roman"/>
          <w:i/>
        </w:rPr>
        <w:t>ε</w:t>
      </w:r>
      <w:r w:rsidRPr="000824DF">
        <w:rPr>
          <w:rFonts w:ascii="Times New Roman" w:hAnsi="Times New Roman" w:cs="Times New Roman"/>
          <w:i/>
        </w:rPr>
        <w:t>γκλήματα ‘τιμής’, και στην πρόσφατη ιστορία πίσω από τον όρο ‘εγκλήματα πάθους’. Ο χαρακτηρισμός της δολ</w:t>
      </w:r>
      <w:r w:rsidRPr="000824DF">
        <w:rPr>
          <w:rFonts w:ascii="Times New Roman" w:hAnsi="Times New Roman" w:cs="Times New Roman"/>
          <w:i/>
        </w:rPr>
        <w:t>ο</w:t>
      </w:r>
      <w:r w:rsidRPr="000824DF">
        <w:rPr>
          <w:rFonts w:ascii="Times New Roman" w:hAnsi="Times New Roman" w:cs="Times New Roman"/>
          <w:i/>
        </w:rPr>
        <w:t>φονίας επομένως ως γυναικοκτονία συνιστά πράξη αντίστασης στην απόκρυψη μιας κοινωνικής πραγματικότητας και ξεσκεπ</w:t>
      </w:r>
      <w:r w:rsidRPr="000824DF">
        <w:rPr>
          <w:rFonts w:ascii="Times New Roman" w:hAnsi="Times New Roman" w:cs="Times New Roman"/>
          <w:i/>
        </w:rPr>
        <w:t>ά</w:t>
      </w:r>
      <w:r w:rsidRPr="000824DF">
        <w:rPr>
          <w:rFonts w:ascii="Times New Roman" w:hAnsi="Times New Roman" w:cs="Times New Roman"/>
          <w:i/>
        </w:rPr>
        <w:t>ζει τη συνενοχή των σεξιστικών κοινωνιών μας</w:t>
      </w:r>
      <w:r w:rsidRPr="000824DF">
        <w:rPr>
          <w:rFonts w:ascii="Times New Roman" w:hAnsi="Times New Roman" w:cs="Times New Roman"/>
        </w:rPr>
        <w:t>», τονίζει η Μ. Λιάπη.</w:t>
      </w:r>
    </w:p>
    <w:p w:rsid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Σύμφωνα με τον Παγκόσμιο Οργανισμό Υγείας «</w:t>
      </w:r>
      <w:r w:rsidRPr="000824DF">
        <w:rPr>
          <w:rFonts w:ascii="Times New Roman" w:hAnsi="Times New Roman" w:cs="Times New Roman"/>
          <w:i/>
        </w:rPr>
        <w:t>γυναικοκτονία είναι η ανθρωποκτονία από πρόθεση γυναικών επειδή είναι γυναίκες. Η γυναικοκτονία συνήθως διαπράττεται από άντρες αλλά κάποιες φορές συνεργούν και γυνα</w:t>
      </w:r>
      <w:r w:rsidRPr="000824DF">
        <w:rPr>
          <w:rFonts w:ascii="Times New Roman" w:hAnsi="Times New Roman" w:cs="Times New Roman"/>
          <w:i/>
        </w:rPr>
        <w:t>ί</w:t>
      </w:r>
      <w:r w:rsidRPr="000824DF">
        <w:rPr>
          <w:rFonts w:ascii="Times New Roman" w:hAnsi="Times New Roman" w:cs="Times New Roman"/>
          <w:i/>
        </w:rPr>
        <w:t>κες, συνήθως μέλη της ίδιας οικογένειας. Στις περισσότερες περιπτώσεις γυναικοκτονία διαπράττει σύντροφος ή πρώην σ</w:t>
      </w:r>
      <w:r w:rsidRPr="000824DF">
        <w:rPr>
          <w:rFonts w:ascii="Times New Roman" w:hAnsi="Times New Roman" w:cs="Times New Roman"/>
          <w:i/>
        </w:rPr>
        <w:t>ύ</w:t>
      </w:r>
      <w:r w:rsidRPr="000824DF">
        <w:rPr>
          <w:rFonts w:ascii="Times New Roman" w:hAnsi="Times New Roman" w:cs="Times New Roman"/>
          <w:i/>
        </w:rPr>
        <w:t>ντροφος που συνήθως είχε και μακρόχρονη κακοποιητική συμπεριφορά, απειλούσε, κακοποιούσε ή/και εκφόβιζε τη γ</w:t>
      </w:r>
      <w:r w:rsidRPr="000824DF">
        <w:rPr>
          <w:rFonts w:ascii="Times New Roman" w:hAnsi="Times New Roman" w:cs="Times New Roman"/>
          <w:i/>
        </w:rPr>
        <w:t>υ</w:t>
      </w:r>
      <w:r w:rsidRPr="000824DF">
        <w:rPr>
          <w:rFonts w:ascii="Times New Roman" w:hAnsi="Times New Roman" w:cs="Times New Roman"/>
          <w:i/>
        </w:rPr>
        <w:t>ναίκα, η οποία πολύ συχνά βρίσκεται σε θέση φυσικής ή/και οικονομικής αδυναμίας σε σχέση με αυτόν</w:t>
      </w:r>
      <w:r w:rsidRPr="000824DF">
        <w:rPr>
          <w:rFonts w:ascii="Times New Roman" w:hAnsi="Times New Roman" w:cs="Times New Roman"/>
        </w:rPr>
        <w:t>».</w:t>
      </w:r>
    </w:p>
    <w:p w:rsidR="000824DF" w:rsidRDefault="000824DF" w:rsidP="000824DF">
      <w:pPr>
        <w:spacing w:after="0" w:line="240" w:lineRule="auto"/>
        <w:jc w:val="right"/>
        <w:rPr>
          <w:rStyle w:val="-"/>
          <w:rFonts w:ascii="Times New Roman" w:hAnsi="Times New Roman" w:cs="Times New Roman"/>
          <w:color w:val="auto"/>
          <w:sz w:val="20"/>
          <w:szCs w:val="20"/>
        </w:rPr>
      </w:pPr>
      <w:r>
        <w:rPr>
          <w:rFonts w:ascii="Times New Roman" w:hAnsi="Times New Roman" w:cs="Times New Roman"/>
          <w:sz w:val="20"/>
          <w:szCs w:val="20"/>
        </w:rPr>
        <w:t xml:space="preserve">πηγή: </w:t>
      </w:r>
      <w:hyperlink r:id="rId7" w:history="1">
        <w:r w:rsidRPr="000824DF">
          <w:rPr>
            <w:rStyle w:val="-"/>
            <w:rFonts w:ascii="Times New Roman" w:hAnsi="Times New Roman" w:cs="Times New Roman"/>
            <w:color w:val="auto"/>
            <w:sz w:val="20"/>
            <w:szCs w:val="20"/>
          </w:rPr>
          <w:t>https://diotima.org.gr/gynaikoktonia-i-proti-aitia-thanatoy/</w:t>
        </w:r>
      </w:hyperlink>
    </w:p>
    <w:p w:rsidR="000824DF" w:rsidRPr="000824DF" w:rsidRDefault="000824DF" w:rsidP="000824DF">
      <w:pPr>
        <w:spacing w:after="0" w:line="240" w:lineRule="auto"/>
        <w:jc w:val="right"/>
        <w:rPr>
          <w:rFonts w:ascii="Times New Roman" w:hAnsi="Times New Roman" w:cs="Times New Roman"/>
          <w:sz w:val="20"/>
          <w:szCs w:val="20"/>
        </w:rPr>
      </w:pPr>
    </w:p>
    <w:p w:rsidR="000824DF" w:rsidRPr="000824DF" w:rsidRDefault="000824DF" w:rsidP="000824DF">
      <w:pPr>
        <w:spacing w:after="0" w:line="240" w:lineRule="auto"/>
        <w:jc w:val="both"/>
        <w:rPr>
          <w:rFonts w:ascii="Times New Roman" w:hAnsi="Times New Roman" w:cs="Times New Roman"/>
          <w:b/>
          <w:smallCaps/>
        </w:rPr>
      </w:pPr>
      <w:r>
        <w:rPr>
          <w:rFonts w:ascii="Times New Roman" w:hAnsi="Times New Roman" w:cs="Times New Roman"/>
          <w:b/>
          <w:smallCaps/>
        </w:rPr>
        <w:t>5</w:t>
      </w:r>
      <w:r w:rsidRPr="000824DF">
        <w:rPr>
          <w:rFonts w:ascii="Times New Roman" w:hAnsi="Times New Roman" w:cs="Times New Roman"/>
          <w:b/>
          <w:smallCaps/>
        </w:rPr>
        <w:t xml:space="preserve">. </w:t>
      </w:r>
    </w:p>
    <w:p w:rsidR="000824DF" w:rsidRPr="000824DF" w:rsidRDefault="000824DF" w:rsidP="000824DF">
      <w:pPr>
        <w:spacing w:after="0" w:line="240" w:lineRule="auto"/>
        <w:jc w:val="both"/>
        <w:rPr>
          <w:rFonts w:ascii="Times New Roman" w:hAnsi="Times New Roman" w:cs="Times New Roman"/>
          <w:b/>
          <w:smallCaps/>
          <w:sz w:val="20"/>
          <w:szCs w:val="20"/>
        </w:rPr>
      </w:pPr>
      <w:proofErr w:type="spellStart"/>
      <w:r w:rsidRPr="000824DF">
        <w:rPr>
          <w:rFonts w:ascii="Times New Roman" w:hAnsi="Times New Roman" w:cs="Times New Roman"/>
          <w:b/>
          <w:smallCaps/>
          <w:sz w:val="20"/>
          <w:szCs w:val="20"/>
        </w:rPr>
        <w:t>Νικοσ</w:t>
      </w:r>
      <w:proofErr w:type="spellEnd"/>
      <w:r w:rsidRPr="000824DF">
        <w:rPr>
          <w:rFonts w:ascii="Times New Roman" w:hAnsi="Times New Roman" w:cs="Times New Roman"/>
          <w:b/>
          <w:smallCaps/>
          <w:sz w:val="20"/>
          <w:szCs w:val="20"/>
        </w:rPr>
        <w:t xml:space="preserve">  </w:t>
      </w:r>
      <w:proofErr w:type="spellStart"/>
      <w:r w:rsidRPr="000824DF">
        <w:rPr>
          <w:rFonts w:ascii="Times New Roman" w:hAnsi="Times New Roman" w:cs="Times New Roman"/>
          <w:b/>
          <w:smallCaps/>
          <w:sz w:val="20"/>
          <w:szCs w:val="20"/>
        </w:rPr>
        <w:t>Σαραντακοσ</w:t>
      </w:r>
      <w:proofErr w:type="spellEnd"/>
    </w:p>
    <w:p w:rsidR="000824DF" w:rsidRDefault="000824DF" w:rsidP="000824DF">
      <w:pPr>
        <w:spacing w:after="0" w:line="240" w:lineRule="auto"/>
        <w:jc w:val="both"/>
        <w:rPr>
          <w:rFonts w:ascii="Times New Roman" w:hAnsi="Times New Roman" w:cs="Times New Roman"/>
        </w:rPr>
      </w:pPr>
      <w:r>
        <w:rPr>
          <w:rFonts w:ascii="Times New Roman" w:hAnsi="Times New Roman" w:cs="Times New Roman"/>
        </w:rPr>
        <w:t>[…]</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Και για τα δυο αυτά εγκλήματα</w:t>
      </w:r>
      <w:r>
        <w:rPr>
          <w:rFonts w:ascii="Times New Roman" w:hAnsi="Times New Roman" w:cs="Times New Roman"/>
        </w:rPr>
        <w:t xml:space="preserve"> [κατά των γυναικών]</w:t>
      </w:r>
      <w:r w:rsidRPr="000824DF">
        <w:rPr>
          <w:rFonts w:ascii="Times New Roman" w:hAnsi="Times New Roman" w:cs="Times New Roman"/>
        </w:rPr>
        <w:t xml:space="preserve"> χρησιμοποιήθηκε από πολλούς ένας νεολογισμός. Ειπώθηκε πως αποτελούν περιπτώσεις </w:t>
      </w:r>
      <w:r w:rsidRPr="000824DF">
        <w:rPr>
          <w:rFonts w:ascii="Times New Roman" w:hAnsi="Times New Roman" w:cs="Times New Roman"/>
          <w:i/>
          <w:iCs/>
        </w:rPr>
        <w:t>γυναικοκτονίας</w:t>
      </w:r>
      <w:r w:rsidRPr="000824DF">
        <w:rPr>
          <w:rFonts w:ascii="Times New Roman" w:hAnsi="Times New Roman" w:cs="Times New Roman"/>
        </w:rPr>
        <w:t>. Ο νεολογισμός αυτός ενόχλησε πολύ ορισμένους.</w:t>
      </w:r>
      <w:r>
        <w:rPr>
          <w:rFonts w:ascii="Times New Roman" w:hAnsi="Times New Roman" w:cs="Times New Roman"/>
        </w:rPr>
        <w:t xml:space="preserve"> </w:t>
      </w:r>
      <w:r w:rsidRPr="000824DF">
        <w:rPr>
          <w:rFonts w:ascii="Times New Roman" w:hAnsi="Times New Roman" w:cs="Times New Roman"/>
        </w:rPr>
        <w:t xml:space="preserve">Όταν η </w:t>
      </w:r>
      <w:r>
        <w:rPr>
          <w:rFonts w:ascii="Times New Roman" w:hAnsi="Times New Roman" w:cs="Times New Roman"/>
        </w:rPr>
        <w:t>γ</w:t>
      </w:r>
      <w:r w:rsidRPr="000824DF">
        <w:rPr>
          <w:rFonts w:ascii="Times New Roman" w:hAnsi="Times New Roman" w:cs="Times New Roman"/>
        </w:rPr>
        <w:t>ενική γρα</w:t>
      </w:r>
      <w:r w:rsidRPr="000824DF">
        <w:rPr>
          <w:rFonts w:ascii="Times New Roman" w:hAnsi="Times New Roman" w:cs="Times New Roman"/>
        </w:rPr>
        <w:t>μ</w:t>
      </w:r>
      <w:r w:rsidRPr="000824DF">
        <w:rPr>
          <w:rFonts w:ascii="Times New Roman" w:hAnsi="Times New Roman" w:cs="Times New Roman"/>
        </w:rPr>
        <w:t xml:space="preserve">ματέας Ανθρωπίνων Δικαιωμάτων, χαρακτήρισε, και σωστά, </w:t>
      </w:r>
      <w:r w:rsidRPr="000824DF">
        <w:rPr>
          <w:rFonts w:ascii="Times New Roman" w:hAnsi="Times New Roman" w:cs="Times New Roman"/>
          <w:i/>
        </w:rPr>
        <w:t>γυναικοκτονία</w:t>
      </w:r>
      <w:r w:rsidRPr="000824DF">
        <w:rPr>
          <w:rFonts w:ascii="Times New Roman" w:hAnsi="Times New Roman" w:cs="Times New Roman"/>
        </w:rPr>
        <w:t xml:space="preserve"> τη δολοφονία της Κέρκυρας, δέχτηκε πολλές ενοχλημένες αντιδράσεις, που εστιάζονταν στην εξής επιχειρ</w:t>
      </w:r>
      <w:r w:rsidRPr="000824DF">
        <w:rPr>
          <w:rFonts w:ascii="Times New Roman" w:hAnsi="Times New Roman" w:cs="Times New Roman"/>
        </w:rPr>
        <w:t>η</w:t>
      </w:r>
      <w:r w:rsidRPr="000824DF">
        <w:rPr>
          <w:rFonts w:ascii="Times New Roman" w:hAnsi="Times New Roman" w:cs="Times New Roman"/>
        </w:rPr>
        <w:t>ματολογία, που θεωρώ πως είναι σόφισμα: </w:t>
      </w:r>
      <w:r w:rsidRPr="000824DF">
        <w:rPr>
          <w:rFonts w:ascii="Times New Roman" w:hAnsi="Times New Roman" w:cs="Times New Roman"/>
          <w:i/>
          <w:iCs/>
        </w:rPr>
        <w:t>αν λες «γυναικοκτονία» την ανθρωποκτονία, αυτό σημαίνει πως δεν θε</w:t>
      </w:r>
      <w:r w:rsidRPr="000824DF">
        <w:rPr>
          <w:rFonts w:ascii="Times New Roman" w:hAnsi="Times New Roman" w:cs="Times New Roman"/>
          <w:i/>
          <w:iCs/>
        </w:rPr>
        <w:t>ω</w:t>
      </w:r>
      <w:r w:rsidRPr="000824DF">
        <w:rPr>
          <w:rFonts w:ascii="Times New Roman" w:hAnsi="Times New Roman" w:cs="Times New Roman"/>
          <w:i/>
          <w:iCs/>
        </w:rPr>
        <w:t>ρείς ανθρώπους τις γυναίκες, άρα επιστρέφεις στην εποχή του «έχω δυο παιδιά κι ένα κορίτσι» και απανθρωποποιείς τις γυναίκες</w:t>
      </w:r>
      <w:r w:rsidRPr="000824DF">
        <w:rPr>
          <w:rFonts w:ascii="Times New Roman" w:hAnsi="Times New Roman" w:cs="Times New Roman"/>
        </w:rPr>
        <w:t>.</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Είναι, βέβαια, σόφισμα. Καταρχάς, δεν χαρακτηρίζεται «γυναικοκτονία» ο οποιοσδήποτε φόνος γυναίκας. Αν κ</w:t>
      </w:r>
      <w:r w:rsidRPr="000824DF">
        <w:rPr>
          <w:rFonts w:ascii="Times New Roman" w:hAnsi="Times New Roman" w:cs="Times New Roman"/>
        </w:rPr>
        <w:t>ά</w:t>
      </w:r>
      <w:r w:rsidRPr="000824DF">
        <w:rPr>
          <w:rFonts w:ascii="Times New Roman" w:hAnsi="Times New Roman" w:cs="Times New Roman"/>
        </w:rPr>
        <w:t>ποιος αρχίζει να πυροβολεί στο πλήθος, και σκοτώσει και γυναίκες, δεν θα έχουμε γυναικοκτονία, το ίδιο και αν γίνει ένοπλη ληστεία με θύματα. Ούτε αν κάποιος σκοτώσει γυναίκα π.χ. για κτηματικές διαφορές θα χρησιμοποιηθεί α</w:t>
      </w:r>
      <w:r w:rsidRPr="000824DF">
        <w:rPr>
          <w:rFonts w:ascii="Times New Roman" w:hAnsi="Times New Roman" w:cs="Times New Roman"/>
        </w:rPr>
        <w:t>υ</w:t>
      </w:r>
      <w:r w:rsidRPr="000824DF">
        <w:rPr>
          <w:rFonts w:ascii="Times New Roman" w:hAnsi="Times New Roman" w:cs="Times New Roman"/>
        </w:rPr>
        <w:t>τός ο όρος. Ο όρος «γυναικοκτονία» (</w:t>
      </w:r>
      <w:proofErr w:type="spellStart"/>
      <w:r w:rsidRPr="000824DF">
        <w:rPr>
          <w:rFonts w:ascii="Times New Roman" w:hAnsi="Times New Roman" w:cs="Times New Roman"/>
        </w:rPr>
        <w:t>femicide</w:t>
      </w:r>
      <w:proofErr w:type="spellEnd"/>
      <w:r w:rsidRPr="000824DF">
        <w:rPr>
          <w:rFonts w:ascii="Times New Roman" w:hAnsi="Times New Roman" w:cs="Times New Roman"/>
        </w:rPr>
        <w:t xml:space="preserve"> στα αγγλικά) δηλώνει τη δολοφονία γυναίκας επειδή είναι γυναίκα. Η δολοφονία της Κέρκυρας είναι χαρακτηριστική περίπτωση γυναικοκτονίας, παρόλο που έχει και άλλα χαρακτηριστ</w:t>
      </w:r>
      <w:r w:rsidRPr="000824DF">
        <w:rPr>
          <w:rFonts w:ascii="Times New Roman" w:hAnsi="Times New Roman" w:cs="Times New Roman"/>
        </w:rPr>
        <w:t>ι</w:t>
      </w:r>
      <w:r w:rsidRPr="000824DF">
        <w:rPr>
          <w:rFonts w:ascii="Times New Roman" w:hAnsi="Times New Roman" w:cs="Times New Roman"/>
        </w:rPr>
        <w:t>κά, ρατσιστικά ας πούμε. Ο πατέρας-αφέντης θεωρεί κτήμα του την κόρη του και δικαίωμά του να αποφασίζει με ποιον θα σχετίζεται και με ποιον δεν θα σχετίζεται.</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Ο σεξιστικός χαρακτήρας του εγκλήματος φαίνεται και από το ότι ενώ είναι αρκετά συνηθισμένο να βιαιοπραγεί ο πατέρας κατά της κόρης επειδή δεν εγκρίνει τον δεσμό της, είναι πολύ πιο σπάνιο να βιαιοπραγήσει ο πατέρας στον γιο για ανάλογη αιτία -και βέβαια είναι αδιανόητο να δολοφονήσει μητέρα τον γιο της επειδή δεν εγκρίνει την ερωτ</w:t>
      </w:r>
      <w:r w:rsidRPr="000824DF">
        <w:rPr>
          <w:rFonts w:ascii="Times New Roman" w:hAnsi="Times New Roman" w:cs="Times New Roman"/>
        </w:rPr>
        <w:t>ι</w:t>
      </w:r>
      <w:r w:rsidRPr="000824DF">
        <w:rPr>
          <w:rFonts w:ascii="Times New Roman" w:hAnsi="Times New Roman" w:cs="Times New Roman"/>
        </w:rPr>
        <w:t>κή του σύντροφο.</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Έπειτα, το ότι χαρακτηρίζουμε «γυναικοκτονία» ορισμένους φόνους γυναικών δεν σημαίνει ότι δεν τις χαρακτ</w:t>
      </w:r>
      <w:r w:rsidRPr="000824DF">
        <w:rPr>
          <w:rFonts w:ascii="Times New Roman" w:hAnsi="Times New Roman" w:cs="Times New Roman"/>
        </w:rPr>
        <w:t>η</w:t>
      </w:r>
      <w:r w:rsidRPr="000824DF">
        <w:rPr>
          <w:rFonts w:ascii="Times New Roman" w:hAnsi="Times New Roman" w:cs="Times New Roman"/>
        </w:rPr>
        <w:t>ρίζουμε και ανθρωποκτονίες. Οι γυναικοκτονίες είναι υποσύνολο των ανθρωποκτονιών, όπως και τα ρατσιστικά ή τα ομοφοβικά εγκλήματα είναι υποσύνολο των εγκλημάτων. Άλλωστε, υπάρχουν, και από τα πολύ παλιά χρόνια, και άλλοι όροι που χαρακτηρίζουν ειδικές περιπτώσεις ανθρωποκτονίας -έχουμε την πατροκτονία και τη μητροκτονία. Αν ακολουθήσουμε τη λογική του σοφίσματος πιο πάνω, θα πρέπει να πούμε πως με το να λέμε «πατροκτονία» και όχι «ανθρωποκτονία» απανθρωποποιούμε τον πατέρα, πράγμα ολοφάνερα παράλογο.</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Απλώς, είπαμε «πατροκτονία» για να αναδείξουμε ένα έγκλημα με ιδιαίτερη ηθική απαξία. Παρομοίως, λέμε «γ</w:t>
      </w:r>
      <w:r w:rsidRPr="000824DF">
        <w:rPr>
          <w:rFonts w:ascii="Times New Roman" w:hAnsi="Times New Roman" w:cs="Times New Roman"/>
        </w:rPr>
        <w:t>υ</w:t>
      </w:r>
      <w:r w:rsidRPr="000824DF">
        <w:rPr>
          <w:rFonts w:ascii="Times New Roman" w:hAnsi="Times New Roman" w:cs="Times New Roman"/>
        </w:rPr>
        <w:t>ναικοκτονία» για να αυξήσουμε την επίγνωση για το πρόβλημα, να το αναδείξουμε, να πάψει να κρύβεται πίσω από τον ευφημιστικό μανδύα του «εγκλήματος πάθους» ή του «εγκλήματος τιμής».</w:t>
      </w:r>
    </w:p>
    <w:p w:rsidR="000824DF" w:rsidRP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t xml:space="preserve">      Όπως και σε άλλες περιπτώσεις, πολλοί από εκείνους που αρνούνται την ανάγκη για ιδιαίτερο όρο «γυναικοκτ</w:t>
      </w:r>
      <w:r w:rsidRPr="000824DF">
        <w:rPr>
          <w:rFonts w:ascii="Times New Roman" w:hAnsi="Times New Roman" w:cs="Times New Roman"/>
        </w:rPr>
        <w:t>ο</w:t>
      </w:r>
      <w:r w:rsidRPr="000824DF">
        <w:rPr>
          <w:rFonts w:ascii="Times New Roman" w:hAnsi="Times New Roman" w:cs="Times New Roman"/>
        </w:rPr>
        <w:t>νία» το κάνουν επειδή δεν θέλουν να αναγνωρίσουν ότι υπάρχει αυτό που ο όρος περιγράφει: ο φόνος μιας γυναίκας επειδή είναι γυναίκα. Το ζήτημα δεν είναι γλωσσικό ή νομικό αλλά κυρίως πολιτικό. Και όσοι αντλούν προνόμια από την πατριαρχία, λογικό είναι να αντιδρούν.</w:t>
      </w:r>
    </w:p>
    <w:p w:rsidR="000824DF" w:rsidRDefault="000824DF" w:rsidP="000824DF">
      <w:pPr>
        <w:spacing w:after="0" w:line="240" w:lineRule="auto"/>
        <w:jc w:val="both"/>
        <w:rPr>
          <w:rFonts w:ascii="Times New Roman" w:hAnsi="Times New Roman" w:cs="Times New Roman"/>
        </w:rPr>
      </w:pPr>
      <w:r w:rsidRPr="000824DF">
        <w:rPr>
          <w:rFonts w:ascii="Times New Roman" w:hAnsi="Times New Roman" w:cs="Times New Roman"/>
        </w:rPr>
        <w:lastRenderedPageBreak/>
        <w:t xml:space="preserve">      Με το να καθιερωθεί και να χρησιμοποιείται ευρύτερα ο όρος «γυναικοκτονία» δεν θα πάψει η βία κατά των γ</w:t>
      </w:r>
      <w:r w:rsidRPr="000824DF">
        <w:rPr>
          <w:rFonts w:ascii="Times New Roman" w:hAnsi="Times New Roman" w:cs="Times New Roman"/>
        </w:rPr>
        <w:t>υ</w:t>
      </w:r>
      <w:r w:rsidRPr="000824DF">
        <w:rPr>
          <w:rFonts w:ascii="Times New Roman" w:hAnsi="Times New Roman" w:cs="Times New Roman"/>
        </w:rPr>
        <w:t>ναικών, ούτε θα ανατραπεί η πατριαρχική δομή της κοινωνίας. Θα έχει γίνει όμως ένα πρώτο βήμα, σε επίπεδο ευα</w:t>
      </w:r>
      <w:r w:rsidRPr="000824DF">
        <w:rPr>
          <w:rFonts w:ascii="Times New Roman" w:hAnsi="Times New Roman" w:cs="Times New Roman"/>
        </w:rPr>
        <w:t>ι</w:t>
      </w:r>
      <w:r w:rsidRPr="000824DF">
        <w:rPr>
          <w:rFonts w:ascii="Times New Roman" w:hAnsi="Times New Roman" w:cs="Times New Roman"/>
        </w:rPr>
        <w:t>σθητοποίησης -κι αυτό το πρώτο βήμα δεν είναι ασήμαντο.</w:t>
      </w:r>
    </w:p>
    <w:p w:rsidR="00EF2456" w:rsidRDefault="000824DF" w:rsidP="000824DF">
      <w:pPr>
        <w:spacing w:after="0" w:line="240" w:lineRule="auto"/>
        <w:jc w:val="right"/>
        <w:rPr>
          <w:rStyle w:val="-"/>
          <w:rFonts w:ascii="Times New Roman" w:hAnsi="Times New Roman" w:cs="Times New Roman"/>
          <w:color w:val="auto"/>
          <w:sz w:val="20"/>
          <w:szCs w:val="20"/>
          <w:u w:val="none"/>
        </w:rPr>
      </w:pPr>
      <w:r w:rsidRPr="000824DF">
        <w:rPr>
          <w:rFonts w:ascii="Times New Roman" w:hAnsi="Times New Roman" w:cs="Times New Roman"/>
          <w:sz w:val="20"/>
          <w:szCs w:val="20"/>
        </w:rPr>
        <w:t xml:space="preserve">πηγή: </w:t>
      </w:r>
      <w:hyperlink r:id="rId8" w:history="1">
        <w:r w:rsidRPr="000824DF">
          <w:rPr>
            <w:rStyle w:val="-"/>
            <w:rFonts w:ascii="Times New Roman" w:hAnsi="Times New Roman" w:cs="Times New Roman"/>
            <w:color w:val="auto"/>
            <w:sz w:val="20"/>
            <w:szCs w:val="20"/>
          </w:rPr>
          <w:t>https://sarantakos.wordpress.com/2019/01/09/femicide/</w:t>
        </w:r>
      </w:hyperlink>
    </w:p>
    <w:p w:rsidR="000824DF" w:rsidRDefault="000824DF" w:rsidP="000824DF">
      <w:pPr>
        <w:spacing w:after="0" w:line="240" w:lineRule="auto"/>
        <w:jc w:val="both"/>
        <w:rPr>
          <w:rFonts w:ascii="Times New Roman" w:hAnsi="Times New Roman" w:cs="Times New Roman"/>
          <w:b/>
          <w:bCs/>
        </w:rPr>
      </w:pPr>
      <w:r>
        <w:rPr>
          <w:rFonts w:ascii="Times New Roman" w:hAnsi="Times New Roman" w:cs="Times New Roman"/>
          <w:b/>
          <w:bCs/>
        </w:rPr>
        <w:t>6.</w:t>
      </w:r>
    </w:p>
    <w:p w:rsidR="00CB461E" w:rsidRPr="00CB461E" w:rsidRDefault="00CB461E" w:rsidP="000824DF">
      <w:pPr>
        <w:spacing w:after="0" w:line="240" w:lineRule="auto"/>
        <w:jc w:val="both"/>
        <w:rPr>
          <w:rFonts w:ascii="Times New Roman" w:hAnsi="Times New Roman" w:cs="Times New Roman"/>
          <w:b/>
          <w:bCs/>
          <w:sz w:val="20"/>
          <w:szCs w:val="20"/>
        </w:rPr>
      </w:pPr>
      <w:r w:rsidRPr="00CB461E">
        <w:rPr>
          <w:rFonts w:ascii="Times New Roman" w:hAnsi="Times New Roman" w:cs="Times New Roman"/>
          <w:b/>
          <w:smallCaps/>
          <w:sz w:val="20"/>
          <w:szCs w:val="20"/>
        </w:rPr>
        <w:t>Μαρία Αποστόλου</w:t>
      </w:r>
    </w:p>
    <w:p w:rsidR="00CB461E" w:rsidRDefault="00CB461E" w:rsidP="000824DF">
      <w:pPr>
        <w:spacing w:after="0" w:line="240" w:lineRule="auto"/>
        <w:jc w:val="both"/>
        <w:rPr>
          <w:rFonts w:ascii="Times New Roman" w:hAnsi="Times New Roman" w:cs="Times New Roman"/>
          <w:bCs/>
        </w:rPr>
      </w:pPr>
      <w:r>
        <w:rPr>
          <w:rFonts w:ascii="Times New Roman" w:hAnsi="Times New Roman" w:cs="Times New Roman"/>
          <w:bCs/>
        </w:rPr>
        <w:t>[…]</w:t>
      </w:r>
    </w:p>
    <w:p w:rsidR="000824DF" w:rsidRPr="000824DF" w:rsidRDefault="00F12B5D" w:rsidP="000824DF">
      <w:pPr>
        <w:spacing w:after="0" w:line="240" w:lineRule="auto"/>
        <w:jc w:val="both"/>
        <w:rPr>
          <w:rFonts w:ascii="Times New Roman" w:hAnsi="Times New Roman" w:cs="Times New Roman"/>
          <w:bCs/>
        </w:rPr>
      </w:pPr>
      <w:r>
        <w:rPr>
          <w:rFonts w:ascii="Times New Roman" w:hAnsi="Times New Roman" w:cs="Times New Roman"/>
          <w:bCs/>
        </w:rPr>
        <w:t xml:space="preserve">[1] </w:t>
      </w:r>
      <w:r w:rsidR="000824DF" w:rsidRPr="000824DF">
        <w:rPr>
          <w:rFonts w:ascii="Times New Roman" w:hAnsi="Times New Roman" w:cs="Times New Roman"/>
          <w:bCs/>
        </w:rPr>
        <w:t>Στην πλειονότητά τους τα θύματα αδυνατούν να αποχωρήσουν από ένα τέτοιο τοξικό περιβάλλον και συνεχίζουν να υφίστανται την παντός τύπου κακοποίησή τους. Το ερώτημα που εύλογα τίθεται είναι γιατί συνεχίζουν εν γνώσει τους και παραμένουν σε ένα περιβάλλον τοξικό για εκείνες. Γιατί δεν κάνουν κάτι για να σώσουν τους εαυτούς τους (ή καλύτερα τις εαυτές τους); Σε αυτό το σημείο, αξίζει να αναρωτηθούμε μήπως άθελά μας με αυτά τα ερωτήματα και εμείς οι τρίτοι πάλι στρέφουμε την ευθύνη στο ίδιο το θύμα και βγάζουμε από το κάδρο των ευθυνών τον πραγμ</w:t>
      </w:r>
      <w:r w:rsidR="000824DF" w:rsidRPr="000824DF">
        <w:rPr>
          <w:rFonts w:ascii="Times New Roman" w:hAnsi="Times New Roman" w:cs="Times New Roman"/>
          <w:bCs/>
        </w:rPr>
        <w:t>α</w:t>
      </w:r>
      <w:r w:rsidR="000824DF" w:rsidRPr="000824DF">
        <w:rPr>
          <w:rFonts w:ascii="Times New Roman" w:hAnsi="Times New Roman" w:cs="Times New Roman"/>
          <w:bCs/>
        </w:rPr>
        <w:t>τικό υπαίτιο της κατάστασης, τον θύτη. Μήπως τελικά βλέπουμε το δέντρο κι όχι το δάσος;</w:t>
      </w:r>
    </w:p>
    <w:p w:rsidR="000824DF" w:rsidRPr="000824DF" w:rsidRDefault="00F12B5D" w:rsidP="000824DF">
      <w:pPr>
        <w:spacing w:after="0" w:line="240" w:lineRule="auto"/>
        <w:jc w:val="both"/>
        <w:rPr>
          <w:rFonts w:ascii="Times New Roman" w:hAnsi="Times New Roman" w:cs="Times New Roman"/>
          <w:bCs/>
        </w:rPr>
      </w:pPr>
      <w:r>
        <w:rPr>
          <w:rFonts w:ascii="Times New Roman" w:hAnsi="Times New Roman" w:cs="Times New Roman"/>
          <w:bCs/>
        </w:rPr>
        <w:t>[2]</w:t>
      </w:r>
      <w:r w:rsidR="000824DF" w:rsidRPr="000824DF">
        <w:rPr>
          <w:rFonts w:ascii="Times New Roman" w:hAnsi="Times New Roman" w:cs="Times New Roman"/>
          <w:bCs/>
        </w:rPr>
        <w:t xml:space="preserve"> Το πιο εύκολο είναι να στοχοποιήσουμε το θύμα, γιατί το «δάσος» είναι ένα ολόκληρο σύστημα, το οποίο από τη γέννησή του έχει δημιουργηθεί για να υπηρετεί τους άνδρες, τους κυρίαρχους κ.λπ. Από τις πρωτόγονες κιόλας κο</w:t>
      </w:r>
      <w:r w:rsidR="000824DF" w:rsidRPr="000824DF">
        <w:rPr>
          <w:rFonts w:ascii="Times New Roman" w:hAnsi="Times New Roman" w:cs="Times New Roman"/>
          <w:bCs/>
        </w:rPr>
        <w:t>ι</w:t>
      </w:r>
      <w:r w:rsidR="000824DF" w:rsidRPr="000824DF">
        <w:rPr>
          <w:rFonts w:ascii="Times New Roman" w:hAnsi="Times New Roman" w:cs="Times New Roman"/>
          <w:bCs/>
        </w:rPr>
        <w:t>νωνίες, η γυναίκα δεν ήταν τίποτα άλλο παρά ένας «τίτλος ιδιοκτησίας» του αρσενικού, ένα «είδος» απλά για να επ</w:t>
      </w:r>
      <w:r w:rsidR="000824DF" w:rsidRPr="000824DF">
        <w:rPr>
          <w:rFonts w:ascii="Times New Roman" w:hAnsi="Times New Roman" w:cs="Times New Roman"/>
          <w:bCs/>
        </w:rPr>
        <w:t>ι</w:t>
      </w:r>
      <w:r w:rsidR="000824DF" w:rsidRPr="000824DF">
        <w:rPr>
          <w:rFonts w:ascii="Times New Roman" w:hAnsi="Times New Roman" w:cs="Times New Roman"/>
          <w:bCs/>
        </w:rPr>
        <w:t>βεβαιώσει την κυριαρχία του απέναντι στα υπόλοιπα αρσενικά. Στο ορθόδοξο δόγμα η γυναίκα δημιουργήθηκε για να εξυπηρετεί τις ανάγκες του άνδρα, για να διαιωνίσει το είδος και ο ρόλος της είναι απλά να μένει υπάκουη και ταπε</w:t>
      </w:r>
      <w:r w:rsidR="000824DF" w:rsidRPr="000824DF">
        <w:rPr>
          <w:rFonts w:ascii="Times New Roman" w:hAnsi="Times New Roman" w:cs="Times New Roman"/>
          <w:bCs/>
        </w:rPr>
        <w:t>ι</w:t>
      </w:r>
      <w:r w:rsidR="000824DF" w:rsidRPr="000824DF">
        <w:rPr>
          <w:rFonts w:ascii="Times New Roman" w:hAnsi="Times New Roman" w:cs="Times New Roman"/>
          <w:bCs/>
        </w:rPr>
        <w:t>νή, γιατί αν ορθώσει το ανάστημά της τιμωρείται σκληρά (δεν είναι τυχαίο που στο προπατορικό αμάρτημα, η Εύα φέρει την ευθύνη που ο άνθρωπος εξέπεσε από τον παράδεισο).</w:t>
      </w:r>
    </w:p>
    <w:p w:rsidR="000824DF" w:rsidRPr="000824DF" w:rsidRDefault="00F12B5D" w:rsidP="000824DF">
      <w:pPr>
        <w:spacing w:after="0" w:line="240" w:lineRule="auto"/>
        <w:jc w:val="both"/>
        <w:rPr>
          <w:rFonts w:ascii="Times New Roman" w:hAnsi="Times New Roman" w:cs="Times New Roman"/>
          <w:bCs/>
        </w:rPr>
      </w:pPr>
      <w:r>
        <w:rPr>
          <w:rFonts w:ascii="Times New Roman" w:hAnsi="Times New Roman" w:cs="Times New Roman"/>
          <w:bCs/>
        </w:rPr>
        <w:t>[3]</w:t>
      </w:r>
      <w:r w:rsidR="000824DF" w:rsidRPr="000824DF">
        <w:rPr>
          <w:rFonts w:ascii="Times New Roman" w:hAnsi="Times New Roman" w:cs="Times New Roman"/>
          <w:bCs/>
        </w:rPr>
        <w:t xml:space="preserve"> Ακόμη και στον 21ο αιώνα που με τόσες κατακτήσεις η γυναίκα έχει βγει στην αγορά εργασίας, στον πολιτικό στίβο, δραστηριοποιείται σε πολλαπλούς τομείς, επιτυχημένη και κοινωνικά καταξιωμένη θεωρείται όταν καταφέρνει και παντρεύεται. Επιτυχημένη θεωρείται όταν πάση θυσία «κρατάει» το καλό παιδί, το οποίο της έκανε την τιμή να τη διαλέξει. Κοινωνικά επιτυχημένη θεωρείται η γυναίκα, για την οποία οι γονείς της μπορούν να καμαρώνουν στη γε</w:t>
      </w:r>
      <w:r w:rsidR="000824DF" w:rsidRPr="000824DF">
        <w:rPr>
          <w:rFonts w:ascii="Times New Roman" w:hAnsi="Times New Roman" w:cs="Times New Roman"/>
          <w:bCs/>
        </w:rPr>
        <w:t>ι</w:t>
      </w:r>
      <w:r w:rsidR="000824DF" w:rsidRPr="000824DF">
        <w:rPr>
          <w:rFonts w:ascii="Times New Roman" w:hAnsi="Times New Roman" w:cs="Times New Roman"/>
          <w:bCs/>
        </w:rPr>
        <w:t>τονιά ότι πήρε το παιδί με την καλή δουλειά, από καλή οικογένεια, από σπίτι κ.λπ.</w:t>
      </w:r>
    </w:p>
    <w:p w:rsidR="000824DF" w:rsidRPr="000824DF" w:rsidRDefault="00F12B5D" w:rsidP="000824DF">
      <w:pPr>
        <w:spacing w:after="0" w:line="240" w:lineRule="auto"/>
        <w:jc w:val="both"/>
        <w:rPr>
          <w:rFonts w:ascii="Times New Roman" w:hAnsi="Times New Roman" w:cs="Times New Roman"/>
          <w:bCs/>
        </w:rPr>
      </w:pPr>
      <w:r>
        <w:rPr>
          <w:rFonts w:ascii="Times New Roman" w:hAnsi="Times New Roman" w:cs="Times New Roman"/>
          <w:bCs/>
        </w:rPr>
        <w:t>[4]</w:t>
      </w:r>
      <w:r w:rsidR="000824DF" w:rsidRPr="000824DF">
        <w:rPr>
          <w:rFonts w:ascii="Times New Roman" w:hAnsi="Times New Roman" w:cs="Times New Roman"/>
          <w:bCs/>
        </w:rPr>
        <w:t xml:space="preserve"> Πώς, λοιπόν, να είναι σε θέση το όποιο θύμα να «σπάσει» αυτά τα δεσμά που κουβαλά και να ξεφύγει από την όλη νοσηρή της κατάσταση; Πού να αναζητήσει βοήθεια τη στιγμή μάλιστα που η οικογένειά της τής λέει πόσο τυχ</w:t>
      </w:r>
      <w:r w:rsidR="000824DF" w:rsidRPr="000824DF">
        <w:rPr>
          <w:rFonts w:ascii="Times New Roman" w:hAnsi="Times New Roman" w:cs="Times New Roman"/>
          <w:bCs/>
        </w:rPr>
        <w:t>ε</w:t>
      </w:r>
      <w:r w:rsidR="000824DF" w:rsidRPr="000824DF">
        <w:rPr>
          <w:rFonts w:ascii="Times New Roman" w:hAnsi="Times New Roman" w:cs="Times New Roman"/>
          <w:bCs/>
        </w:rPr>
        <w:t>ρή είναι που παντρεύτηκε και δεν κατέληξε «γεροντοκόρη»; Πώς να μη θεωρήσει τον εαυτό της αποτυχημένο, όταν αποφασίσει να τερματίσει μια τοξική κατάσταση; Πώς να έρθει αντιμέτωπη με ένα σύστημα, το οποίο θα επιρρίψει την ευθύνη στην ίδια;</w:t>
      </w:r>
    </w:p>
    <w:p w:rsidR="000824DF" w:rsidRDefault="00F12B5D" w:rsidP="000824DF">
      <w:pPr>
        <w:spacing w:after="0" w:line="240" w:lineRule="auto"/>
        <w:jc w:val="both"/>
        <w:rPr>
          <w:rFonts w:ascii="Times New Roman" w:hAnsi="Times New Roman" w:cs="Times New Roman"/>
          <w:bCs/>
        </w:rPr>
      </w:pPr>
      <w:r>
        <w:rPr>
          <w:rFonts w:ascii="Times New Roman" w:hAnsi="Times New Roman" w:cs="Times New Roman"/>
          <w:bCs/>
        </w:rPr>
        <w:t>[5]</w:t>
      </w:r>
      <w:r w:rsidR="000824DF" w:rsidRPr="000824DF">
        <w:rPr>
          <w:rFonts w:ascii="Times New Roman" w:hAnsi="Times New Roman" w:cs="Times New Roman"/>
          <w:bCs/>
        </w:rPr>
        <w:t xml:space="preserve"> Αν προσπαθήσουμε να απαντήσουμε στα παραπάνω ερωτήματα, τότε θα συνειδητοποιήσουμε τη δύσκολη θ</w:t>
      </w:r>
      <w:r w:rsidR="000824DF" w:rsidRPr="000824DF">
        <w:rPr>
          <w:rFonts w:ascii="Times New Roman" w:hAnsi="Times New Roman" w:cs="Times New Roman"/>
          <w:bCs/>
        </w:rPr>
        <w:t>έ</w:t>
      </w:r>
      <w:r w:rsidR="000824DF" w:rsidRPr="000824DF">
        <w:rPr>
          <w:rFonts w:ascii="Times New Roman" w:hAnsi="Times New Roman" w:cs="Times New Roman"/>
          <w:bCs/>
        </w:rPr>
        <w:t>ση του θύματος να ξεφύγει από την κακοποιητική κατάσταση στην οποία βρίσκεται. Πράγματι, είναι οδυνηρό για ένα θύμα να προσπαθεί να «σπάσει» τα δεσμά της κακοποίησής του, τη στιγμή που θα δεχθεί πάλι επίθεση για την επιλ</w:t>
      </w:r>
      <w:r w:rsidR="000824DF" w:rsidRPr="000824DF">
        <w:rPr>
          <w:rFonts w:ascii="Times New Roman" w:hAnsi="Times New Roman" w:cs="Times New Roman"/>
          <w:bCs/>
        </w:rPr>
        <w:t>ο</w:t>
      </w:r>
      <w:r w:rsidR="000824DF" w:rsidRPr="000824DF">
        <w:rPr>
          <w:rFonts w:ascii="Times New Roman" w:hAnsi="Times New Roman" w:cs="Times New Roman"/>
          <w:bCs/>
        </w:rPr>
        <w:t>γή του και δεν θα έχει υποστήριξη από κανέναν- ούτε καν από τους οικείους της.</w:t>
      </w:r>
    </w:p>
    <w:p w:rsidR="00C22CB5" w:rsidRPr="000824DF" w:rsidRDefault="00C22CB5" w:rsidP="000824DF">
      <w:pPr>
        <w:spacing w:after="0" w:line="240" w:lineRule="auto"/>
        <w:jc w:val="both"/>
        <w:rPr>
          <w:rFonts w:ascii="Times New Roman" w:hAnsi="Times New Roman" w:cs="Times New Roman"/>
          <w:bCs/>
        </w:rPr>
      </w:pPr>
      <w:r>
        <w:rPr>
          <w:rFonts w:ascii="Times New Roman" w:hAnsi="Times New Roman" w:cs="Times New Roman"/>
          <w:bCs/>
        </w:rPr>
        <w:t>[…]</w:t>
      </w:r>
    </w:p>
    <w:p w:rsidR="000824DF" w:rsidRPr="000824DF" w:rsidRDefault="000824DF" w:rsidP="000824DF">
      <w:pPr>
        <w:spacing w:after="0" w:line="240" w:lineRule="auto"/>
        <w:jc w:val="right"/>
        <w:rPr>
          <w:rFonts w:ascii="Times New Roman" w:hAnsi="Times New Roman" w:cs="Times New Roman"/>
          <w:bCs/>
          <w:sz w:val="20"/>
          <w:szCs w:val="20"/>
        </w:rPr>
      </w:pPr>
      <w:hyperlink r:id="rId9" w:history="1">
        <w:r w:rsidRPr="000824DF">
          <w:rPr>
            <w:rStyle w:val="-"/>
            <w:rFonts w:ascii="Times New Roman" w:hAnsi="Times New Roman" w:cs="Times New Roman"/>
            <w:bCs/>
            <w:sz w:val="20"/>
            <w:szCs w:val="20"/>
          </w:rPr>
          <w:t>https://www.efsyn.gr/stiles/apopseis/413095_skepseis-me-aformi-tin-pagkosmia-imera-kata-tis-gynaikeias-kakopoiisis</w:t>
        </w:r>
      </w:hyperlink>
      <w:r w:rsidR="00CB461E">
        <w:rPr>
          <w:rFonts w:ascii="Times New Roman" w:hAnsi="Times New Roman" w:cs="Times New Roman"/>
          <w:bCs/>
          <w:sz w:val="20"/>
          <w:szCs w:val="20"/>
        </w:rPr>
        <w:t xml:space="preserve"> [</w:t>
      </w:r>
      <w:r w:rsidRPr="000824DF">
        <w:rPr>
          <w:rFonts w:ascii="Times New Roman" w:hAnsi="Times New Roman" w:cs="Times New Roman"/>
          <w:bCs/>
          <w:sz w:val="20"/>
          <w:szCs w:val="20"/>
        </w:rPr>
        <w:t>27.11.23</w:t>
      </w:r>
      <w:r w:rsidR="00CB461E">
        <w:rPr>
          <w:rFonts w:ascii="Times New Roman" w:hAnsi="Times New Roman" w:cs="Times New Roman"/>
          <w:bCs/>
          <w:sz w:val="20"/>
          <w:szCs w:val="20"/>
        </w:rPr>
        <w:t>]</w:t>
      </w:r>
    </w:p>
    <w:p w:rsidR="000824DF" w:rsidRPr="000824DF" w:rsidRDefault="000824DF" w:rsidP="000824DF">
      <w:pPr>
        <w:spacing w:after="0" w:line="240" w:lineRule="auto"/>
        <w:jc w:val="both"/>
        <w:rPr>
          <w:rFonts w:ascii="Times New Roman" w:hAnsi="Times New Roman" w:cs="Times New Roman"/>
          <w:bCs/>
        </w:rPr>
      </w:pPr>
    </w:p>
    <w:p w:rsidR="000824DF" w:rsidRDefault="009C570C" w:rsidP="000824DF">
      <w:pPr>
        <w:spacing w:after="0" w:line="240" w:lineRule="auto"/>
        <w:jc w:val="both"/>
        <w:rPr>
          <w:rFonts w:ascii="Times New Roman" w:hAnsi="Times New Roman" w:cs="Times New Roman"/>
          <w:b/>
          <w:bCs/>
        </w:rPr>
      </w:pPr>
      <w:r>
        <w:rPr>
          <w:rFonts w:ascii="Times New Roman" w:hAnsi="Times New Roman" w:cs="Times New Roman"/>
          <w:b/>
          <w:bCs/>
        </w:rPr>
        <w:t xml:space="preserve">7. </w:t>
      </w:r>
    </w:p>
    <w:p w:rsidR="009C570C" w:rsidRDefault="00D162E1" w:rsidP="000824DF">
      <w:pPr>
        <w:spacing w:after="0" w:line="240" w:lineRule="auto"/>
        <w:jc w:val="both"/>
        <w:rPr>
          <w:rFonts w:ascii="Times New Roman" w:hAnsi="Times New Roman" w:cs="Times New Roman"/>
          <w:b/>
          <w:bCs/>
          <w:smallCaps/>
          <w:sz w:val="20"/>
          <w:szCs w:val="20"/>
        </w:rPr>
      </w:pPr>
      <w:r>
        <w:rPr>
          <w:rFonts w:ascii="Times New Roman" w:hAnsi="Times New Roman" w:cs="Times New Roman"/>
          <w:b/>
          <w:bCs/>
          <w:smallCaps/>
          <w:sz w:val="20"/>
          <w:szCs w:val="20"/>
        </w:rPr>
        <w:t>Καουταρ Αρσι</w:t>
      </w:r>
    </w:p>
    <w:p w:rsidR="00D162E1" w:rsidRDefault="00D162E1" w:rsidP="00D162E1">
      <w:pPr>
        <w:spacing w:after="0" w:line="240" w:lineRule="auto"/>
        <w:jc w:val="both"/>
        <w:rPr>
          <w:rFonts w:ascii="Times New Roman" w:hAnsi="Times New Roman" w:cs="Times New Roman"/>
          <w:bCs/>
        </w:rPr>
      </w:pPr>
      <w:r>
        <w:rPr>
          <w:rFonts w:ascii="Times New Roman" w:hAnsi="Times New Roman" w:cs="Times New Roman"/>
          <w:bCs/>
        </w:rPr>
        <w:t>[…]</w:t>
      </w:r>
    </w:p>
    <w:p w:rsidR="00D162E1" w:rsidRPr="00D162E1" w:rsidRDefault="00D162E1" w:rsidP="00D162E1">
      <w:pPr>
        <w:spacing w:after="0" w:line="240" w:lineRule="auto"/>
        <w:jc w:val="both"/>
        <w:rPr>
          <w:rFonts w:ascii="Times New Roman" w:hAnsi="Times New Roman" w:cs="Times New Roman"/>
          <w:bCs/>
        </w:rPr>
      </w:pPr>
      <w:r w:rsidRPr="00D162E1">
        <w:rPr>
          <w:rFonts w:ascii="Times New Roman" w:hAnsi="Times New Roman" w:cs="Times New Roman"/>
          <w:bCs/>
        </w:rPr>
        <w:t>Τα βιβλία που γράφουν οι άνδρες μετράνε. Όταν είσαι</w:t>
      </w:r>
      <w:r>
        <w:rPr>
          <w:rFonts w:ascii="Times New Roman" w:hAnsi="Times New Roman" w:cs="Times New Roman"/>
          <w:bCs/>
        </w:rPr>
        <w:t xml:space="preserve"> </w:t>
      </w:r>
      <w:r w:rsidRPr="00D162E1">
        <w:rPr>
          <w:rFonts w:ascii="Times New Roman" w:hAnsi="Times New Roman" w:cs="Times New Roman"/>
          <w:bCs/>
        </w:rPr>
        <w:t>γυναίκα που γράφει, τα βιβλία μας δεν μετράνε παρά μόνο υπό</w:t>
      </w:r>
    </w:p>
    <w:p w:rsidR="00D162E1" w:rsidRPr="00D162E1" w:rsidRDefault="00D162E1" w:rsidP="00D162E1">
      <w:pPr>
        <w:spacing w:after="0" w:line="240" w:lineRule="auto"/>
        <w:jc w:val="both"/>
        <w:rPr>
          <w:rFonts w:ascii="Times New Roman" w:hAnsi="Times New Roman" w:cs="Times New Roman"/>
          <w:bCs/>
        </w:rPr>
      </w:pPr>
      <w:r w:rsidRPr="00D162E1">
        <w:rPr>
          <w:rFonts w:ascii="Times New Roman" w:hAnsi="Times New Roman" w:cs="Times New Roman"/>
          <w:bCs/>
        </w:rPr>
        <w:t>τον όρο να μπορεί να ειπωθεί κάτι για το σώμα μας, ναι. Πολλά</w:t>
      </w:r>
      <w:r>
        <w:rPr>
          <w:rFonts w:ascii="Times New Roman" w:hAnsi="Times New Roman" w:cs="Times New Roman"/>
          <w:bCs/>
        </w:rPr>
        <w:t xml:space="preserve"> </w:t>
      </w:r>
      <w:r w:rsidRPr="00D162E1">
        <w:rPr>
          <w:rFonts w:ascii="Times New Roman" w:hAnsi="Times New Roman" w:cs="Times New Roman"/>
          <w:bCs/>
        </w:rPr>
        <w:t>άρθρα για βιβλία γυναικών συγγραφέων ξεκινούν με ένα είδος</w:t>
      </w:r>
      <w:r>
        <w:rPr>
          <w:rFonts w:ascii="Times New Roman" w:hAnsi="Times New Roman" w:cs="Times New Roman"/>
          <w:bCs/>
        </w:rPr>
        <w:t xml:space="preserve"> </w:t>
      </w:r>
      <w:r w:rsidRPr="00D162E1">
        <w:rPr>
          <w:rFonts w:ascii="Times New Roman" w:hAnsi="Times New Roman" w:cs="Times New Roman"/>
          <w:bCs/>
        </w:rPr>
        <w:t>ξεδιάντροπης περιγραφής της εμφάνισής τους, των μαλλιών</w:t>
      </w:r>
      <w:r>
        <w:rPr>
          <w:rFonts w:ascii="Times New Roman" w:hAnsi="Times New Roman" w:cs="Times New Roman"/>
          <w:bCs/>
        </w:rPr>
        <w:t xml:space="preserve"> τους, των ρούχων τους. Α</w:t>
      </w:r>
      <w:r w:rsidRPr="00D162E1">
        <w:rPr>
          <w:rFonts w:ascii="Times New Roman" w:hAnsi="Times New Roman" w:cs="Times New Roman"/>
          <w:bCs/>
        </w:rPr>
        <w:t xml:space="preserve">υτό μου φαίνεται </w:t>
      </w:r>
      <w:r w:rsidRPr="00D162E1">
        <w:rPr>
          <w:rFonts w:ascii="Times New Roman" w:hAnsi="Times New Roman" w:cs="Times New Roman"/>
          <w:bCs/>
        </w:rPr>
        <w:t>α</w:t>
      </w:r>
      <w:r w:rsidRPr="00D162E1">
        <w:rPr>
          <w:rFonts w:ascii="Times New Roman" w:hAnsi="Times New Roman" w:cs="Times New Roman"/>
          <w:bCs/>
        </w:rPr>
        <w:t>πόδειξη ότι έναν</w:t>
      </w:r>
      <w:r>
        <w:rPr>
          <w:rFonts w:ascii="Times New Roman" w:hAnsi="Times New Roman" w:cs="Times New Roman"/>
          <w:bCs/>
        </w:rPr>
        <w:t xml:space="preserve"> </w:t>
      </w:r>
      <w:r w:rsidRPr="00D162E1">
        <w:rPr>
          <w:rFonts w:ascii="Times New Roman" w:hAnsi="Times New Roman" w:cs="Times New Roman"/>
          <w:bCs/>
        </w:rPr>
        <w:t>συγγραφέα τον βλέπουν σαν συγγραφέα, τελεία. Μια συγγραφέα,</w:t>
      </w:r>
      <w:r>
        <w:rPr>
          <w:rFonts w:ascii="Times New Roman" w:hAnsi="Times New Roman" w:cs="Times New Roman"/>
          <w:bCs/>
        </w:rPr>
        <w:t xml:space="preserve"> </w:t>
      </w:r>
      <w:r w:rsidRPr="00D162E1">
        <w:rPr>
          <w:rFonts w:ascii="Times New Roman" w:hAnsi="Times New Roman" w:cs="Times New Roman"/>
          <w:bCs/>
        </w:rPr>
        <w:t>τη βλέπουν πρώτα απ’ όλ</w:t>
      </w:r>
      <w:r>
        <w:rPr>
          <w:rFonts w:ascii="Times New Roman" w:hAnsi="Times New Roman" w:cs="Times New Roman"/>
          <w:bCs/>
        </w:rPr>
        <w:t>α σαν γυναίκα. Μια φυλετικοποιη</w:t>
      </w:r>
      <w:r w:rsidRPr="00D162E1">
        <w:rPr>
          <w:rFonts w:ascii="Times New Roman" w:hAnsi="Times New Roman" w:cs="Times New Roman"/>
          <w:bCs/>
        </w:rPr>
        <w:t>μένη συγγραφέα τη βλέπου</w:t>
      </w:r>
      <w:r>
        <w:rPr>
          <w:rFonts w:ascii="Times New Roman" w:hAnsi="Times New Roman" w:cs="Times New Roman"/>
          <w:bCs/>
        </w:rPr>
        <w:t>ν πρώτα απ’ όλα σαν φυλετικοποι</w:t>
      </w:r>
      <w:r w:rsidRPr="00D162E1">
        <w:rPr>
          <w:rFonts w:ascii="Times New Roman" w:hAnsi="Times New Roman" w:cs="Times New Roman"/>
          <w:bCs/>
        </w:rPr>
        <w:t>ημένη γυναίκα. Είναι ζ</w:t>
      </w:r>
      <w:r>
        <w:rPr>
          <w:rFonts w:ascii="Times New Roman" w:hAnsi="Times New Roman" w:cs="Times New Roman"/>
          <w:bCs/>
        </w:rPr>
        <w:t>ήτημα αντιληπτικών κατηγοριών -</w:t>
      </w:r>
      <w:r w:rsidRPr="00D162E1">
        <w:rPr>
          <w:rFonts w:ascii="Times New Roman" w:hAnsi="Times New Roman" w:cs="Times New Roman"/>
          <w:bCs/>
        </w:rPr>
        <w:t>πάντα</w:t>
      </w:r>
      <w:r>
        <w:rPr>
          <w:rFonts w:ascii="Times New Roman" w:hAnsi="Times New Roman" w:cs="Times New Roman"/>
          <w:bCs/>
        </w:rPr>
        <w:t xml:space="preserve"> </w:t>
      </w:r>
      <w:r w:rsidRPr="00D162E1">
        <w:rPr>
          <w:rFonts w:ascii="Times New Roman" w:hAnsi="Times New Roman" w:cs="Times New Roman"/>
          <w:bCs/>
        </w:rPr>
        <w:t>η πάλη των κατηγοριών. Οι κατηγορίες αντιπαλεύουν η</w:t>
      </w:r>
      <w:r>
        <w:rPr>
          <w:rFonts w:ascii="Times New Roman" w:hAnsi="Times New Roman" w:cs="Times New Roman"/>
          <w:bCs/>
        </w:rPr>
        <w:t xml:space="preserve"> </w:t>
      </w:r>
      <w:r w:rsidRPr="00D162E1">
        <w:rPr>
          <w:rFonts w:ascii="Times New Roman" w:hAnsi="Times New Roman" w:cs="Times New Roman"/>
          <w:bCs/>
        </w:rPr>
        <w:t>μία την άλλη για το ποια θα είναι η πρώτη. Αυτή που θα μπει</w:t>
      </w:r>
      <w:r>
        <w:rPr>
          <w:rFonts w:ascii="Times New Roman" w:hAnsi="Times New Roman" w:cs="Times New Roman"/>
          <w:bCs/>
        </w:rPr>
        <w:t xml:space="preserve"> </w:t>
      </w:r>
      <w:r w:rsidRPr="00D162E1">
        <w:rPr>
          <w:rFonts w:ascii="Times New Roman" w:hAnsi="Times New Roman" w:cs="Times New Roman"/>
          <w:bCs/>
        </w:rPr>
        <w:t>μπροστά απ’ τις άλλες. Αυτή που θα γίνει ηγεμονική. Η αρσενική</w:t>
      </w:r>
      <w:r>
        <w:rPr>
          <w:rFonts w:ascii="Times New Roman" w:hAnsi="Times New Roman" w:cs="Times New Roman"/>
          <w:bCs/>
        </w:rPr>
        <w:t xml:space="preserve"> </w:t>
      </w:r>
      <w:r w:rsidRPr="00D162E1">
        <w:rPr>
          <w:rFonts w:ascii="Times New Roman" w:hAnsi="Times New Roman" w:cs="Times New Roman"/>
          <w:bCs/>
        </w:rPr>
        <w:t>κατηγορία είναι τόσο ηγεμονική ώστε δεν έχει ανάγκη να</w:t>
      </w:r>
      <w:r>
        <w:rPr>
          <w:rFonts w:ascii="Times New Roman" w:hAnsi="Times New Roman" w:cs="Times New Roman"/>
          <w:bCs/>
        </w:rPr>
        <w:t xml:space="preserve"> </w:t>
      </w:r>
      <w:r w:rsidRPr="00D162E1">
        <w:rPr>
          <w:rFonts w:ascii="Times New Roman" w:hAnsi="Times New Roman" w:cs="Times New Roman"/>
          <w:bCs/>
        </w:rPr>
        <w:t xml:space="preserve">μοιάζει ηγεμονική. </w:t>
      </w:r>
      <w:r w:rsidRPr="00D162E1">
        <w:rPr>
          <w:rFonts w:ascii="Times New Roman" w:hAnsi="Times New Roman" w:cs="Times New Roman"/>
          <w:bCs/>
          <w:i/>
        </w:rPr>
        <w:t>Είναι</w:t>
      </w:r>
      <w:r w:rsidRPr="00D162E1">
        <w:rPr>
          <w:rFonts w:ascii="Times New Roman" w:hAnsi="Times New Roman" w:cs="Times New Roman"/>
          <w:bCs/>
        </w:rPr>
        <w:t>. Οι κατηγορίες σεξουαλικοποίησης και</w:t>
      </w:r>
      <w:r>
        <w:rPr>
          <w:rFonts w:ascii="Times New Roman" w:hAnsi="Times New Roman" w:cs="Times New Roman"/>
          <w:bCs/>
        </w:rPr>
        <w:t xml:space="preserve"> </w:t>
      </w:r>
      <w:r w:rsidRPr="00D162E1">
        <w:rPr>
          <w:rFonts w:ascii="Times New Roman" w:hAnsi="Times New Roman" w:cs="Times New Roman"/>
          <w:bCs/>
        </w:rPr>
        <w:t>φυλετικ</w:t>
      </w:r>
      <w:r w:rsidRPr="00D162E1">
        <w:rPr>
          <w:rFonts w:ascii="Times New Roman" w:hAnsi="Times New Roman" w:cs="Times New Roman"/>
          <w:bCs/>
        </w:rPr>
        <w:t>ο</w:t>
      </w:r>
      <w:r w:rsidRPr="00D162E1">
        <w:rPr>
          <w:rFonts w:ascii="Times New Roman" w:hAnsi="Times New Roman" w:cs="Times New Roman"/>
          <w:bCs/>
        </w:rPr>
        <w:t>ποίησης, από την άλλη, σταμπάρουν. Είναι δείκτες. Σε</w:t>
      </w:r>
      <w:r>
        <w:rPr>
          <w:rFonts w:ascii="Times New Roman" w:hAnsi="Times New Roman" w:cs="Times New Roman"/>
          <w:bCs/>
        </w:rPr>
        <w:t xml:space="preserve"> </w:t>
      </w:r>
      <w:r w:rsidRPr="00D162E1">
        <w:rPr>
          <w:rFonts w:ascii="Times New Roman" w:hAnsi="Times New Roman" w:cs="Times New Roman"/>
          <w:bCs/>
        </w:rPr>
        <w:t>σταμπάρουν γυναίκα, Άραβα, μαύρο, αλλά φυσικά και φτωχό,</w:t>
      </w:r>
    </w:p>
    <w:p w:rsidR="00D162E1" w:rsidRDefault="00D162E1" w:rsidP="00D162E1">
      <w:pPr>
        <w:spacing w:after="0" w:line="240" w:lineRule="auto"/>
        <w:jc w:val="both"/>
        <w:rPr>
          <w:rFonts w:ascii="Times New Roman" w:hAnsi="Times New Roman" w:cs="Times New Roman"/>
          <w:bCs/>
        </w:rPr>
      </w:pPr>
      <w:r w:rsidRPr="00D162E1">
        <w:rPr>
          <w:rFonts w:ascii="Times New Roman" w:hAnsi="Times New Roman" w:cs="Times New Roman"/>
          <w:bCs/>
        </w:rPr>
        <w:t>γκέι, ανάπηρο. Γι’ αυτό «όλ</w:t>
      </w:r>
      <w:r>
        <w:rPr>
          <w:rFonts w:ascii="Times New Roman" w:hAnsi="Times New Roman" w:cs="Times New Roman"/>
          <w:bCs/>
        </w:rPr>
        <w:t xml:space="preserve">ος ο κόσμος έχει άποψη»: </w:t>
      </w:r>
      <w:r w:rsidRPr="00D162E1">
        <w:rPr>
          <w:rFonts w:ascii="Times New Roman" w:hAnsi="Times New Roman" w:cs="Times New Roman"/>
          <w:bCs/>
        </w:rPr>
        <w:t>επειδή δεν είναι αυτονόητο να είσαι ο εαυτός</w:t>
      </w:r>
      <w:r>
        <w:rPr>
          <w:rFonts w:ascii="Times New Roman" w:hAnsi="Times New Roman" w:cs="Times New Roman"/>
          <w:bCs/>
        </w:rPr>
        <w:t xml:space="preserve"> </w:t>
      </w:r>
      <w:r w:rsidRPr="00D162E1">
        <w:rPr>
          <w:rFonts w:ascii="Times New Roman" w:hAnsi="Times New Roman" w:cs="Times New Roman"/>
          <w:bCs/>
        </w:rPr>
        <w:t xml:space="preserve">σου και να κάνεις αυτό. Να είσαι </w:t>
      </w:r>
      <w:r w:rsidRPr="00D162E1">
        <w:rPr>
          <w:rFonts w:ascii="Times New Roman" w:hAnsi="Times New Roman" w:cs="Times New Roman"/>
          <w:bCs/>
          <w:i/>
        </w:rPr>
        <w:t>τίποτα</w:t>
      </w:r>
      <w:r w:rsidRPr="00D162E1">
        <w:rPr>
          <w:rFonts w:ascii="Times New Roman" w:hAnsi="Times New Roman" w:cs="Times New Roman"/>
          <w:bCs/>
        </w:rPr>
        <w:t xml:space="preserve">, ή κάτι </w:t>
      </w:r>
      <w:r w:rsidRPr="00D162E1">
        <w:rPr>
          <w:rFonts w:ascii="Times New Roman" w:hAnsi="Times New Roman" w:cs="Times New Roman"/>
          <w:bCs/>
          <w:i/>
        </w:rPr>
        <w:t>τόσο λίγο</w:t>
      </w:r>
      <w:r w:rsidRPr="00D162E1">
        <w:rPr>
          <w:rFonts w:ascii="Times New Roman" w:hAnsi="Times New Roman" w:cs="Times New Roman"/>
          <w:bCs/>
        </w:rPr>
        <w:t>, και</w:t>
      </w:r>
      <w:r>
        <w:rPr>
          <w:rFonts w:ascii="Times New Roman" w:hAnsi="Times New Roman" w:cs="Times New Roman"/>
          <w:bCs/>
        </w:rPr>
        <w:t xml:space="preserve"> </w:t>
      </w:r>
      <w:r w:rsidRPr="00D162E1">
        <w:rPr>
          <w:rFonts w:ascii="Times New Roman" w:hAnsi="Times New Roman" w:cs="Times New Roman"/>
          <w:bCs/>
        </w:rPr>
        <w:t>να γράφεις. Στα μάτια μου, γράφει όποιος είναι τα πάντα.</w:t>
      </w:r>
    </w:p>
    <w:p w:rsidR="00D162E1" w:rsidRDefault="00D162E1" w:rsidP="00D162E1">
      <w:pPr>
        <w:spacing w:after="0" w:line="240" w:lineRule="auto"/>
        <w:jc w:val="both"/>
        <w:rPr>
          <w:rFonts w:ascii="Times New Roman" w:hAnsi="Times New Roman" w:cs="Times New Roman"/>
          <w:bCs/>
        </w:rPr>
      </w:pPr>
      <w:r>
        <w:rPr>
          <w:rFonts w:ascii="Times New Roman" w:hAnsi="Times New Roman" w:cs="Times New Roman"/>
          <w:bCs/>
        </w:rPr>
        <w:t>[…]</w:t>
      </w:r>
    </w:p>
    <w:p w:rsidR="00D162E1" w:rsidRDefault="00D162E1" w:rsidP="00D162E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[Ζοζέφ Αντράς &amp; Καουτάρ Αρσί, </w:t>
      </w:r>
      <w:r>
        <w:rPr>
          <w:rFonts w:ascii="Times New Roman" w:hAnsi="Times New Roman" w:cs="Times New Roman"/>
          <w:bCs/>
          <w:i/>
          <w:sz w:val="20"/>
          <w:szCs w:val="20"/>
        </w:rPr>
        <w:t>Λογοτεχνία και επανάσταση</w:t>
      </w:r>
      <w:r>
        <w:rPr>
          <w:rFonts w:ascii="Times New Roman" w:hAnsi="Times New Roman" w:cs="Times New Roman"/>
          <w:bCs/>
          <w:sz w:val="20"/>
          <w:szCs w:val="20"/>
        </w:rPr>
        <w:t xml:space="preserve">, μετάφραση Γιώργος Καράμπελας, εκδ. Εκδόσεις του Εικοστού Πρώτου, Αθήνα 2024, σσ. 28-29] </w:t>
      </w:r>
    </w:p>
    <w:p w:rsidR="00AC5047" w:rsidRDefault="00AC5047" w:rsidP="00AC504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ΕΡΩΤΗΣΕΙΣ</w:t>
      </w:r>
    </w:p>
    <w:p w:rsidR="00AC5047" w:rsidRDefault="00AC5047" w:rsidP="00AC5047">
      <w:pPr>
        <w:spacing w:after="0" w:line="240" w:lineRule="auto"/>
        <w:jc w:val="both"/>
        <w:rPr>
          <w:rFonts w:ascii="Times New Roman" w:hAnsi="Times New Roman" w:cs="Times New Roman"/>
          <w:bCs/>
        </w:rPr>
      </w:pPr>
      <w:r>
        <w:rPr>
          <w:rFonts w:ascii="Times New Roman" w:hAnsi="Times New Roman" w:cs="Times New Roman"/>
          <w:b/>
          <w:bCs/>
        </w:rPr>
        <w:t xml:space="preserve">1. </w:t>
      </w:r>
      <w:r>
        <w:rPr>
          <w:rFonts w:ascii="Times New Roman" w:hAnsi="Times New Roman" w:cs="Times New Roman"/>
          <w:bCs/>
        </w:rPr>
        <w:t xml:space="preserve">Θεωρείς ότι είναι σωστό να υιοθετήσουμε τον όρο γυναικοκτονία; Γιατί; </w:t>
      </w:r>
    </w:p>
    <w:p w:rsidR="00AC5047" w:rsidRDefault="00AC5047" w:rsidP="00AC5047">
      <w:pPr>
        <w:spacing w:after="0" w:line="240" w:lineRule="auto"/>
        <w:jc w:val="both"/>
        <w:rPr>
          <w:rFonts w:ascii="Times New Roman" w:hAnsi="Times New Roman" w:cs="Times New Roman"/>
          <w:bCs/>
        </w:rPr>
      </w:pPr>
      <w:r>
        <w:rPr>
          <w:rFonts w:ascii="Times New Roman" w:hAnsi="Times New Roman" w:cs="Times New Roman"/>
          <w:b/>
          <w:bCs/>
        </w:rPr>
        <w:t>2.</w:t>
      </w:r>
      <w:r w:rsidRPr="00AC5047">
        <w:rPr>
          <w:rFonts w:ascii="Times New Roman" w:hAnsi="Times New Roman" w:cs="Times New Roman"/>
          <w:bCs/>
        </w:rPr>
        <w:t xml:space="preserve"> Γιατί </w:t>
      </w:r>
      <w:r w:rsidR="001A3C92">
        <w:rPr>
          <w:rFonts w:ascii="Times New Roman" w:hAnsi="Times New Roman" w:cs="Times New Roman"/>
          <w:bCs/>
        </w:rPr>
        <w:t xml:space="preserve">δεν καταγγέλλεται η κακοποίηση από τις ίδιες τις γυναίκες; </w:t>
      </w:r>
    </w:p>
    <w:p w:rsidR="001A3C92" w:rsidRPr="001A3C92" w:rsidRDefault="001A3C92" w:rsidP="00AC5047">
      <w:pPr>
        <w:spacing w:after="0" w:line="240" w:lineRule="auto"/>
        <w:jc w:val="both"/>
        <w:rPr>
          <w:rFonts w:ascii="Times New Roman" w:hAnsi="Times New Roman" w:cs="Times New Roman"/>
          <w:bCs/>
        </w:rPr>
      </w:pPr>
      <w:r>
        <w:rPr>
          <w:rFonts w:ascii="Times New Roman" w:hAnsi="Times New Roman" w:cs="Times New Roman"/>
          <w:b/>
          <w:bCs/>
        </w:rPr>
        <w:t xml:space="preserve">3. </w:t>
      </w:r>
      <w:r>
        <w:rPr>
          <w:rFonts w:ascii="Times New Roman" w:hAnsi="Times New Roman" w:cs="Times New Roman"/>
          <w:bCs/>
        </w:rPr>
        <w:t xml:space="preserve">Υπάρχει ελπίδα; Γιατί; </w:t>
      </w:r>
      <w:bookmarkStart w:id="1" w:name="_GoBack"/>
      <w:bookmarkEnd w:id="1"/>
    </w:p>
    <w:sectPr w:rsidR="001A3C92" w:rsidRPr="001A3C92" w:rsidSect="00623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FE"/>
    <w:rsid w:val="000214A6"/>
    <w:rsid w:val="000824DF"/>
    <w:rsid w:val="001A3C92"/>
    <w:rsid w:val="001D571C"/>
    <w:rsid w:val="00623832"/>
    <w:rsid w:val="006C65FE"/>
    <w:rsid w:val="009C570C"/>
    <w:rsid w:val="009E3531"/>
    <w:rsid w:val="00A224BF"/>
    <w:rsid w:val="00AC5047"/>
    <w:rsid w:val="00C22CB5"/>
    <w:rsid w:val="00CB461E"/>
    <w:rsid w:val="00D162E1"/>
    <w:rsid w:val="00EF2456"/>
    <w:rsid w:val="00F12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3832"/>
    <w:rPr>
      <w:color w:val="0000FF" w:themeColor="hyperlink"/>
      <w:u w:val="single"/>
    </w:rPr>
  </w:style>
  <w:style w:type="character" w:customStyle="1" w:styleId="4">
    <w:name w:val="Σώμα κειμένου4"/>
    <w:basedOn w:val="a0"/>
    <w:rsid w:val="00A224BF"/>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3832"/>
    <w:rPr>
      <w:color w:val="0000FF" w:themeColor="hyperlink"/>
      <w:u w:val="single"/>
    </w:rPr>
  </w:style>
  <w:style w:type="character" w:customStyle="1" w:styleId="4">
    <w:name w:val="Σώμα κειμένου4"/>
    <w:basedOn w:val="a0"/>
    <w:rsid w:val="00A224BF"/>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antakos.wordpress.com/2019/01/09/femicide/" TargetMode="External"/><Relationship Id="rId3" Type="http://schemas.openxmlformats.org/officeDocument/2006/relationships/settings" Target="settings.xml"/><Relationship Id="rId7" Type="http://schemas.openxmlformats.org/officeDocument/2006/relationships/hyperlink" Target="https://diotima.org.gr/gynaikoktonia-i-proti-aitia-thanat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fsyn.gr/themata/politika-kai-filosofika-epikaira" TargetMode="External"/><Relationship Id="rId11" Type="http://schemas.openxmlformats.org/officeDocument/2006/relationships/theme" Target="theme/theme1.xml"/><Relationship Id="rId5" Type="http://schemas.openxmlformats.org/officeDocument/2006/relationships/hyperlink" Target="https://www.efsyn.gr/themata/politika-kai-filosofika-epikaira/456099_gynaikes-kai-molysmena-zo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fsyn.gr/stiles/apopseis/413095_skepseis-me-aformi-tin-pagkosmia-imera-kata-tis-gynaikeias-kakopoiis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3272</Words>
  <Characters>17674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2025-02-16T10:37:00Z</dcterms:created>
  <dcterms:modified xsi:type="dcterms:W3CDTF">2025-02-16T11:45:00Z</dcterms:modified>
</cp:coreProperties>
</file>