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97" w:rsidRPr="00307C97" w:rsidRDefault="00307C97" w:rsidP="00307C97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</w:rPr>
      </w:pPr>
      <w:r w:rsidRPr="00307C97">
        <w:rPr>
          <w:rFonts w:ascii="Times New Roman" w:hAnsi="Times New Roman" w:cs="Times New Roman"/>
          <w:b/>
          <w:bCs/>
          <w:smallCaps/>
        </w:rPr>
        <w:t xml:space="preserve">Γεράσιμος Κακολύρης </w:t>
      </w:r>
    </w:p>
    <w:p w:rsidR="00307C97" w:rsidRPr="00307C97" w:rsidRDefault="00307C97" w:rsidP="00307C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07C97">
        <w:rPr>
          <w:rFonts w:ascii="Times New Roman" w:hAnsi="Times New Roman" w:cs="Times New Roman"/>
          <w:b/>
          <w:bCs/>
          <w:i/>
          <w:sz w:val="24"/>
          <w:szCs w:val="24"/>
        </w:rPr>
        <w:t>Αλληλεξάρτηση και ηθική ευθύνη</w:t>
      </w:r>
    </w:p>
    <w:p w:rsidR="00307C97" w:rsidRPr="007A2550" w:rsidRDefault="00307C97" w:rsidP="00307C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550">
        <w:rPr>
          <w:rFonts w:ascii="Times New Roman" w:hAnsi="Times New Roman" w:cs="Times New Roman"/>
        </w:rPr>
        <w:t>Αυτό που διακρίνει το σύνολο των έμβιων όντων, συμπεριλαμβανομένου του ανθρώπου, είναι ο σχεσιακός και αλλ</w:t>
      </w:r>
      <w:r w:rsidRPr="007A2550">
        <w:rPr>
          <w:rFonts w:ascii="Times New Roman" w:hAnsi="Times New Roman" w:cs="Times New Roman"/>
        </w:rPr>
        <w:t>η</w:t>
      </w:r>
      <w:r w:rsidRPr="007A2550">
        <w:rPr>
          <w:rFonts w:ascii="Times New Roman" w:hAnsi="Times New Roman" w:cs="Times New Roman"/>
        </w:rPr>
        <w:t>λεξαρτώμενος χαρακτήρας της ύπαρξής του. Κανένα έμβιο ον, κανένας άνθρωπος δεν είναι αυτάρκης ή αυτοσυντ</w:t>
      </w:r>
      <w:r w:rsidRPr="007A2550">
        <w:rPr>
          <w:rFonts w:ascii="Times New Roman" w:hAnsi="Times New Roman" w:cs="Times New Roman"/>
        </w:rPr>
        <w:t>η</w:t>
      </w:r>
      <w:r w:rsidRPr="007A2550">
        <w:rPr>
          <w:rFonts w:ascii="Times New Roman" w:hAnsi="Times New Roman" w:cs="Times New Roman"/>
        </w:rPr>
        <w:t xml:space="preserve">ρούμενος. </w:t>
      </w:r>
      <w:r w:rsidR="00555783" w:rsidRPr="007A2550">
        <w:rPr>
          <w:rFonts w:ascii="Times New Roman" w:hAnsi="Times New Roman" w:cs="Times New Roman"/>
        </w:rPr>
        <w:t>Όλοι</w:t>
      </w:r>
      <w:bookmarkStart w:id="0" w:name="_GoBack"/>
      <w:bookmarkEnd w:id="0"/>
      <w:r w:rsidRPr="007A2550">
        <w:rPr>
          <w:rFonts w:ascii="Times New Roman" w:hAnsi="Times New Roman" w:cs="Times New Roman"/>
        </w:rPr>
        <w:t xml:space="preserve"> ανεξαιρέτως εξαρτιόμαστε τόσο για την επιβίωσή μας όσο και για την ε</w:t>
      </w:r>
      <w:r w:rsidRPr="007A2550">
        <w:rPr>
          <w:rFonts w:ascii="Times New Roman" w:hAnsi="Times New Roman" w:cs="Times New Roman"/>
        </w:rPr>
        <w:t>υ</w:t>
      </w:r>
      <w:r w:rsidRPr="007A2550">
        <w:rPr>
          <w:rFonts w:ascii="Times New Roman" w:hAnsi="Times New Roman" w:cs="Times New Roman"/>
        </w:rPr>
        <w:t>ζωία μας από τους άλλους. Οι ζωές μας είναι σχεσιακές, αλληλένδετες και αλληλεξαρτώμενες. Αυτή η ζωτικής σημασίας αλληλεξάρτηση καθ</w:t>
      </w:r>
      <w:r w:rsidRPr="007A2550">
        <w:rPr>
          <w:rFonts w:ascii="Times New Roman" w:hAnsi="Times New Roman" w:cs="Times New Roman"/>
        </w:rPr>
        <w:t>ι</w:t>
      </w:r>
      <w:r w:rsidRPr="007A2550">
        <w:rPr>
          <w:rFonts w:ascii="Times New Roman" w:hAnsi="Times New Roman" w:cs="Times New Roman"/>
        </w:rPr>
        <w:t>στά τον καθένα μας πάντα ήδη υπεύθυνο για τη ζωή του άλλου.</w:t>
      </w:r>
    </w:p>
    <w:p w:rsidR="00307C97" w:rsidRPr="007A2550" w:rsidRDefault="00307C97" w:rsidP="00307C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550">
        <w:rPr>
          <w:rFonts w:ascii="Times New Roman" w:hAnsi="Times New Roman" w:cs="Times New Roman"/>
        </w:rPr>
        <w:t xml:space="preserve">      Η αναπόδραστη </w:t>
      </w:r>
      <w:proofErr w:type="spellStart"/>
      <w:r w:rsidRPr="007A2550">
        <w:rPr>
          <w:rFonts w:ascii="Times New Roman" w:hAnsi="Times New Roman" w:cs="Times New Roman"/>
        </w:rPr>
        <w:t>σχεσιακότητα</w:t>
      </w:r>
      <w:proofErr w:type="spellEnd"/>
      <w:r w:rsidRPr="007A2550">
        <w:rPr>
          <w:rFonts w:ascii="Times New Roman" w:hAnsi="Times New Roman" w:cs="Times New Roman"/>
        </w:rPr>
        <w:t xml:space="preserve"> της ύπαρξής μας στο πλέον πρωταρχικό της επίπεδο ως απόλυτη αλληλ</w:t>
      </w:r>
      <w:r w:rsidRPr="007A2550">
        <w:rPr>
          <w:rFonts w:ascii="Times New Roman" w:hAnsi="Times New Roman" w:cs="Times New Roman"/>
        </w:rPr>
        <w:t>ε</w:t>
      </w:r>
      <w:r w:rsidRPr="007A2550">
        <w:rPr>
          <w:rFonts w:ascii="Times New Roman" w:hAnsi="Times New Roman" w:cs="Times New Roman"/>
        </w:rPr>
        <w:t xml:space="preserve">ξάρτηση του ενός από τον άλλο αποτελεί τον τόπο ανάληψης της ευθύνης και αδυνατότητα διαφυγής από αυτήν. Είμαστε </w:t>
      </w:r>
      <w:r w:rsidRPr="007A2550">
        <w:rPr>
          <w:rFonts w:ascii="Times New Roman" w:hAnsi="Times New Roman" w:cs="Times New Roman"/>
        </w:rPr>
        <w:t>υ</w:t>
      </w:r>
      <w:r w:rsidRPr="007A2550">
        <w:rPr>
          <w:rFonts w:ascii="Times New Roman" w:hAnsi="Times New Roman" w:cs="Times New Roman"/>
        </w:rPr>
        <w:t>πεύθυνοι, όχι μόνο γι’ αυτούς με τους οποίους μοιραζόμαστε τον κόσμο στο παρόν, αλλά και γι’ αυτούς που πρόκε</w:t>
      </w:r>
      <w:r w:rsidRPr="007A2550">
        <w:rPr>
          <w:rFonts w:ascii="Times New Roman" w:hAnsi="Times New Roman" w:cs="Times New Roman"/>
        </w:rPr>
        <w:t>ι</w:t>
      </w:r>
      <w:r w:rsidRPr="007A2550">
        <w:rPr>
          <w:rFonts w:ascii="Times New Roman" w:hAnsi="Times New Roman" w:cs="Times New Roman"/>
        </w:rPr>
        <w:t>ται να υπάρξουν στο μέλλον. Ο άλλος άνθρωπος ή το άλλο έμβιο ον μάς καλεί στην ευθύνη μέσω των υλικών, πνε</w:t>
      </w:r>
      <w:r w:rsidRPr="007A2550">
        <w:rPr>
          <w:rFonts w:ascii="Times New Roman" w:hAnsi="Times New Roman" w:cs="Times New Roman"/>
        </w:rPr>
        <w:t>υ</w:t>
      </w:r>
      <w:r w:rsidRPr="007A2550">
        <w:rPr>
          <w:rFonts w:ascii="Times New Roman" w:hAnsi="Times New Roman" w:cs="Times New Roman"/>
        </w:rPr>
        <w:t>ματικών ή συναισθηματικών αναγκών του.</w:t>
      </w:r>
    </w:p>
    <w:p w:rsidR="00307C97" w:rsidRPr="007A2550" w:rsidRDefault="00307C97" w:rsidP="00307C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550">
        <w:rPr>
          <w:rFonts w:ascii="Times New Roman" w:hAnsi="Times New Roman" w:cs="Times New Roman"/>
        </w:rPr>
        <w:t xml:space="preserve">      Πολλάκις, η εκπλήρωση αυτών των αναγκών προϋποθέτει τη δική μας κινητοποίηση, συμμετοχή ή π</w:t>
      </w:r>
      <w:r w:rsidRPr="007A2550">
        <w:rPr>
          <w:rFonts w:ascii="Times New Roman" w:hAnsi="Times New Roman" w:cs="Times New Roman"/>
        </w:rPr>
        <w:t>α</w:t>
      </w:r>
      <w:r w:rsidRPr="007A2550">
        <w:rPr>
          <w:rFonts w:ascii="Times New Roman" w:hAnsi="Times New Roman" w:cs="Times New Roman"/>
        </w:rPr>
        <w:t xml:space="preserve">ρέμβαση. Οι ανάγκες του άλλου μάς καθιστούν αλληλέγγυους προς </w:t>
      </w:r>
      <w:proofErr w:type="spellStart"/>
      <w:r w:rsidRPr="007A2550">
        <w:rPr>
          <w:rFonts w:ascii="Times New Roman" w:hAnsi="Times New Roman" w:cs="Times New Roman"/>
        </w:rPr>
        <w:t>αυτό(ν</w:t>
      </w:r>
      <w:proofErr w:type="spellEnd"/>
      <w:r w:rsidRPr="007A2550">
        <w:rPr>
          <w:rFonts w:ascii="Times New Roman" w:hAnsi="Times New Roman" w:cs="Times New Roman"/>
        </w:rPr>
        <w:t>). Η τρωτότητα, ο κίνδυνος, η επισφάλεια, οι έγνοιες και τα προβλήματα δεν αφορούν μόνο το άτομο που τα υφίσταται, αλλά όλους εκε</w:t>
      </w:r>
      <w:r w:rsidRPr="007A2550">
        <w:rPr>
          <w:rFonts w:ascii="Times New Roman" w:hAnsi="Times New Roman" w:cs="Times New Roman"/>
        </w:rPr>
        <w:t>ί</w:t>
      </w:r>
      <w:r w:rsidRPr="007A2550">
        <w:rPr>
          <w:rFonts w:ascii="Times New Roman" w:hAnsi="Times New Roman" w:cs="Times New Roman"/>
        </w:rPr>
        <w:t>νους που εμπλέκονται στη ζωή του και μπορούν να συνεισφέρουν με τον άλφα ή βήτα τρόπο στον περιορισμό τους ή την εξάλειψή τους. Υπό αυτή την έ</w:t>
      </w:r>
      <w:r w:rsidRPr="007A2550">
        <w:rPr>
          <w:rFonts w:ascii="Times New Roman" w:hAnsi="Times New Roman" w:cs="Times New Roman"/>
        </w:rPr>
        <w:t>ν</w:t>
      </w:r>
      <w:r w:rsidRPr="007A2550">
        <w:rPr>
          <w:rFonts w:ascii="Times New Roman" w:hAnsi="Times New Roman" w:cs="Times New Roman"/>
        </w:rPr>
        <w:t xml:space="preserve">νοια, δεν θα ήταν υπερβολή αν λέγαμε ότι το «εγώ είμαι» σημαίνει «εγώ είμαι για </w:t>
      </w:r>
      <w:proofErr w:type="spellStart"/>
      <w:r w:rsidRPr="007A2550">
        <w:rPr>
          <w:rFonts w:ascii="Times New Roman" w:hAnsi="Times New Roman" w:cs="Times New Roman"/>
        </w:rPr>
        <w:t>το(ν</w:t>
      </w:r>
      <w:proofErr w:type="spellEnd"/>
      <w:r w:rsidRPr="007A2550">
        <w:rPr>
          <w:rFonts w:ascii="Times New Roman" w:hAnsi="Times New Roman" w:cs="Times New Roman"/>
        </w:rPr>
        <w:t>) άλλο».</w:t>
      </w:r>
    </w:p>
    <w:p w:rsidR="00307C97" w:rsidRPr="007A2550" w:rsidRDefault="00307C97" w:rsidP="00307C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550">
        <w:rPr>
          <w:rFonts w:ascii="Times New Roman" w:hAnsi="Times New Roman" w:cs="Times New Roman"/>
        </w:rPr>
        <w:t xml:space="preserve">      Ένεκα αυτής της αλληλεξάρτησης του ενός από τον άλλο, δεν μπορούμε να πούμε ότι οι ανάγκες των άλλων, </w:t>
      </w:r>
      <w:r w:rsidRPr="007A2550">
        <w:rPr>
          <w:rFonts w:ascii="Times New Roman" w:hAnsi="Times New Roman" w:cs="Times New Roman"/>
        </w:rPr>
        <w:t>ό</w:t>
      </w:r>
      <w:r w:rsidRPr="007A2550">
        <w:rPr>
          <w:rFonts w:ascii="Times New Roman" w:hAnsi="Times New Roman" w:cs="Times New Roman"/>
        </w:rPr>
        <w:t>ποιοι κι αν είναι αυτοί, «δεν μας αφορούν». Ωστόσο, η περατότητα των δυνάμεών μας και των δ</w:t>
      </w:r>
      <w:r w:rsidRPr="007A2550">
        <w:rPr>
          <w:rFonts w:ascii="Times New Roman" w:hAnsi="Times New Roman" w:cs="Times New Roman"/>
        </w:rPr>
        <w:t>υ</w:t>
      </w:r>
      <w:r w:rsidRPr="007A2550">
        <w:rPr>
          <w:rFonts w:ascii="Times New Roman" w:hAnsi="Times New Roman" w:cs="Times New Roman"/>
        </w:rPr>
        <w:t>νατοτήτων μας δεν μας επιτρέπει να ανταποκρινόμαστε πάντα θετικά στην ευθύνη, στην οποία μας προσδ</w:t>
      </w:r>
      <w:r w:rsidRPr="007A2550">
        <w:rPr>
          <w:rFonts w:ascii="Times New Roman" w:hAnsi="Times New Roman" w:cs="Times New Roman"/>
        </w:rPr>
        <w:t>έ</w:t>
      </w:r>
      <w:r w:rsidRPr="007A2550">
        <w:rPr>
          <w:rFonts w:ascii="Times New Roman" w:hAnsi="Times New Roman" w:cs="Times New Roman"/>
        </w:rPr>
        <w:t>νουν τα αιτήματα των άλλων. Έτσι, είμαστε αναγκασμένοι να επιλέγουμε σε τίνος τις ανάγκες θα ανταποκρινόμαστε κάθε φορά κατά προτεραιότ</w:t>
      </w:r>
      <w:r w:rsidRPr="007A2550">
        <w:rPr>
          <w:rFonts w:ascii="Times New Roman" w:hAnsi="Times New Roman" w:cs="Times New Roman"/>
        </w:rPr>
        <w:t>η</w:t>
      </w:r>
      <w:r w:rsidRPr="007A2550">
        <w:rPr>
          <w:rFonts w:ascii="Times New Roman" w:hAnsi="Times New Roman" w:cs="Times New Roman"/>
        </w:rPr>
        <w:t xml:space="preserve">τα, χωρίς εν τούτοις αυτό να σημαίνει ότι εναπόκειται σ’ εμάς να αποφασίζουμε για ποιον ή για ποια θα είμαστε </w:t>
      </w:r>
      <w:r w:rsidRPr="007A2550">
        <w:rPr>
          <w:rFonts w:ascii="Times New Roman" w:hAnsi="Times New Roman" w:cs="Times New Roman"/>
        </w:rPr>
        <w:t>υ</w:t>
      </w:r>
      <w:r w:rsidRPr="007A2550">
        <w:rPr>
          <w:rFonts w:ascii="Times New Roman" w:hAnsi="Times New Roman" w:cs="Times New Roman"/>
        </w:rPr>
        <w:t>πεύθυνοι ή όχι. Συνεπώς, κάθε φορά το ζητούμενο είναι, όπως επισημαίνουν η Τζούντιθ Μπάτλερ και η Αθηνά Αθ</w:t>
      </w:r>
      <w:r w:rsidRPr="007A2550">
        <w:rPr>
          <w:rFonts w:ascii="Times New Roman" w:hAnsi="Times New Roman" w:cs="Times New Roman"/>
        </w:rPr>
        <w:t>α</w:t>
      </w:r>
      <w:r w:rsidRPr="007A2550">
        <w:rPr>
          <w:rFonts w:ascii="Times New Roman" w:hAnsi="Times New Roman" w:cs="Times New Roman"/>
        </w:rPr>
        <w:t>νασίου στο «Απαλλοτρίωση. Η επιτελεστικότητα στην πολιτική», το πώς μπορούμε «να ανοιχθούμε στον κόσμο», να είμαστε διαθέσιμοι σ’ αυτόν «με τον καλύτερο τρόπο», έστω κι αν πολύ συχνά οι υλικές μας συνθήκες και η περατ</w:t>
      </w:r>
      <w:r w:rsidRPr="007A2550">
        <w:rPr>
          <w:rFonts w:ascii="Times New Roman" w:hAnsi="Times New Roman" w:cs="Times New Roman"/>
        </w:rPr>
        <w:t>ό</w:t>
      </w:r>
      <w:r w:rsidRPr="007A2550">
        <w:rPr>
          <w:rFonts w:ascii="Times New Roman" w:hAnsi="Times New Roman" w:cs="Times New Roman"/>
        </w:rPr>
        <w:t>τητα των δυνάμεών μας υπ</w:t>
      </w:r>
      <w:r w:rsidRPr="007A2550">
        <w:rPr>
          <w:rFonts w:ascii="Times New Roman" w:hAnsi="Times New Roman" w:cs="Times New Roman"/>
        </w:rPr>
        <w:t>ο</w:t>
      </w:r>
      <w:r w:rsidRPr="007A2550">
        <w:rPr>
          <w:rFonts w:ascii="Times New Roman" w:hAnsi="Times New Roman" w:cs="Times New Roman"/>
        </w:rPr>
        <w:t>νομεύουν ένα τέτοιο άνοιγμα ή μια τέτοια προσπάθεια.</w:t>
      </w:r>
    </w:p>
    <w:p w:rsidR="00307C97" w:rsidRPr="007A2550" w:rsidRDefault="00307C97" w:rsidP="00307C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550">
        <w:rPr>
          <w:rFonts w:ascii="Times New Roman" w:hAnsi="Times New Roman" w:cs="Times New Roman"/>
        </w:rPr>
        <w:t xml:space="preserve">      Συνήθως η ευθύνη εκλαμβάνεται σαν να αφορά τις πράξεις ενός δρώντος υποκειμένου και σαν να θεμ</w:t>
      </w:r>
      <w:r w:rsidRPr="007A2550">
        <w:rPr>
          <w:rFonts w:ascii="Times New Roman" w:hAnsi="Times New Roman" w:cs="Times New Roman"/>
        </w:rPr>
        <w:t>ε</w:t>
      </w:r>
      <w:r w:rsidRPr="007A2550">
        <w:rPr>
          <w:rFonts w:ascii="Times New Roman" w:hAnsi="Times New Roman" w:cs="Times New Roman"/>
        </w:rPr>
        <w:t>λιώνεται στην ελευθερία της βούλησής του. Εν τούτοις, όπως έχει δείξει ο Εμανουέλ Λεβινάς, η ηθική ευθύνη δεν συνιστά επ</w:t>
      </w:r>
      <w:r w:rsidRPr="007A2550">
        <w:rPr>
          <w:rFonts w:ascii="Times New Roman" w:hAnsi="Times New Roman" w:cs="Times New Roman"/>
        </w:rPr>
        <w:t>ι</w:t>
      </w:r>
      <w:r w:rsidRPr="007A2550">
        <w:rPr>
          <w:rFonts w:ascii="Times New Roman" w:hAnsi="Times New Roman" w:cs="Times New Roman"/>
        </w:rPr>
        <w:t>λογή του υποκειμένου. Η ευθύνη δεν είναι κάτι που εγώ επιλέγω, αλλά είναι ο άλλος ή η άλλη που με καθιστά υπε</w:t>
      </w:r>
      <w:r w:rsidRPr="007A2550">
        <w:rPr>
          <w:rFonts w:ascii="Times New Roman" w:hAnsi="Times New Roman" w:cs="Times New Roman"/>
        </w:rPr>
        <w:t>ύ</w:t>
      </w:r>
      <w:r w:rsidRPr="007A2550">
        <w:rPr>
          <w:rFonts w:ascii="Times New Roman" w:hAnsi="Times New Roman" w:cs="Times New Roman"/>
        </w:rPr>
        <w:t>θυνο. Για παράδειγμα, η παρουσία του άλλου μπροστά στην πόρτα του σπιτιού μου ή στα σύνορα της χώρας μου με καθιστά αυθωρεί υπεύθυνο απέναντί του. Ο άλλος μού θέτει ένα αίτ</w:t>
      </w:r>
      <w:r w:rsidRPr="007A2550">
        <w:rPr>
          <w:rFonts w:ascii="Times New Roman" w:hAnsi="Times New Roman" w:cs="Times New Roman"/>
        </w:rPr>
        <w:t>η</w:t>
      </w:r>
      <w:r w:rsidRPr="007A2550">
        <w:rPr>
          <w:rFonts w:ascii="Times New Roman" w:hAnsi="Times New Roman" w:cs="Times New Roman"/>
        </w:rPr>
        <w:t>μα, το οποίο δεν είναι απαραίτητο να αρθρωθεί σε λέξεις. Αυτό το αίτημα με προσδένει σε μια παθητική ευθύνη, δηλαδή μια ευθύνη την οποία δεν έχω επιλέξει.</w:t>
      </w:r>
    </w:p>
    <w:p w:rsidR="00307C97" w:rsidRPr="007A2550" w:rsidRDefault="00307C97" w:rsidP="00307C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550">
        <w:rPr>
          <w:rFonts w:ascii="Times New Roman" w:hAnsi="Times New Roman" w:cs="Times New Roman"/>
        </w:rPr>
        <w:t xml:space="preserve">      Συνεπώς, όταν κάποιος ανταποκρίνεται στο κάλεσμα των άλλων για βοήθεια, μια τέτοια ανταπόκριση δεν απο</w:t>
      </w:r>
      <w:r w:rsidRPr="007A2550">
        <w:rPr>
          <w:rFonts w:ascii="Times New Roman" w:hAnsi="Times New Roman" w:cs="Times New Roman"/>
        </w:rPr>
        <w:t>ρ</w:t>
      </w:r>
      <w:r w:rsidRPr="007A2550">
        <w:rPr>
          <w:rFonts w:ascii="Times New Roman" w:hAnsi="Times New Roman" w:cs="Times New Roman"/>
        </w:rPr>
        <w:t xml:space="preserve">ρέει από έναν ηθικό κανόνα βάσει του οποίου αποφασίζει τι είναι ηθικά αγαθό και τι όχι και ανάλογα πράττει. Η </w:t>
      </w:r>
      <w:r w:rsidRPr="007A2550">
        <w:rPr>
          <w:rFonts w:ascii="Times New Roman" w:hAnsi="Times New Roman" w:cs="Times New Roman"/>
        </w:rPr>
        <w:t>α</w:t>
      </w:r>
      <w:r w:rsidRPr="007A2550">
        <w:rPr>
          <w:rFonts w:ascii="Times New Roman" w:hAnsi="Times New Roman" w:cs="Times New Roman"/>
        </w:rPr>
        <w:t>νταπόκριση οφείλεται ακριβώς στο γεγονός ότι από την αρχή η ζωή του εξαρτάται από τις ζωές των άλλων, όπως και οι ζωές των άλλων από τη δική του.</w:t>
      </w:r>
    </w:p>
    <w:p w:rsidR="00307C97" w:rsidRPr="007A2550" w:rsidRDefault="00307C97" w:rsidP="00307C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550">
        <w:rPr>
          <w:rFonts w:ascii="Times New Roman" w:hAnsi="Times New Roman" w:cs="Times New Roman"/>
        </w:rPr>
        <w:t xml:space="preserve">      Έτσι, το να ανοίγουμε στον άλλο την πόρτα του σπιτιού μας ή τα σύνορα της χώρας μας δεν αποτελεί τόσο αρετή όσο αναγνώριση της ευθύνης που απορρέει από αυτή την πρωταρχική αλληλεξάρτηση του «</w:t>
      </w:r>
      <w:r w:rsidRPr="007A2550">
        <w:rPr>
          <w:rFonts w:ascii="Times New Roman" w:hAnsi="Times New Roman" w:cs="Times New Roman"/>
        </w:rPr>
        <w:t>ε</w:t>
      </w:r>
      <w:r w:rsidRPr="007A2550">
        <w:rPr>
          <w:rFonts w:ascii="Times New Roman" w:hAnsi="Times New Roman" w:cs="Times New Roman"/>
        </w:rPr>
        <w:t xml:space="preserve">γώ» από ένα «εμείς». Η τρωτότητα του πρόσφυγα, ο κίνδυνος που διατρέχει η ζωή του, η </w:t>
      </w:r>
      <w:proofErr w:type="spellStart"/>
      <w:r w:rsidRPr="007A2550">
        <w:rPr>
          <w:rFonts w:ascii="Times New Roman" w:hAnsi="Times New Roman" w:cs="Times New Roman"/>
        </w:rPr>
        <w:t>επισφάλειά</w:t>
      </w:r>
      <w:proofErr w:type="spellEnd"/>
      <w:r w:rsidRPr="007A2550">
        <w:rPr>
          <w:rFonts w:ascii="Times New Roman" w:hAnsi="Times New Roman" w:cs="Times New Roman"/>
        </w:rPr>
        <w:t xml:space="preserve"> του, η φτώχεια του δεν αφορούν μόνο τον ίδιο, αλλά κάθε άλλο ανθρώπινο ον, στον βαθμό που η βελτίωση ή ακ</w:t>
      </w:r>
      <w:r w:rsidRPr="007A2550">
        <w:rPr>
          <w:rFonts w:ascii="Times New Roman" w:hAnsi="Times New Roman" w:cs="Times New Roman"/>
        </w:rPr>
        <w:t>ό</w:t>
      </w:r>
      <w:r w:rsidRPr="007A2550">
        <w:rPr>
          <w:rFonts w:ascii="Times New Roman" w:hAnsi="Times New Roman" w:cs="Times New Roman"/>
        </w:rPr>
        <w:t>μη και η επιδείνωση της κατάστασής του εν γένει εξαρτώνται ελάχιστα από τον ίδιο και πολύ περισσότερο από εμάς, τους άλλους. Η έκκληση που μας απευθ</w:t>
      </w:r>
      <w:r w:rsidRPr="007A2550">
        <w:rPr>
          <w:rFonts w:ascii="Times New Roman" w:hAnsi="Times New Roman" w:cs="Times New Roman"/>
        </w:rPr>
        <w:t>ύ</w:t>
      </w:r>
      <w:r w:rsidRPr="007A2550">
        <w:rPr>
          <w:rFonts w:ascii="Times New Roman" w:hAnsi="Times New Roman" w:cs="Times New Roman"/>
        </w:rPr>
        <w:t>νει ο άλλος μέσω των αναγκών του μάς δεσμεύει σε μια ευθύνη χωρίς δυνατότητα διαφυγής.</w:t>
      </w:r>
    </w:p>
    <w:p w:rsidR="00307C97" w:rsidRPr="007A2550" w:rsidRDefault="00307C97" w:rsidP="00307C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550">
        <w:rPr>
          <w:rFonts w:ascii="Times New Roman" w:hAnsi="Times New Roman" w:cs="Times New Roman"/>
        </w:rPr>
        <w:t xml:space="preserve">      Η προσφυγιά, ο εκτοπισμός, η φτώχεια, η έλλειψη στέγης ή κάθε άλλη συνθήκη ακραίας επισφάλειας καθιστούν ιδιαίτερα εμφανές το πόσο οι άνθρωποι που υφίστανται τις συνθήκες αυτές εξαρτώνται από εμάς τους άλλους, καθώς και το ότι η μη διαθεσιμότητά μας να σταθούμε αλληλέγγυοι προς αυτούς μπορεί κυρ</w:t>
      </w:r>
      <w:r w:rsidRPr="007A2550">
        <w:rPr>
          <w:rFonts w:ascii="Times New Roman" w:hAnsi="Times New Roman" w:cs="Times New Roman"/>
        </w:rPr>
        <w:t>ι</w:t>
      </w:r>
      <w:r w:rsidRPr="007A2550">
        <w:rPr>
          <w:rFonts w:ascii="Times New Roman" w:hAnsi="Times New Roman" w:cs="Times New Roman"/>
        </w:rPr>
        <w:t xml:space="preserve">ολεκτικά να συντρίψει τις ζωές τους, πράγμα που μπορεί να μας καταστήσει, όπως επισημαίνει ο Γιώργος Φαράκλας στο «Γιατί μας συμφέρει να </w:t>
      </w:r>
      <w:r w:rsidRPr="007A2550">
        <w:rPr>
          <w:rFonts w:ascii="Times New Roman" w:hAnsi="Times New Roman" w:cs="Times New Roman"/>
        </w:rPr>
        <w:t>υ</w:t>
      </w:r>
      <w:r w:rsidRPr="007A2550">
        <w:rPr>
          <w:rFonts w:ascii="Times New Roman" w:hAnsi="Times New Roman" w:cs="Times New Roman"/>
        </w:rPr>
        <w:t>ποδεχτούμε τους πρόσφυγες», ακόμη και «δολοφόνους».</w:t>
      </w:r>
    </w:p>
    <w:p w:rsidR="00E15824" w:rsidRDefault="00E15824" w:rsidP="00307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C97" w:rsidRDefault="00307C97" w:rsidP="00307C9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πηγή: </w:t>
      </w:r>
      <w:hyperlink r:id="rId6" w:anchor="goog_rewarded" w:history="1">
        <w:r w:rsidRPr="0031719E">
          <w:rPr>
            <w:rStyle w:val="-"/>
            <w:rFonts w:ascii="Times New Roman" w:hAnsi="Times New Roman" w:cs="Times New Roman"/>
            <w:sz w:val="20"/>
            <w:szCs w:val="20"/>
          </w:rPr>
          <w:t>https://www.efsyn.gr/stiles/apopseis/184888_allilexartisi-kai-ithiki-eythyni#goog_rewarded</w:t>
        </w:r>
      </w:hyperlink>
    </w:p>
    <w:p w:rsidR="00307C97" w:rsidRDefault="00307C97" w:rsidP="007A25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2550" w:rsidRDefault="007A2550" w:rsidP="007A25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Β2. </w:t>
      </w:r>
      <w:r>
        <w:rPr>
          <w:rFonts w:ascii="Times New Roman" w:hAnsi="Times New Roman" w:cs="Times New Roman"/>
        </w:rPr>
        <w:t>Να εντοπίσετε δύο σημεία του κειμένου στα οποία ο συγγραφέας επικαλείται την αυθεντία. Πώς εξυπηρετεί αυτό την πρόθεσή του;</w:t>
      </w:r>
    </w:p>
    <w:p w:rsidR="007A2550" w:rsidRDefault="007A2550" w:rsidP="007A25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2550" w:rsidRDefault="007A2550" w:rsidP="007A25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Δ.</w:t>
      </w:r>
      <w:r w:rsidRPr="007A2550">
        <w:rPr>
          <w:rFonts w:ascii="Times New Roman" w:hAnsi="Times New Roman" w:cs="Times New Roman"/>
        </w:rPr>
        <w:t xml:space="preserve"> Η ανάγκη της αν</w:t>
      </w:r>
      <w:r>
        <w:rPr>
          <w:rFonts w:ascii="Times New Roman" w:hAnsi="Times New Roman" w:cs="Times New Roman"/>
        </w:rPr>
        <w:t>θ</w:t>
      </w:r>
      <w:r w:rsidRPr="007A2550">
        <w:rPr>
          <w:rFonts w:ascii="Times New Roman" w:hAnsi="Times New Roman" w:cs="Times New Roman"/>
        </w:rPr>
        <w:t>ρ</w:t>
      </w:r>
      <w:r>
        <w:rPr>
          <w:rFonts w:ascii="Times New Roman" w:hAnsi="Times New Roman" w:cs="Times New Roman"/>
        </w:rPr>
        <w:t>ώπινης επικοινωνίας αποτελεί βασικό χαρακτηριστικό της ανθρώπινης κατάστασης και ικαν</w:t>
      </w:r>
      <w:r>
        <w:rPr>
          <w:rFonts w:ascii="Times New Roman" w:hAnsi="Times New Roman" w:cs="Times New Roman"/>
        </w:rPr>
        <w:t>ο</w:t>
      </w:r>
      <w:r>
        <w:rPr>
          <w:rFonts w:ascii="Times New Roman" w:hAnsi="Times New Roman" w:cs="Times New Roman"/>
        </w:rPr>
        <w:t xml:space="preserve">ποιείται στις μέρες μας κυρίως μέσω της τεχνολογίας και πιο ειδικά από τα μέσα κοινωνικής δικτύωσης. </w:t>
      </w:r>
    </w:p>
    <w:p w:rsidR="007A2550" w:rsidRDefault="007A2550" w:rsidP="007A25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α/ </w:t>
      </w:r>
      <w:r>
        <w:rPr>
          <w:rFonts w:ascii="Times New Roman" w:hAnsi="Times New Roman" w:cs="Times New Roman"/>
        </w:rPr>
        <w:t>Πιστεύετε ότι τα σύγχρονα αυτά μέσα ανταποκρίνονται με ουσιαστικό τρόπο στην παραπάνω ανάγκη;</w:t>
      </w:r>
    </w:p>
    <w:p w:rsidR="007A2550" w:rsidRDefault="007A2550" w:rsidP="007A25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β/ </w:t>
      </w:r>
      <w:r>
        <w:rPr>
          <w:rFonts w:ascii="Times New Roman" w:hAnsi="Times New Roman" w:cs="Times New Roman"/>
        </w:rPr>
        <w:t>Με δεδομένες τις σύγχρονες συνθήκες ζωής μέσα από ποιους «δρόμους» πιστεύετε ότι μπορεί ο άνθρωπος να επ</w:t>
      </w:r>
      <w:r>
        <w:rPr>
          <w:rFonts w:ascii="Times New Roman" w:hAnsi="Times New Roman" w:cs="Times New Roman"/>
        </w:rPr>
        <w:t>ι</w:t>
      </w:r>
      <w:r>
        <w:rPr>
          <w:rFonts w:ascii="Times New Roman" w:hAnsi="Times New Roman" w:cs="Times New Roman"/>
        </w:rPr>
        <w:t xml:space="preserve">κοινωνήσει πραγματικά με τον «Άλλο»; </w:t>
      </w:r>
    </w:p>
    <w:p w:rsidR="007A2550" w:rsidRPr="007A2550" w:rsidRDefault="007A2550" w:rsidP="007A25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Να εκθέσετε τεκμηριωμένα τις απόψεις σας σε άρθρο που πρόκειται να αναρτηθεί στην ιστοσελίδα του σχολείου σας σε 350-400 λέξεις. </w:t>
      </w:r>
    </w:p>
    <w:sectPr w:rsidR="007A2550" w:rsidRPr="007A2550" w:rsidSect="00307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55CE"/>
    <w:multiLevelType w:val="multilevel"/>
    <w:tmpl w:val="35C4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62D92"/>
    <w:multiLevelType w:val="multilevel"/>
    <w:tmpl w:val="0230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4A"/>
    <w:rsid w:val="00307C97"/>
    <w:rsid w:val="003D304A"/>
    <w:rsid w:val="00555783"/>
    <w:rsid w:val="007A2550"/>
    <w:rsid w:val="00E1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07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07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fsyn.gr/stiles/apopseis/184888_allilexartisi-kai-ithiki-eythy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869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2025-03-23T05:19:00Z</dcterms:created>
  <dcterms:modified xsi:type="dcterms:W3CDTF">2025-03-29T07:57:00Z</dcterms:modified>
</cp:coreProperties>
</file>