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74" w:rsidRDefault="003E5C74" w:rsidP="00712F63">
      <w:pPr>
        <w:spacing w:after="0" w:line="240" w:lineRule="auto"/>
        <w:jc w:val="both"/>
        <w:rPr>
          <w:rFonts w:ascii="Times New Roman" w:hAnsi="Times New Roman" w:cs="Times New Roman"/>
          <w:b/>
          <w:smallCaps/>
          <w:sz w:val="20"/>
          <w:szCs w:val="20"/>
        </w:rPr>
      </w:pPr>
      <w:r>
        <w:rPr>
          <w:rFonts w:ascii="Times New Roman" w:hAnsi="Times New Roman" w:cs="Times New Roman"/>
          <w:b/>
          <w:smallCaps/>
          <w:sz w:val="20"/>
          <w:szCs w:val="20"/>
        </w:rPr>
        <w:t>Ο</w:t>
      </w:r>
      <w:r w:rsidRPr="003E5C74">
        <w:rPr>
          <w:rFonts w:ascii="Times New Roman" w:hAnsi="Times New Roman" w:cs="Times New Roman"/>
          <w:b/>
          <w:smallCaps/>
          <w:sz w:val="20"/>
          <w:szCs w:val="20"/>
        </w:rPr>
        <w:t>λγκα Τοκάρτσουκ</w:t>
      </w:r>
    </w:p>
    <w:p w:rsidR="003E5C74" w:rsidRPr="003E5C74" w:rsidRDefault="003E5C74" w:rsidP="00712F63">
      <w:pPr>
        <w:spacing w:after="0" w:line="240" w:lineRule="auto"/>
        <w:jc w:val="both"/>
        <w:rPr>
          <w:rFonts w:ascii="Times New Roman" w:hAnsi="Times New Roman" w:cs="Times New Roman"/>
          <w:b/>
          <w:smallCaps/>
          <w:sz w:val="20"/>
          <w:szCs w:val="20"/>
        </w:rPr>
      </w:pPr>
    </w:p>
    <w:p w:rsidR="00712F63" w:rsidRPr="003E5C74" w:rsidRDefault="00712F63" w:rsidP="003E5C74">
      <w:pPr>
        <w:spacing w:after="0" w:line="240" w:lineRule="auto"/>
        <w:jc w:val="center"/>
        <w:rPr>
          <w:rFonts w:ascii="Times New Roman" w:hAnsi="Times New Roman" w:cs="Times New Roman"/>
          <w:b/>
          <w:i/>
          <w:sz w:val="24"/>
          <w:szCs w:val="24"/>
        </w:rPr>
      </w:pPr>
      <w:r w:rsidRPr="003E5C74">
        <w:rPr>
          <w:rFonts w:ascii="Times New Roman" w:hAnsi="Times New Roman" w:cs="Times New Roman"/>
          <w:b/>
          <w:i/>
          <w:sz w:val="24"/>
          <w:szCs w:val="24"/>
        </w:rPr>
        <w:t>Η ομιλία της στη Σουηδική Ακαδημία κατά την τελετή απονομής του Νόμπελ Λογοτεχνίας 2018</w:t>
      </w:r>
    </w:p>
    <w:p w:rsidR="00712F63" w:rsidRDefault="003E5C74" w:rsidP="003E5C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3E5C74">
        <w:rPr>
          <w:rFonts w:ascii="Times New Roman" w:hAnsi="Times New Roman" w:cs="Times New Roman"/>
        </w:rPr>
        <w:t>αποσπάσματα</w:t>
      </w:r>
      <w:r>
        <w:rPr>
          <w:rFonts w:ascii="Times New Roman" w:hAnsi="Times New Roman" w:cs="Times New Roman"/>
          <w:sz w:val="24"/>
          <w:szCs w:val="24"/>
        </w:rPr>
        <w:t>]</w:t>
      </w:r>
    </w:p>
    <w:p w:rsidR="00712F63" w:rsidRPr="001F2C4D" w:rsidRDefault="003E5C74" w:rsidP="00712F63">
      <w:pPr>
        <w:spacing w:after="0" w:line="240" w:lineRule="auto"/>
        <w:jc w:val="both"/>
        <w:rPr>
          <w:rFonts w:ascii="Times New Roman" w:hAnsi="Times New Roman" w:cs="Times New Roman"/>
          <w:b/>
        </w:rPr>
      </w:pPr>
      <w:r w:rsidRPr="001F2C4D">
        <w:rPr>
          <w:rFonts w:ascii="Times New Roman" w:hAnsi="Times New Roman" w:cs="Times New Roman"/>
          <w:b/>
        </w:rPr>
        <w:t>[1]</w:t>
      </w:r>
      <w:r w:rsidR="001F2C4D" w:rsidRPr="001F2C4D">
        <w:rPr>
          <w:rFonts w:ascii="Times New Roman" w:hAnsi="Times New Roman" w:cs="Times New Roman"/>
          <w:b/>
        </w:rPr>
        <w:t xml:space="preserve"> [Ο κόσμος και οι λέξεις]</w:t>
      </w:r>
    </w:p>
    <w:p w:rsidR="001F2C4D" w:rsidRDefault="00712F63" w:rsidP="00712F63">
      <w:pPr>
        <w:spacing w:after="0" w:line="240" w:lineRule="auto"/>
        <w:jc w:val="both"/>
        <w:rPr>
          <w:rFonts w:ascii="Times New Roman" w:hAnsi="Times New Roman" w:cs="Times New Roman"/>
        </w:rPr>
      </w:pPr>
      <w:r w:rsidRPr="001F2C4D">
        <w:rPr>
          <w:rFonts w:ascii="Times New Roman" w:hAnsi="Times New Roman" w:cs="Times New Roman"/>
        </w:rPr>
        <w:t>Ο κόσμος είναι ένα ύφασμα που υφαίνουμε καθημερινά στους μεγάλους αργαλειούς των πληροφοριών, των συζητ</w:t>
      </w:r>
      <w:r w:rsidRPr="001F2C4D">
        <w:rPr>
          <w:rFonts w:ascii="Times New Roman" w:hAnsi="Times New Roman" w:cs="Times New Roman"/>
        </w:rPr>
        <w:t>ή</w:t>
      </w:r>
      <w:r w:rsidRPr="001F2C4D">
        <w:rPr>
          <w:rFonts w:ascii="Times New Roman" w:hAnsi="Times New Roman" w:cs="Times New Roman"/>
        </w:rPr>
        <w:t>σεων, των ταινιών, των βιβλίων, του κουτσομπολιού, των μικρών ανεκδότων. Σήμερα το πεδίο που καλύπτουν αυτ</w:t>
      </w:r>
      <w:r w:rsidR="003E5C74" w:rsidRPr="001F2C4D">
        <w:rPr>
          <w:rFonts w:ascii="Times New Roman" w:hAnsi="Times New Roman" w:cs="Times New Roman"/>
        </w:rPr>
        <w:t>οί οι αργαλειοί είναι τεράστιο·</w:t>
      </w:r>
      <w:r w:rsidRPr="001F2C4D">
        <w:rPr>
          <w:rFonts w:ascii="Times New Roman" w:hAnsi="Times New Roman" w:cs="Times New Roman"/>
        </w:rPr>
        <w:t xml:space="preserve"> χάρη στο Διαδίκτυο, σχεδόν όλοι μπορούν να συμμετέχουν στη διαδικασία, αναλαμβ</w:t>
      </w:r>
      <w:r w:rsidRPr="001F2C4D">
        <w:rPr>
          <w:rFonts w:ascii="Times New Roman" w:hAnsi="Times New Roman" w:cs="Times New Roman"/>
        </w:rPr>
        <w:t>ά</w:t>
      </w:r>
      <w:r w:rsidRPr="001F2C4D">
        <w:rPr>
          <w:rFonts w:ascii="Times New Roman" w:hAnsi="Times New Roman" w:cs="Times New Roman"/>
        </w:rPr>
        <w:t>νοντας την ευθύνη ή όχι, με αγάπη ή με μίσος, για το καλύτερο ή για το χειρότερο. Όταν αλλάζει αυτή η ιστορία, α</w:t>
      </w:r>
      <w:r w:rsidRPr="001F2C4D">
        <w:rPr>
          <w:rFonts w:ascii="Times New Roman" w:hAnsi="Times New Roman" w:cs="Times New Roman"/>
        </w:rPr>
        <w:t>λ</w:t>
      </w:r>
      <w:r w:rsidRPr="001F2C4D">
        <w:rPr>
          <w:rFonts w:ascii="Times New Roman" w:hAnsi="Times New Roman" w:cs="Times New Roman"/>
        </w:rPr>
        <w:t>λάζει και ο κόσμος. Με αυτή την έννοια, ο κόσμος είναι φτιαγμένος από λέξεις.</w:t>
      </w:r>
      <w:r w:rsidR="001F2C4D" w:rsidRPr="001F2C4D">
        <w:rPr>
          <w:rFonts w:ascii="Times New Roman" w:hAnsi="Times New Roman" w:cs="Times New Roman"/>
        </w:rPr>
        <w:t xml:space="preserve"> </w:t>
      </w:r>
    </w:p>
    <w:p w:rsidR="00712F63" w:rsidRPr="001F2C4D" w:rsidRDefault="001F2C4D" w:rsidP="00712F63">
      <w:pPr>
        <w:spacing w:after="0" w:line="240" w:lineRule="auto"/>
        <w:jc w:val="both"/>
        <w:rPr>
          <w:rFonts w:ascii="Times New Roman" w:hAnsi="Times New Roman" w:cs="Times New Roman"/>
        </w:rPr>
      </w:pPr>
      <w:r>
        <w:rPr>
          <w:rFonts w:ascii="Times New Roman" w:hAnsi="Times New Roman" w:cs="Times New Roman"/>
        </w:rPr>
        <w:t xml:space="preserve">      </w:t>
      </w:r>
      <w:r w:rsidR="00712F63" w:rsidRPr="001F2C4D">
        <w:rPr>
          <w:rFonts w:ascii="Times New Roman" w:hAnsi="Times New Roman" w:cs="Times New Roman"/>
        </w:rPr>
        <w:t>Συνεπώς, ο τρόπος με τον οποίο</w:t>
      </w:r>
      <w:r w:rsidR="003E5C74" w:rsidRPr="001F2C4D">
        <w:rPr>
          <w:rFonts w:ascii="Times New Roman" w:hAnsi="Times New Roman" w:cs="Times New Roman"/>
        </w:rPr>
        <w:t xml:space="preserve"> σκεφτόμαστε για τον κόσμο και </w:t>
      </w:r>
      <w:r w:rsidR="00712F63" w:rsidRPr="001F2C4D">
        <w:rPr>
          <w:rFonts w:ascii="Times New Roman" w:hAnsi="Times New Roman" w:cs="Times New Roman"/>
        </w:rPr>
        <w:t>το πώς τον αφηγούμαστε έχουν τεράστια σημ</w:t>
      </w:r>
      <w:r w:rsidR="00712F63" w:rsidRPr="001F2C4D">
        <w:rPr>
          <w:rFonts w:ascii="Times New Roman" w:hAnsi="Times New Roman" w:cs="Times New Roman"/>
        </w:rPr>
        <w:t>α</w:t>
      </w:r>
      <w:r w:rsidR="00712F63" w:rsidRPr="001F2C4D">
        <w:rPr>
          <w:rFonts w:ascii="Times New Roman" w:hAnsi="Times New Roman" w:cs="Times New Roman"/>
        </w:rPr>
        <w:t>σία. Ένα πράγμα που συμβαίνει και δεν λέγεται παύει να υπάρχει και χάνεται. Αυτό είναι ένα γεγονός γνωστό όχι μ</w:t>
      </w:r>
      <w:r w:rsidR="00712F63" w:rsidRPr="001F2C4D">
        <w:rPr>
          <w:rFonts w:ascii="Times New Roman" w:hAnsi="Times New Roman" w:cs="Times New Roman"/>
        </w:rPr>
        <w:t>ό</w:t>
      </w:r>
      <w:r w:rsidR="00712F63" w:rsidRPr="001F2C4D">
        <w:rPr>
          <w:rFonts w:ascii="Times New Roman" w:hAnsi="Times New Roman" w:cs="Times New Roman"/>
        </w:rPr>
        <w:t>νο στους ιστορικούς, αλλά επίσης (και ίσως κυρίως) στους κάθε λογής πολιτικούς και τύραννους. Κουμάντο κάνει εκείνος που κατέχει και αφηγείται την ιστορία.</w:t>
      </w:r>
    </w:p>
    <w:p w:rsidR="00712F63" w:rsidRPr="001F2C4D" w:rsidRDefault="00712F63" w:rsidP="00712F63">
      <w:pPr>
        <w:spacing w:after="0" w:line="240" w:lineRule="auto"/>
        <w:jc w:val="both"/>
        <w:rPr>
          <w:rFonts w:ascii="Times New Roman" w:hAnsi="Times New Roman" w:cs="Times New Roman"/>
        </w:rPr>
      </w:pPr>
    </w:p>
    <w:p w:rsidR="003E5C74" w:rsidRPr="001F2C4D" w:rsidRDefault="003E5C74" w:rsidP="00712F63">
      <w:pPr>
        <w:spacing w:after="0" w:line="240" w:lineRule="auto"/>
        <w:jc w:val="both"/>
        <w:rPr>
          <w:rFonts w:ascii="Times New Roman" w:hAnsi="Times New Roman" w:cs="Times New Roman"/>
          <w:b/>
        </w:rPr>
      </w:pPr>
      <w:r w:rsidRPr="001F2C4D">
        <w:rPr>
          <w:rFonts w:ascii="Times New Roman" w:hAnsi="Times New Roman" w:cs="Times New Roman"/>
          <w:b/>
        </w:rPr>
        <w:t>[2]</w:t>
      </w:r>
      <w:r w:rsidR="001F2C4D" w:rsidRPr="001F2C4D">
        <w:rPr>
          <w:rFonts w:ascii="Times New Roman" w:hAnsi="Times New Roman" w:cs="Times New Roman"/>
          <w:b/>
        </w:rPr>
        <w:t xml:space="preserve"> [Ιστορία και πλοκή]</w:t>
      </w:r>
    </w:p>
    <w:p w:rsidR="001F2C4D" w:rsidRDefault="00712F63" w:rsidP="00712F63">
      <w:pPr>
        <w:spacing w:after="0" w:line="240" w:lineRule="auto"/>
        <w:jc w:val="both"/>
        <w:rPr>
          <w:rFonts w:ascii="Times New Roman" w:hAnsi="Times New Roman" w:cs="Times New Roman"/>
          <w:bCs/>
        </w:rPr>
      </w:pPr>
      <w:r w:rsidRPr="001F2C4D">
        <w:rPr>
          <w:rFonts w:ascii="Times New Roman" w:hAnsi="Times New Roman" w:cs="Times New Roman"/>
        </w:rPr>
        <w:t>Καμία ξεκάθαρη διάκριση μεταξύ μυθοπλασίας και μη-μυθοπλασίας δεν βρίσκω ιδιαιτέρως ικανοποιητι</w:t>
      </w:r>
      <w:r w:rsidR="003E5C74" w:rsidRPr="001F2C4D">
        <w:rPr>
          <w:rFonts w:ascii="Times New Roman" w:hAnsi="Times New Roman" w:cs="Times New Roman"/>
        </w:rPr>
        <w:t>κή.</w:t>
      </w:r>
      <w:r w:rsidRPr="001F2C4D">
        <w:rPr>
          <w:rFonts w:ascii="Times New Roman" w:hAnsi="Times New Roman" w:cs="Times New Roman"/>
        </w:rPr>
        <w:t xml:space="preserve"> Ανάμεσα στην πληθώρα των ορισμών της μυθοπλασίας, αυτός που</w:t>
      </w:r>
      <w:r w:rsidR="003E5C74" w:rsidRPr="001F2C4D">
        <w:rPr>
          <w:rFonts w:ascii="Times New Roman" w:hAnsi="Times New Roman" w:cs="Times New Roman"/>
        </w:rPr>
        <w:t xml:space="preserve"> μου αρέσει περισσότερο είναι</w:t>
      </w:r>
      <w:r w:rsidRPr="001F2C4D">
        <w:rPr>
          <w:rFonts w:ascii="Times New Roman" w:hAnsi="Times New Roman" w:cs="Times New Roman"/>
        </w:rPr>
        <w:t xml:space="preserve"> ο παλαιότερος και τον οφε</w:t>
      </w:r>
      <w:r w:rsidRPr="001F2C4D">
        <w:rPr>
          <w:rFonts w:ascii="Times New Roman" w:hAnsi="Times New Roman" w:cs="Times New Roman"/>
        </w:rPr>
        <w:t>ί</w:t>
      </w:r>
      <w:r w:rsidRPr="001F2C4D">
        <w:rPr>
          <w:rFonts w:ascii="Times New Roman" w:hAnsi="Times New Roman" w:cs="Times New Roman"/>
        </w:rPr>
        <w:t>λουμε στον Αριστοτέλη. </w:t>
      </w:r>
      <w:r w:rsidRPr="001F2C4D">
        <w:rPr>
          <w:rFonts w:ascii="Times New Roman" w:hAnsi="Times New Roman" w:cs="Times New Roman"/>
          <w:bCs/>
          <w:i/>
        </w:rPr>
        <w:t>Η μυθοπλασία είναι πάντοτε ένα είδος αλήθειας</w:t>
      </w:r>
      <w:r w:rsidRPr="001F2C4D">
        <w:rPr>
          <w:rFonts w:ascii="Times New Roman" w:hAnsi="Times New Roman" w:cs="Times New Roman"/>
          <w:bCs/>
        </w:rPr>
        <w:t>.</w:t>
      </w:r>
      <w:r w:rsidR="003E5C74" w:rsidRPr="001F2C4D">
        <w:rPr>
          <w:rFonts w:ascii="Times New Roman" w:hAnsi="Times New Roman" w:cs="Times New Roman"/>
          <w:bCs/>
        </w:rPr>
        <w:t xml:space="preserve"> </w:t>
      </w:r>
    </w:p>
    <w:p w:rsidR="00712F63" w:rsidRPr="001F2C4D" w:rsidRDefault="001F2C4D" w:rsidP="00712F63">
      <w:pPr>
        <w:spacing w:after="0" w:line="240" w:lineRule="auto"/>
        <w:jc w:val="both"/>
        <w:rPr>
          <w:rFonts w:ascii="Times New Roman" w:hAnsi="Times New Roman" w:cs="Times New Roman"/>
        </w:rPr>
      </w:pPr>
      <w:r>
        <w:rPr>
          <w:rFonts w:ascii="Times New Roman" w:hAnsi="Times New Roman" w:cs="Times New Roman"/>
          <w:bCs/>
        </w:rPr>
        <w:t xml:space="preserve">      </w:t>
      </w:r>
      <w:r w:rsidR="00712F63" w:rsidRPr="001F2C4D">
        <w:rPr>
          <w:rFonts w:ascii="Times New Roman" w:hAnsi="Times New Roman" w:cs="Times New Roman"/>
        </w:rPr>
        <w:t xml:space="preserve">Βρίσκω επίσης πειστική τη διάκριση μεταξύ αληθινής ιστορίας και πλοκής που οφείλουμε στον συγγραφέα και δοκιμιογράφο Ε.Μ. Φόρστερ [E.M </w:t>
      </w:r>
      <w:proofErr w:type="spellStart"/>
      <w:r w:rsidR="00712F63" w:rsidRPr="001F2C4D">
        <w:rPr>
          <w:rFonts w:ascii="Times New Roman" w:hAnsi="Times New Roman" w:cs="Times New Roman"/>
        </w:rPr>
        <w:t>Forster</w:t>
      </w:r>
      <w:bookmarkStart w:id="0" w:name="_GoBack"/>
      <w:bookmarkEnd w:id="0"/>
      <w:proofErr w:type="spellEnd"/>
      <w:r w:rsidR="00712F63" w:rsidRPr="001F2C4D">
        <w:rPr>
          <w:rFonts w:ascii="Times New Roman" w:hAnsi="Times New Roman" w:cs="Times New Roman"/>
        </w:rPr>
        <w:t>]. Εκείνος ήταν που είπε πως όταν λέμε: «</w:t>
      </w:r>
      <w:r w:rsidR="00712F63" w:rsidRPr="001F2C4D">
        <w:rPr>
          <w:rFonts w:ascii="Times New Roman" w:hAnsi="Times New Roman" w:cs="Times New Roman"/>
          <w:i/>
        </w:rPr>
        <w:t>Ο βασιλιάς πέθανε και μετά η β</w:t>
      </w:r>
      <w:r w:rsidR="00712F63" w:rsidRPr="001F2C4D">
        <w:rPr>
          <w:rFonts w:ascii="Times New Roman" w:hAnsi="Times New Roman" w:cs="Times New Roman"/>
          <w:i/>
        </w:rPr>
        <w:t>α</w:t>
      </w:r>
      <w:r w:rsidR="00712F63" w:rsidRPr="001F2C4D">
        <w:rPr>
          <w:rFonts w:ascii="Times New Roman" w:hAnsi="Times New Roman" w:cs="Times New Roman"/>
          <w:i/>
        </w:rPr>
        <w:t>σίλισσα πέθανε</w:t>
      </w:r>
      <w:r w:rsidR="00712F63" w:rsidRPr="001F2C4D">
        <w:rPr>
          <w:rFonts w:ascii="Times New Roman" w:hAnsi="Times New Roman" w:cs="Times New Roman"/>
        </w:rPr>
        <w:t>», αυτή είναι μια ιστορία. Αλλά όταν λέμε: «</w:t>
      </w:r>
      <w:r w:rsidR="00712F63" w:rsidRPr="001F2C4D">
        <w:rPr>
          <w:rFonts w:ascii="Times New Roman" w:hAnsi="Times New Roman" w:cs="Times New Roman"/>
          <w:i/>
        </w:rPr>
        <w:t>Ο βασιλιάς πέθανε και μετά η βασίλισσα πέθανε από θλ</w:t>
      </w:r>
      <w:r w:rsidR="00712F63" w:rsidRPr="001F2C4D">
        <w:rPr>
          <w:rFonts w:ascii="Times New Roman" w:hAnsi="Times New Roman" w:cs="Times New Roman"/>
          <w:i/>
        </w:rPr>
        <w:t>ί</w:t>
      </w:r>
      <w:r w:rsidR="00712F63" w:rsidRPr="001F2C4D">
        <w:rPr>
          <w:rFonts w:ascii="Times New Roman" w:hAnsi="Times New Roman" w:cs="Times New Roman"/>
          <w:i/>
        </w:rPr>
        <w:t>ψη</w:t>
      </w:r>
      <w:r w:rsidR="00712F63" w:rsidRPr="001F2C4D">
        <w:rPr>
          <w:rFonts w:ascii="Times New Roman" w:hAnsi="Times New Roman" w:cs="Times New Roman"/>
        </w:rPr>
        <w:t>», αυτή είναι μία πλοκή. Κάθε μυθοπλασία συνεπάγεται τη μετάβαση από την ερώτηση «</w:t>
      </w:r>
      <w:r w:rsidR="00712F63" w:rsidRPr="001F2C4D">
        <w:rPr>
          <w:rFonts w:ascii="Times New Roman" w:hAnsi="Times New Roman" w:cs="Times New Roman"/>
          <w:i/>
        </w:rPr>
        <w:t>Τι συνέβη μετά;</w:t>
      </w:r>
      <w:r w:rsidR="00712F63" w:rsidRPr="001F2C4D">
        <w:rPr>
          <w:rFonts w:ascii="Times New Roman" w:hAnsi="Times New Roman" w:cs="Times New Roman"/>
        </w:rPr>
        <w:t>» σε μια προσπάθεια να την κατανοήσουμε με βάση την ανθρώπινη εμπειρία μας: «</w:t>
      </w:r>
      <w:r w:rsidR="00712F63" w:rsidRPr="001F2C4D">
        <w:rPr>
          <w:rFonts w:ascii="Times New Roman" w:hAnsi="Times New Roman" w:cs="Times New Roman"/>
          <w:i/>
        </w:rPr>
        <w:t>Γιατί συνέβη έτσι;</w:t>
      </w:r>
      <w:r w:rsidR="00712F63" w:rsidRPr="001F2C4D">
        <w:rPr>
          <w:rFonts w:ascii="Times New Roman" w:hAnsi="Times New Roman" w:cs="Times New Roman"/>
        </w:rPr>
        <w:t>».</w:t>
      </w:r>
      <w:r w:rsidR="003E5C74" w:rsidRPr="001F2C4D">
        <w:rPr>
          <w:rFonts w:ascii="Times New Roman" w:hAnsi="Times New Roman" w:cs="Times New Roman"/>
        </w:rPr>
        <w:t xml:space="preserve"> </w:t>
      </w:r>
      <w:r w:rsidR="00712F63" w:rsidRPr="001F2C4D">
        <w:rPr>
          <w:rFonts w:ascii="Times New Roman" w:hAnsi="Times New Roman" w:cs="Times New Roman"/>
        </w:rPr>
        <w:t>Η λογοτεχνία αρχίζει με αυτό το «</w:t>
      </w:r>
      <w:r w:rsidR="00712F63" w:rsidRPr="001F2C4D">
        <w:rPr>
          <w:rFonts w:ascii="Times New Roman" w:hAnsi="Times New Roman" w:cs="Times New Roman"/>
          <w:i/>
        </w:rPr>
        <w:t>Γιατί</w:t>
      </w:r>
      <w:r w:rsidR="00712F63" w:rsidRPr="001F2C4D">
        <w:rPr>
          <w:rFonts w:ascii="Times New Roman" w:hAnsi="Times New Roman" w:cs="Times New Roman"/>
        </w:rPr>
        <w:t>», έστω και αν αναγκαζόμαστε να απαντούμε ξανά και ξανά σε αυτή την ερώτηση με ένα συνηθ</w:t>
      </w:r>
      <w:r w:rsidR="00712F63" w:rsidRPr="001F2C4D">
        <w:rPr>
          <w:rFonts w:ascii="Times New Roman" w:hAnsi="Times New Roman" w:cs="Times New Roman"/>
        </w:rPr>
        <w:t>ι</w:t>
      </w:r>
      <w:r w:rsidR="00712F63" w:rsidRPr="001F2C4D">
        <w:rPr>
          <w:rFonts w:ascii="Times New Roman" w:hAnsi="Times New Roman" w:cs="Times New Roman"/>
        </w:rPr>
        <w:t>σμένο «</w:t>
      </w:r>
      <w:r w:rsidR="00712F63" w:rsidRPr="001F2C4D">
        <w:rPr>
          <w:rFonts w:ascii="Times New Roman" w:hAnsi="Times New Roman" w:cs="Times New Roman"/>
          <w:i/>
        </w:rPr>
        <w:t>Δεν ξέρω</w:t>
      </w:r>
      <w:r w:rsidR="00712F63" w:rsidRPr="001F2C4D">
        <w:rPr>
          <w:rFonts w:ascii="Times New Roman" w:hAnsi="Times New Roman" w:cs="Times New Roman"/>
        </w:rPr>
        <w:t>».</w:t>
      </w:r>
      <w:r w:rsidR="003E5C74" w:rsidRPr="001F2C4D">
        <w:rPr>
          <w:rFonts w:ascii="Times New Roman" w:hAnsi="Times New Roman" w:cs="Times New Roman"/>
        </w:rPr>
        <w:t xml:space="preserve"> </w:t>
      </w:r>
      <w:r w:rsidR="00712F63" w:rsidRPr="001F2C4D">
        <w:rPr>
          <w:rFonts w:ascii="Times New Roman" w:hAnsi="Times New Roman" w:cs="Times New Roman"/>
        </w:rPr>
        <w:t>Συνεπώς, η λογοτεχνία θέτει ερωτήματα που δεν μπορούν να απαντηθούν με τη βοήθεια της Wikipedia, καθώς υπερβαίνει τις απλές πληροφορίες και τα γεγονότα, αναφερόμενη άμεσα στην εμπειρία μας.</w:t>
      </w:r>
    </w:p>
    <w:p w:rsidR="003E5C74" w:rsidRPr="001F2C4D" w:rsidRDefault="003E5C74" w:rsidP="00712F63">
      <w:pPr>
        <w:spacing w:after="0" w:line="240" w:lineRule="auto"/>
        <w:jc w:val="both"/>
        <w:rPr>
          <w:rFonts w:ascii="Times New Roman" w:hAnsi="Times New Roman" w:cs="Times New Roman"/>
        </w:rPr>
      </w:pPr>
    </w:p>
    <w:p w:rsidR="003E5C74" w:rsidRPr="001F2C4D" w:rsidRDefault="003E5C74" w:rsidP="00712F63">
      <w:pPr>
        <w:spacing w:after="0" w:line="240" w:lineRule="auto"/>
        <w:jc w:val="both"/>
        <w:rPr>
          <w:rFonts w:ascii="Times New Roman" w:hAnsi="Times New Roman" w:cs="Times New Roman"/>
          <w:b/>
        </w:rPr>
      </w:pPr>
      <w:r w:rsidRPr="001F2C4D">
        <w:rPr>
          <w:rFonts w:ascii="Times New Roman" w:hAnsi="Times New Roman" w:cs="Times New Roman"/>
          <w:b/>
        </w:rPr>
        <w:t>[3]</w:t>
      </w:r>
      <w:r w:rsidR="001F2C4D" w:rsidRPr="001F2C4D">
        <w:rPr>
          <w:rFonts w:ascii="Times New Roman" w:hAnsi="Times New Roman" w:cs="Times New Roman"/>
          <w:b/>
        </w:rPr>
        <w:t xml:space="preserve"> [Η τρυφερή αφηγήτρια]</w:t>
      </w:r>
    </w:p>
    <w:p w:rsidR="00712F63" w:rsidRPr="001F2C4D" w:rsidRDefault="00712F63" w:rsidP="00712F63">
      <w:pPr>
        <w:spacing w:after="0" w:line="240" w:lineRule="auto"/>
        <w:jc w:val="both"/>
        <w:rPr>
          <w:rFonts w:ascii="Times New Roman" w:hAnsi="Times New Roman" w:cs="Times New Roman"/>
        </w:rPr>
      </w:pPr>
      <w:r w:rsidRPr="001F2C4D">
        <w:rPr>
          <w:rFonts w:ascii="Times New Roman" w:hAnsi="Times New Roman" w:cs="Times New Roman"/>
        </w:rPr>
        <w:t>Κάνω μυθοπλασία, αλλά αυτά που γράφω ποτέ δεν είναι εντελώς επινοημένα. Όταν γράφω, πρέπει να αισθάνομαι τα πάντα μέσα μου. Πρέπει να αφήσω όλες τις ζώσες υπάρξεις και τα αντικείμενα που εμφανίζονται στο βιβλίο να περ</w:t>
      </w:r>
      <w:r w:rsidRPr="001F2C4D">
        <w:rPr>
          <w:rFonts w:ascii="Times New Roman" w:hAnsi="Times New Roman" w:cs="Times New Roman"/>
        </w:rPr>
        <w:t>ά</w:t>
      </w:r>
      <w:r w:rsidRPr="001F2C4D">
        <w:rPr>
          <w:rFonts w:ascii="Times New Roman" w:hAnsi="Times New Roman" w:cs="Times New Roman"/>
        </w:rPr>
        <w:t>σουν μέσα μου, όλα όσα είναι ανθρώπινα και όλα όσα είναι πέρα από τον άνθρωπο, όλα όσα ζουν και όλα όσα δεν είναι προικισμένα με ζωή. Πρέπει να ρίξω μια προσεκτική ματιά σε κάθε πράγμα και σε κάθε πρόσωπο, με τη μεγ</w:t>
      </w:r>
      <w:r w:rsidRPr="001F2C4D">
        <w:rPr>
          <w:rFonts w:ascii="Times New Roman" w:hAnsi="Times New Roman" w:cs="Times New Roman"/>
        </w:rPr>
        <w:t>α</w:t>
      </w:r>
      <w:r w:rsidRPr="001F2C4D">
        <w:rPr>
          <w:rFonts w:ascii="Times New Roman" w:hAnsi="Times New Roman" w:cs="Times New Roman"/>
        </w:rPr>
        <w:t>λύτερη σοβαρότητα, και να τα προσωποποιήσω μέσα μου, να τα εξατομικεύσω.</w:t>
      </w:r>
    </w:p>
    <w:p w:rsidR="00712F63" w:rsidRPr="001F2C4D" w:rsidRDefault="001F2C4D" w:rsidP="00712F63">
      <w:pPr>
        <w:spacing w:after="0" w:line="240" w:lineRule="auto"/>
        <w:jc w:val="both"/>
        <w:rPr>
          <w:rFonts w:ascii="Times New Roman" w:hAnsi="Times New Roman" w:cs="Times New Roman"/>
        </w:rPr>
      </w:pPr>
      <w:r w:rsidRPr="001F2C4D">
        <w:rPr>
          <w:rFonts w:ascii="Times New Roman" w:hAnsi="Times New Roman" w:cs="Times New Roman"/>
        </w:rPr>
        <w:t xml:space="preserve">      </w:t>
      </w:r>
      <w:r w:rsidR="00712F63" w:rsidRPr="001F2C4D">
        <w:rPr>
          <w:rFonts w:ascii="Times New Roman" w:hAnsi="Times New Roman" w:cs="Times New Roman"/>
        </w:rPr>
        <w:t>Εδώ είναι που</w:t>
      </w:r>
      <w:r w:rsidRPr="001F2C4D">
        <w:rPr>
          <w:rFonts w:ascii="Times New Roman" w:hAnsi="Times New Roman" w:cs="Times New Roman"/>
        </w:rPr>
        <w:t xml:space="preserve"> μου χρησιμεύει η τρυφερότητα· </w:t>
      </w:r>
      <w:r w:rsidR="00712F63" w:rsidRPr="001F2C4D">
        <w:rPr>
          <w:rFonts w:ascii="Times New Roman" w:hAnsi="Times New Roman" w:cs="Times New Roman"/>
        </w:rPr>
        <w:t>γιατί η τρυφερότητα είναι η τέχνη της προσωποποίησης, της ικ</w:t>
      </w:r>
      <w:r w:rsidR="00712F63" w:rsidRPr="001F2C4D">
        <w:rPr>
          <w:rFonts w:ascii="Times New Roman" w:hAnsi="Times New Roman" w:cs="Times New Roman"/>
        </w:rPr>
        <w:t>α</w:t>
      </w:r>
      <w:r w:rsidR="00712F63" w:rsidRPr="001F2C4D">
        <w:rPr>
          <w:rFonts w:ascii="Times New Roman" w:hAnsi="Times New Roman" w:cs="Times New Roman"/>
        </w:rPr>
        <w:t>νότητας να μοιράζεσαι συναισθήματα και, συνεπώς, της ατελείωτης ανακάλυψης ομοιοτήτων. Η δημιουργία ιστοριών ενέχει το να δίνεις συνεχώς ζωή στα πράγματα, να ζωντανεύεις όλα τα μικροσκοπικά κομμάτια του κόσμου που αντ</w:t>
      </w:r>
      <w:r w:rsidR="00712F63" w:rsidRPr="001F2C4D">
        <w:rPr>
          <w:rFonts w:ascii="Times New Roman" w:hAnsi="Times New Roman" w:cs="Times New Roman"/>
        </w:rPr>
        <w:t>ι</w:t>
      </w:r>
      <w:r w:rsidR="00712F63" w:rsidRPr="001F2C4D">
        <w:rPr>
          <w:rFonts w:ascii="Times New Roman" w:hAnsi="Times New Roman" w:cs="Times New Roman"/>
        </w:rPr>
        <w:t>προσωπεύονται από τις ανθρώπινες εμπειρίες, τις καταστάσεις που οι άνθρωποι έχουν υπομείνει και τις αναμνήσεις τους. Η τρυφερότητα εξατομικεύει το καθετί με το οποίο σχετίζεται, δίνοντάς του φωνή, δίνοντάς του τον χώρο και τον χρόνο να υπάρξει και να εκφραστεί. Εμφανίζεται όποτε κοιτάζουμε από κοντά και με προσοχή μια άλλη ύπαρξη, κάτι που δεν είναι ο «εαυτός» μας.</w:t>
      </w:r>
    </w:p>
    <w:p w:rsidR="00712F63" w:rsidRPr="001F2C4D" w:rsidRDefault="001F2C4D" w:rsidP="00712F63">
      <w:pPr>
        <w:spacing w:after="0" w:line="240" w:lineRule="auto"/>
        <w:jc w:val="both"/>
        <w:rPr>
          <w:rFonts w:ascii="Times New Roman" w:hAnsi="Times New Roman" w:cs="Times New Roman"/>
        </w:rPr>
      </w:pPr>
      <w:r w:rsidRPr="001F2C4D">
        <w:rPr>
          <w:rFonts w:ascii="Times New Roman" w:hAnsi="Times New Roman" w:cs="Times New Roman"/>
        </w:rPr>
        <w:t xml:space="preserve">      </w:t>
      </w:r>
      <w:r w:rsidR="00712F63" w:rsidRPr="001F2C4D">
        <w:rPr>
          <w:rFonts w:ascii="Times New Roman" w:hAnsi="Times New Roman" w:cs="Times New Roman"/>
        </w:rPr>
        <w:t xml:space="preserve">Η τρυφερότητα είναι αυθόρμητη και ανιδιοτελής· υπερβαίνει κατά πολύ τη συγγενή της ενσυναίσθηση. </w:t>
      </w:r>
      <w:r>
        <w:rPr>
          <w:rFonts w:ascii="Times New Roman" w:hAnsi="Times New Roman" w:cs="Times New Roman"/>
        </w:rPr>
        <w:t>Ε</w:t>
      </w:r>
      <w:r w:rsidR="00712F63" w:rsidRPr="001F2C4D">
        <w:rPr>
          <w:rFonts w:ascii="Times New Roman" w:hAnsi="Times New Roman" w:cs="Times New Roman"/>
        </w:rPr>
        <w:t>ίναι το συνειδητό, αν και ίσως ελαφρώς μελαγχολικό, μοίρασμα του κοινού πεπρωμένου. Η τρυφερότητα είναι μια βαθιά συναισθηματική ανησυχία για μια άλλη ύπαρξη, για την ευθραυστότητά της, για τη μοναδική της φύση και για την έλλειψη ανοσίας στον πόνο και στις επιπτώσεις του χρόνου. Η τρυφερότητα αντιλαμβάνεται τους δεσμούς που μας ενώνουν, τις μεταξύ μας ομοιότητες και τα κοινά μας. Είναι ένας τρόπος να κοιτάζουμε που δείχνει ότι ο κόσμος είναι ζωντανός, ζων, διασυνδεμένος, συνεργατικός και εξαρτώμενος από τον εαυτό του.</w:t>
      </w:r>
    </w:p>
    <w:p w:rsidR="00712F63" w:rsidRDefault="001F2C4D" w:rsidP="00712F63">
      <w:pPr>
        <w:spacing w:after="0" w:line="240" w:lineRule="auto"/>
        <w:jc w:val="both"/>
        <w:rPr>
          <w:rFonts w:ascii="Times New Roman" w:hAnsi="Times New Roman" w:cs="Times New Roman"/>
        </w:rPr>
      </w:pPr>
      <w:r w:rsidRPr="001F2C4D">
        <w:rPr>
          <w:rFonts w:ascii="Times New Roman" w:hAnsi="Times New Roman" w:cs="Times New Roman"/>
        </w:rPr>
        <w:t xml:space="preserve">      </w:t>
      </w:r>
      <w:r w:rsidR="00712F63" w:rsidRPr="001F2C4D">
        <w:rPr>
          <w:rFonts w:ascii="Times New Roman" w:hAnsi="Times New Roman" w:cs="Times New Roman"/>
        </w:rPr>
        <w:t>Η λογοτεχνία στηρίζεται στην τρυφερότητα προς οποιαδήποτε ύπαρξη εκτός από τον εαυτό μας. Είναι ο βασικός ψυχολογικός μηχανισμός του μυθιστορήματος. Χάρη σε αυτό το θαυματουργό εργαλείο, το πιο εξελιγμένο μέσο της ανθρώπινης επικοινωνίας, η εμπειρία μας μπορεί να ταξιδέψει μέσα στον χρόνο, φτάνοντας σε εκείνους που δεν έχουν γεννηθεί ακόμα, αλλά που θα στραφούν κάποια στιγμή σε αυτά που έχουμε γράψει εμείς, στις ιστορίες που είπαμε για τον εαυτό μας και για τον κόσμο μας.</w:t>
      </w:r>
    </w:p>
    <w:p w:rsidR="001F2C4D" w:rsidRPr="001F2C4D" w:rsidRDefault="001F2C4D" w:rsidP="00712F63">
      <w:pPr>
        <w:spacing w:after="0" w:line="240" w:lineRule="auto"/>
        <w:jc w:val="both"/>
        <w:rPr>
          <w:rFonts w:ascii="Times New Roman" w:hAnsi="Times New Roman" w:cs="Times New Roman"/>
        </w:rPr>
      </w:pPr>
    </w:p>
    <w:p w:rsidR="001F2C4D" w:rsidRDefault="00712F63" w:rsidP="001F2C4D">
      <w:pPr>
        <w:spacing w:after="0" w:line="240" w:lineRule="auto"/>
        <w:jc w:val="right"/>
        <w:rPr>
          <w:rFonts w:ascii="Times New Roman" w:hAnsi="Times New Roman" w:cs="Times New Roman"/>
          <w:sz w:val="20"/>
          <w:szCs w:val="20"/>
        </w:rPr>
      </w:pPr>
      <w:r w:rsidRPr="00712F63">
        <w:rPr>
          <w:rFonts w:ascii="Times New Roman" w:hAnsi="Times New Roman" w:cs="Times New Roman"/>
          <w:sz w:val="20"/>
          <w:szCs w:val="20"/>
        </w:rPr>
        <w:t xml:space="preserve">μετάφραση </w:t>
      </w:r>
      <w:r w:rsidR="001F2C4D">
        <w:rPr>
          <w:rFonts w:ascii="Times New Roman" w:hAnsi="Times New Roman" w:cs="Times New Roman"/>
          <w:sz w:val="20"/>
          <w:szCs w:val="20"/>
        </w:rPr>
        <w:t xml:space="preserve">Γιώργος Θεοχάρης. </w:t>
      </w:r>
    </w:p>
    <w:p w:rsidR="00712F63" w:rsidRDefault="001F2C4D" w:rsidP="001F2C4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πηγή: </w:t>
      </w:r>
      <w:hyperlink r:id="rId5" w:history="1">
        <w:r w:rsidR="00712F63" w:rsidRPr="00F34A01">
          <w:rPr>
            <w:rStyle w:val="-"/>
            <w:rFonts w:ascii="Times New Roman" w:hAnsi="Times New Roman" w:cs="Times New Roman"/>
            <w:sz w:val="20"/>
            <w:szCs w:val="20"/>
          </w:rPr>
          <w:t>https://dimartblog.com/2019/12/10/tender-narrator/</w:t>
        </w:r>
      </w:hyperlink>
    </w:p>
    <w:sectPr w:rsidR="00712F63" w:rsidSect="00712F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A4"/>
    <w:rsid w:val="001F2C4D"/>
    <w:rsid w:val="00373837"/>
    <w:rsid w:val="003E5C74"/>
    <w:rsid w:val="004F54F7"/>
    <w:rsid w:val="00646F02"/>
    <w:rsid w:val="00712F63"/>
    <w:rsid w:val="00AA4C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2F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12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3490">
      <w:bodyDiv w:val="1"/>
      <w:marLeft w:val="0"/>
      <w:marRight w:val="0"/>
      <w:marTop w:val="0"/>
      <w:marBottom w:val="0"/>
      <w:divBdr>
        <w:top w:val="none" w:sz="0" w:space="0" w:color="auto"/>
        <w:left w:val="none" w:sz="0" w:space="0" w:color="auto"/>
        <w:bottom w:val="none" w:sz="0" w:space="0" w:color="auto"/>
        <w:right w:val="none" w:sz="0" w:space="0" w:color="auto"/>
      </w:divBdr>
    </w:div>
    <w:div w:id="527910933">
      <w:bodyDiv w:val="1"/>
      <w:marLeft w:val="0"/>
      <w:marRight w:val="0"/>
      <w:marTop w:val="0"/>
      <w:marBottom w:val="0"/>
      <w:divBdr>
        <w:top w:val="none" w:sz="0" w:space="0" w:color="auto"/>
        <w:left w:val="none" w:sz="0" w:space="0" w:color="auto"/>
        <w:bottom w:val="none" w:sz="0" w:space="0" w:color="auto"/>
        <w:right w:val="none" w:sz="0" w:space="0" w:color="auto"/>
      </w:divBdr>
    </w:div>
    <w:div w:id="559678837">
      <w:bodyDiv w:val="1"/>
      <w:marLeft w:val="0"/>
      <w:marRight w:val="0"/>
      <w:marTop w:val="0"/>
      <w:marBottom w:val="0"/>
      <w:divBdr>
        <w:top w:val="none" w:sz="0" w:space="0" w:color="auto"/>
        <w:left w:val="none" w:sz="0" w:space="0" w:color="auto"/>
        <w:bottom w:val="none" w:sz="0" w:space="0" w:color="auto"/>
        <w:right w:val="none" w:sz="0" w:space="0" w:color="auto"/>
      </w:divBdr>
    </w:div>
    <w:div w:id="1164664755">
      <w:bodyDiv w:val="1"/>
      <w:marLeft w:val="0"/>
      <w:marRight w:val="0"/>
      <w:marTop w:val="0"/>
      <w:marBottom w:val="0"/>
      <w:divBdr>
        <w:top w:val="none" w:sz="0" w:space="0" w:color="auto"/>
        <w:left w:val="none" w:sz="0" w:space="0" w:color="auto"/>
        <w:bottom w:val="none" w:sz="0" w:space="0" w:color="auto"/>
        <w:right w:val="none" w:sz="0" w:space="0" w:color="auto"/>
      </w:divBdr>
    </w:div>
    <w:div w:id="184165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martblog.com/2019/12/10/tender-narrato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735</Words>
  <Characters>3974</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2025-03-01T12:36:00Z</cp:lastPrinted>
  <dcterms:created xsi:type="dcterms:W3CDTF">2025-03-01T12:03:00Z</dcterms:created>
  <dcterms:modified xsi:type="dcterms:W3CDTF">2025-03-01T12:37:00Z</dcterms:modified>
</cp:coreProperties>
</file>