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06" w:rsidRPr="00841557" w:rsidRDefault="00F60306" w:rsidP="00691096">
      <w:pPr>
        <w:pStyle w:val="4"/>
        <w:shd w:val="clear" w:color="auto" w:fill="auto"/>
        <w:spacing w:line="240" w:lineRule="auto"/>
        <w:ind w:left="113"/>
        <w:rPr>
          <w:rStyle w:val="1"/>
          <w:color w:val="auto"/>
        </w:rPr>
      </w:pPr>
      <w:r w:rsidRPr="00841557">
        <w:rPr>
          <w:rStyle w:val="1"/>
          <w:b/>
          <w:color w:val="auto"/>
        </w:rPr>
        <w:t>ΣΤΕΦΑΝΟΣ ΤΡΑΧΑΝΑΣ</w:t>
      </w:r>
      <w:r w:rsidR="00F15DAD" w:rsidRPr="00841557">
        <w:rPr>
          <w:rStyle w:val="1"/>
          <w:b/>
          <w:color w:val="auto"/>
        </w:rPr>
        <w:t>*</w:t>
      </w:r>
    </w:p>
    <w:p w:rsidR="00F60306" w:rsidRPr="00841557" w:rsidRDefault="00F60306" w:rsidP="00691096">
      <w:pPr>
        <w:pStyle w:val="4"/>
        <w:shd w:val="clear" w:color="auto" w:fill="auto"/>
        <w:spacing w:line="240" w:lineRule="auto"/>
        <w:ind w:left="113"/>
        <w:jc w:val="center"/>
        <w:rPr>
          <w:rStyle w:val="1"/>
          <w:b/>
          <w:color w:val="auto"/>
          <w:spacing w:val="20"/>
          <w:sz w:val="24"/>
          <w:szCs w:val="24"/>
        </w:rPr>
      </w:pPr>
      <w:r w:rsidRPr="00841557">
        <w:rPr>
          <w:rStyle w:val="1"/>
          <w:b/>
          <w:color w:val="auto"/>
          <w:spacing w:val="20"/>
          <w:sz w:val="24"/>
          <w:szCs w:val="24"/>
        </w:rPr>
        <w:t>[Η ηθική αξία της επιστήμης]</w:t>
      </w:r>
    </w:p>
    <w:p w:rsidR="00F60306" w:rsidRPr="00841557" w:rsidRDefault="00F60306" w:rsidP="00691096">
      <w:pPr>
        <w:pStyle w:val="4"/>
        <w:shd w:val="clear" w:color="auto" w:fill="auto"/>
        <w:spacing w:line="240" w:lineRule="auto"/>
        <w:ind w:left="113"/>
        <w:jc w:val="center"/>
        <w:rPr>
          <w:rStyle w:val="1"/>
          <w:i/>
          <w:color w:val="auto"/>
          <w:sz w:val="18"/>
          <w:szCs w:val="18"/>
        </w:rPr>
      </w:pPr>
      <w:r w:rsidRPr="00841557">
        <w:rPr>
          <w:rStyle w:val="1"/>
          <w:i/>
          <w:color w:val="auto"/>
          <w:sz w:val="18"/>
          <w:szCs w:val="18"/>
        </w:rPr>
        <w:t>Το παρακάτω κείμενο είναι απόσπασμα από ομιλία του Σ. Τραχανά στην τελετή αποφοίτησης της Ιατρικής Σχολής του Παν/μίου Κρήτης</w:t>
      </w:r>
    </w:p>
    <w:p w:rsidR="00841557" w:rsidRPr="00841557" w:rsidRDefault="00841557" w:rsidP="00691096">
      <w:pPr>
        <w:pStyle w:val="4"/>
        <w:shd w:val="clear" w:color="auto" w:fill="auto"/>
        <w:spacing w:line="240" w:lineRule="auto"/>
        <w:ind w:left="113"/>
        <w:jc w:val="center"/>
        <w:rPr>
          <w:rStyle w:val="1"/>
          <w:i/>
          <w:color w:val="auto"/>
          <w:sz w:val="18"/>
          <w:szCs w:val="18"/>
        </w:rPr>
      </w:pPr>
    </w:p>
    <w:tbl>
      <w:tblPr>
        <w:tblStyle w:val="ae"/>
        <w:tblW w:w="0" w:type="auto"/>
        <w:tblInd w:w="40" w:type="dxa"/>
        <w:tblLook w:val="04A0" w:firstRow="1" w:lastRow="0" w:firstColumn="1" w:lastColumn="0" w:noHBand="0" w:noVBand="1"/>
      </w:tblPr>
      <w:tblGrid>
        <w:gridCol w:w="8573"/>
        <w:gridCol w:w="2072"/>
      </w:tblGrid>
      <w:tr w:rsidR="00841557" w:rsidRPr="00841557" w:rsidTr="00841557">
        <w:tc>
          <w:tcPr>
            <w:tcW w:w="8573" w:type="dxa"/>
          </w:tcPr>
          <w:p w:rsidR="00841557" w:rsidRPr="00841557" w:rsidRDefault="00841557" w:rsidP="00691096">
            <w:pPr>
              <w:pStyle w:val="4"/>
              <w:shd w:val="clear" w:color="auto" w:fill="auto"/>
              <w:spacing w:line="240" w:lineRule="auto"/>
              <w:ind w:left="113"/>
              <w:rPr>
                <w:rStyle w:val="1"/>
                <w:color w:val="auto"/>
                <w:sz w:val="22"/>
                <w:szCs w:val="22"/>
              </w:rPr>
            </w:pPr>
            <w:r w:rsidRPr="00841557">
              <w:rPr>
                <w:rStyle w:val="1"/>
                <w:color w:val="auto"/>
                <w:sz w:val="22"/>
                <w:szCs w:val="22"/>
              </w:rPr>
              <w:t>[…]</w:t>
            </w:r>
          </w:p>
          <w:p w:rsidR="00F93D0F" w:rsidRDefault="00841557" w:rsidP="00691096">
            <w:pPr>
              <w:pStyle w:val="4"/>
              <w:shd w:val="clear" w:color="auto" w:fill="auto"/>
              <w:spacing w:line="240" w:lineRule="auto"/>
              <w:ind w:left="113"/>
              <w:rPr>
                <w:rStyle w:val="1"/>
                <w:color w:val="auto"/>
                <w:sz w:val="22"/>
                <w:szCs w:val="22"/>
              </w:rPr>
            </w:pPr>
            <w:r w:rsidRPr="00841557">
              <w:rPr>
                <w:rStyle w:val="1"/>
                <w:b/>
                <w:color w:val="auto"/>
                <w:sz w:val="22"/>
                <w:szCs w:val="22"/>
              </w:rPr>
              <w:t xml:space="preserve">[1] </w:t>
            </w:r>
            <w:r>
              <w:rPr>
                <w:rStyle w:val="1"/>
                <w:color w:val="auto"/>
                <w:sz w:val="22"/>
                <w:szCs w:val="22"/>
              </w:rPr>
              <w:t>Θ</w:t>
            </w:r>
            <w:r w:rsidRPr="00841557">
              <w:rPr>
                <w:rStyle w:val="1"/>
                <w:color w:val="auto"/>
                <w:sz w:val="22"/>
                <w:szCs w:val="22"/>
              </w:rPr>
              <w:t>έλω τώρα να μοιραστώ μαζί σας μερικές σκέψεις μου στεγασμένες κάτω από έναν τί</w:t>
            </w:r>
            <w:r w:rsidRPr="00841557">
              <w:rPr>
                <w:rStyle w:val="1"/>
                <w:color w:val="auto"/>
                <w:sz w:val="22"/>
                <w:szCs w:val="22"/>
              </w:rPr>
              <w:t>τ</w:t>
            </w:r>
            <w:r w:rsidRPr="00841557">
              <w:rPr>
                <w:rStyle w:val="1"/>
                <w:color w:val="auto"/>
                <w:sz w:val="22"/>
                <w:szCs w:val="22"/>
              </w:rPr>
              <w:t>λο που ίσως έχει ήδη προκαλέσει την απορία σας. Είναι ο τίτλος της σημερι</w:t>
            </w:r>
            <w:r w:rsidRPr="00841557">
              <w:rPr>
                <w:rStyle w:val="1"/>
                <w:color w:val="auto"/>
                <w:sz w:val="22"/>
                <w:szCs w:val="22"/>
              </w:rPr>
              <w:softHyphen/>
              <w:t xml:space="preserve">νής ομιλίας μου: </w:t>
            </w:r>
            <w:r w:rsidRPr="00841557">
              <w:rPr>
                <w:rStyle w:val="ac"/>
                <w:color w:val="auto"/>
                <w:sz w:val="22"/>
                <w:szCs w:val="22"/>
              </w:rPr>
              <w:t>Η ηθική αξία της επιστήμης.</w:t>
            </w:r>
            <w:r w:rsidRPr="00841557">
              <w:rPr>
                <w:rStyle w:val="1"/>
                <w:color w:val="auto"/>
                <w:sz w:val="22"/>
                <w:szCs w:val="22"/>
              </w:rPr>
              <w:t xml:space="preserve"> Και η απορία είναι, βεβαίως, τούτη: μπορεί να έχει ηθική αξία η επιστήμη;</w:t>
            </w:r>
            <w:r w:rsidR="00F93D0F">
              <w:rPr>
                <w:color w:val="auto"/>
                <w:sz w:val="22"/>
                <w:szCs w:val="22"/>
              </w:rPr>
              <w:t xml:space="preserve"> </w:t>
            </w:r>
            <w:r w:rsidRPr="00841557">
              <w:rPr>
                <w:rStyle w:val="1"/>
                <w:color w:val="auto"/>
                <w:sz w:val="22"/>
                <w:szCs w:val="22"/>
              </w:rPr>
              <w:t>Αλλά πώς μπορεί να έχει και μια εγ</w:t>
            </w:r>
            <w:r w:rsidRPr="00841557">
              <w:rPr>
                <w:rStyle w:val="1"/>
                <w:color w:val="auto"/>
                <w:sz w:val="22"/>
                <w:szCs w:val="22"/>
              </w:rPr>
              <w:softHyphen/>
              <w:t>γενή</w:t>
            </w:r>
            <w:r>
              <w:rPr>
                <w:rStyle w:val="1"/>
                <w:color w:val="auto"/>
                <w:sz w:val="22"/>
                <w:szCs w:val="22"/>
              </w:rPr>
              <w:t>*</w:t>
            </w:r>
            <w:r w:rsidRPr="00841557">
              <w:rPr>
                <w:rStyle w:val="1"/>
                <w:color w:val="auto"/>
                <w:sz w:val="22"/>
                <w:szCs w:val="22"/>
              </w:rPr>
              <w:t xml:space="preserve"> ηθική αξία; </w:t>
            </w:r>
          </w:p>
          <w:p w:rsidR="00841557" w:rsidRPr="00841557" w:rsidRDefault="00F93D0F" w:rsidP="00691096">
            <w:pPr>
              <w:pStyle w:val="4"/>
              <w:shd w:val="clear" w:color="auto" w:fill="auto"/>
              <w:spacing w:line="240" w:lineRule="auto"/>
              <w:ind w:left="113"/>
              <w:rPr>
                <w:rStyle w:val="ac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[2</w:t>
            </w:r>
            <w:r w:rsidR="00841557" w:rsidRPr="00841557">
              <w:rPr>
                <w:b/>
                <w:color w:val="auto"/>
                <w:sz w:val="22"/>
                <w:szCs w:val="22"/>
              </w:rPr>
              <w:t xml:space="preserve">] </w:t>
            </w:r>
            <w:r>
              <w:rPr>
                <w:rStyle w:val="1"/>
                <w:color w:val="auto"/>
                <w:sz w:val="22"/>
                <w:szCs w:val="22"/>
              </w:rPr>
              <w:t>Σ</w:t>
            </w:r>
            <w:r w:rsidR="00841557" w:rsidRPr="00841557">
              <w:rPr>
                <w:rStyle w:val="1"/>
                <w:color w:val="auto"/>
                <w:sz w:val="22"/>
                <w:szCs w:val="22"/>
              </w:rPr>
              <w:t>ήμερα -</w:t>
            </w:r>
            <w:r w:rsidR="00841557" w:rsidRPr="00F93D0F">
              <w:rPr>
                <w:rStyle w:val="1"/>
                <w:color w:val="auto"/>
                <w:sz w:val="22"/>
                <w:szCs w:val="22"/>
              </w:rPr>
              <w:t>και</w:t>
            </w:r>
            <w:r w:rsidR="00841557" w:rsidRPr="00841557">
              <w:rPr>
                <w:rStyle w:val="1"/>
                <w:i/>
                <w:color w:val="auto"/>
                <w:sz w:val="22"/>
                <w:szCs w:val="22"/>
              </w:rPr>
              <w:t xml:space="preserve"> </w:t>
            </w:r>
            <w:r w:rsidR="00841557" w:rsidRPr="00841557">
              <w:rPr>
                <w:rStyle w:val="ac"/>
                <w:i w:val="0"/>
                <w:color w:val="auto"/>
                <w:sz w:val="22"/>
                <w:szCs w:val="22"/>
              </w:rPr>
              <w:t>αυτός είναι ο</w:t>
            </w:r>
            <w:r w:rsidR="00841557" w:rsidRPr="00841557">
              <w:rPr>
                <w:rStyle w:val="1"/>
                <w:i/>
                <w:color w:val="auto"/>
                <w:sz w:val="22"/>
                <w:szCs w:val="22"/>
              </w:rPr>
              <w:t xml:space="preserve"> </w:t>
            </w:r>
            <w:r w:rsidR="00841557" w:rsidRPr="00F93D0F">
              <w:rPr>
                <w:rStyle w:val="1"/>
                <w:color w:val="auto"/>
                <w:sz w:val="22"/>
                <w:szCs w:val="22"/>
              </w:rPr>
              <w:t>κύριος</w:t>
            </w:r>
            <w:r w:rsidR="00841557" w:rsidRPr="00841557">
              <w:rPr>
                <w:rStyle w:val="1"/>
                <w:color w:val="auto"/>
                <w:sz w:val="22"/>
                <w:szCs w:val="22"/>
              </w:rPr>
              <w:t xml:space="preserve"> σκοπός της ομιλίας μου- θέλω να υπερασπιστώ μια πλευρά </w:t>
            </w:r>
            <w:r w:rsidR="00841557" w:rsidRPr="00841557">
              <w:rPr>
                <w:rStyle w:val="ac"/>
                <w:color w:val="auto"/>
                <w:sz w:val="22"/>
                <w:szCs w:val="22"/>
              </w:rPr>
              <w:t>της</w:t>
            </w:r>
            <w:r w:rsidR="00841557" w:rsidRPr="00841557">
              <w:rPr>
                <w:rStyle w:val="1"/>
                <w:color w:val="auto"/>
                <w:sz w:val="22"/>
                <w:szCs w:val="22"/>
              </w:rPr>
              <w:t xml:space="preserve"> επιστήμης που τη θεωρώ την πιο αμελημένη από τον σύγχρονο πολιτισμό μας. Θέλω να υπερασπιστώ την </w:t>
            </w:r>
            <w:r w:rsidR="00841557" w:rsidRPr="00841557">
              <w:rPr>
                <w:rStyle w:val="ac"/>
                <w:color w:val="auto"/>
                <w:sz w:val="22"/>
                <w:szCs w:val="22"/>
              </w:rPr>
              <w:t>ηθική της αξία.</w:t>
            </w:r>
            <w:r w:rsidR="00841557" w:rsidRPr="00841557">
              <w:rPr>
                <w:rStyle w:val="1"/>
                <w:color w:val="auto"/>
                <w:sz w:val="22"/>
                <w:szCs w:val="22"/>
              </w:rPr>
              <w:t xml:space="preserve"> Και για να μη χρονοτριβώ άλλο, θα πω αμέσως ότι η </w:t>
            </w:r>
            <w:r w:rsidR="00841557" w:rsidRPr="00841557">
              <w:rPr>
                <w:rStyle w:val="ac"/>
                <w:color w:val="auto"/>
                <w:sz w:val="22"/>
                <w:szCs w:val="22"/>
              </w:rPr>
              <w:t>ηθική</w:t>
            </w:r>
            <w:r w:rsidR="00841557" w:rsidRPr="00841557">
              <w:rPr>
                <w:rStyle w:val="1"/>
                <w:color w:val="auto"/>
                <w:sz w:val="22"/>
                <w:szCs w:val="22"/>
              </w:rPr>
              <w:t xml:space="preserve"> αξία της επιστήμης δεν έγκειται τόσο στα επιτεύγματά της όσο </w:t>
            </w:r>
            <w:r w:rsidR="00841557" w:rsidRPr="00841557">
              <w:rPr>
                <w:rStyle w:val="ac"/>
                <w:color w:val="auto"/>
                <w:sz w:val="22"/>
                <w:szCs w:val="22"/>
              </w:rPr>
              <w:t>στην ίδια τη μέθ</w:t>
            </w:r>
            <w:r w:rsidR="00841557" w:rsidRPr="00841557">
              <w:rPr>
                <w:rStyle w:val="ac"/>
                <w:color w:val="auto"/>
                <w:sz w:val="22"/>
                <w:szCs w:val="22"/>
              </w:rPr>
              <w:t>ο</w:t>
            </w:r>
            <w:r w:rsidR="00841557" w:rsidRPr="00841557">
              <w:rPr>
                <w:rStyle w:val="ac"/>
                <w:color w:val="auto"/>
                <w:sz w:val="22"/>
                <w:szCs w:val="22"/>
              </w:rPr>
              <w:t>δό της.</w:t>
            </w:r>
            <w:r w:rsidR="00841557" w:rsidRPr="00841557">
              <w:rPr>
                <w:rStyle w:val="1"/>
                <w:color w:val="auto"/>
                <w:sz w:val="22"/>
                <w:szCs w:val="22"/>
              </w:rPr>
              <w:t xml:space="preserve"> Στη </w:t>
            </w:r>
            <w:r w:rsidR="00841557" w:rsidRPr="00841557">
              <w:rPr>
                <w:rStyle w:val="ac"/>
                <w:i w:val="0"/>
                <w:color w:val="auto"/>
                <w:sz w:val="22"/>
                <w:szCs w:val="22"/>
              </w:rPr>
              <w:t>στάση</w:t>
            </w:r>
            <w:r w:rsidR="00841557" w:rsidRPr="00841557">
              <w:rPr>
                <w:rStyle w:val="1"/>
                <w:color w:val="auto"/>
                <w:sz w:val="22"/>
                <w:szCs w:val="22"/>
              </w:rPr>
              <w:t xml:space="preserve"> που καλλιεργεί απέναντι στα πράγματα. </w:t>
            </w:r>
            <w:r w:rsidR="00841557" w:rsidRPr="00841557">
              <w:rPr>
                <w:rStyle w:val="ac"/>
                <w:color w:val="auto"/>
                <w:sz w:val="22"/>
                <w:szCs w:val="22"/>
              </w:rPr>
              <w:t>Στον βαθύτατα αντιδογματικό της χ</w:t>
            </w:r>
            <w:r w:rsidR="00841557" w:rsidRPr="00841557">
              <w:rPr>
                <w:rStyle w:val="ac"/>
                <w:color w:val="auto"/>
                <w:sz w:val="22"/>
                <w:szCs w:val="22"/>
              </w:rPr>
              <w:t>α</w:t>
            </w:r>
            <w:r w:rsidR="00841557" w:rsidRPr="00841557">
              <w:rPr>
                <w:rStyle w:val="ac"/>
                <w:color w:val="auto"/>
                <w:sz w:val="22"/>
                <w:szCs w:val="22"/>
              </w:rPr>
              <w:t>ρακτήρα.</w:t>
            </w:r>
          </w:p>
          <w:p w:rsidR="00841557" w:rsidRPr="00841557" w:rsidRDefault="00691096" w:rsidP="00691096">
            <w:pPr>
              <w:pStyle w:val="4"/>
              <w:shd w:val="clear" w:color="auto" w:fill="auto"/>
              <w:spacing w:line="240" w:lineRule="auto"/>
              <w:ind w:left="113"/>
              <w:rPr>
                <w:color w:val="auto"/>
                <w:sz w:val="22"/>
                <w:szCs w:val="22"/>
              </w:rPr>
            </w:pPr>
            <w:r>
              <w:rPr>
                <w:rStyle w:val="2"/>
                <w:b/>
                <w:color w:val="auto"/>
                <w:sz w:val="22"/>
                <w:szCs w:val="22"/>
              </w:rPr>
              <w:t>[3</w:t>
            </w:r>
            <w:r w:rsidR="00841557" w:rsidRPr="00841557">
              <w:rPr>
                <w:rStyle w:val="2"/>
                <w:b/>
                <w:color w:val="auto"/>
                <w:sz w:val="22"/>
                <w:szCs w:val="22"/>
              </w:rPr>
              <w:t xml:space="preserve">]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Στην επιστήμη -τουλάχιστον από τότε που εδραιώθηκε με αναμφί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softHyphen/>
              <w:t>βολο τρόπο ο εμπειρ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ι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κός της </w:t>
            </w:r>
            <w:r w:rsidR="00841557" w:rsidRPr="00841557">
              <w:rPr>
                <w:rStyle w:val="95"/>
                <w:b w:val="0"/>
                <w:i w:val="0"/>
                <w:color w:val="auto"/>
                <w:sz w:val="22"/>
                <w:szCs w:val="22"/>
              </w:rPr>
              <w:t>χαρακτήρας-</w:t>
            </w:r>
            <w:r w:rsidR="00841557" w:rsidRPr="00841557">
              <w:rPr>
                <w:rStyle w:val="3"/>
                <w:color w:val="auto"/>
                <w:sz w:val="22"/>
                <w:szCs w:val="22"/>
              </w:rPr>
              <w:t xml:space="preserve">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δεν υπάρχουν απόλυτες -ή, </w:t>
            </w:r>
            <w:r w:rsidR="00841557" w:rsidRPr="00841557">
              <w:rPr>
                <w:rStyle w:val="95"/>
                <w:b w:val="0"/>
                <w:i w:val="0"/>
                <w:color w:val="auto"/>
                <w:sz w:val="22"/>
                <w:szCs w:val="22"/>
              </w:rPr>
              <w:t>έστω</w:t>
            </w:r>
            <w:r w:rsidR="00841557" w:rsidRPr="00841557">
              <w:rPr>
                <w:rStyle w:val="95"/>
                <w:color w:val="auto"/>
                <w:sz w:val="22"/>
                <w:szCs w:val="22"/>
              </w:rPr>
              <w:t>.</w:t>
            </w:r>
            <w:r w:rsidR="00841557" w:rsidRPr="00841557">
              <w:rPr>
                <w:rStyle w:val="3"/>
                <w:color w:val="auto"/>
                <w:sz w:val="22"/>
                <w:szCs w:val="22"/>
              </w:rPr>
              <w:t xml:space="preserve">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ευγενείς- αλήθειες. Αλήθειες που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ε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ξαιρούνται από την υποχρέωση να υποβάλλονται σε εμπειρικό έλεγχο. Όλα είναι υπό δοκ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ι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μήν. Κάθε επι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softHyphen/>
              <w:t>στημονική θεωρία -ακόμα και η πιο θεμελιώδης- είναι πάντα προσωρινή και ατελής. Έστω και αν έχει ελεγχθεί με ακρίβεια δώδεκα δεκαδικών ψηφίων -με τέτοια ακρ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ί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βεια έχουν ελεγχθεί σήμερα η κβαντομηχανική και η σχετικότητα-, τίποτα δεν αποκλείει στο επόμενο δεκαδικό ψηφίο να μας περιμένει μια μεγάλη έκπληξη. Να κρύβεται εκεί μια θεμ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ε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λιώδης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α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νατρο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softHyphen/>
              <w:t>πή. Μια ανατροπή που δεν θα ακυρώνει βέβαια την υπάρχουσα θεωρία στο πεδίο των φαινομένων όπου είχε ήδη ελεγχθεί, αλλά θα καθιστά ανα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softHyphen/>
              <w:t>γκαία την επαναστατική της αν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α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μόρφωση από κει και πέρα.</w:t>
            </w:r>
          </w:p>
          <w:p w:rsidR="00841557" w:rsidRPr="00841557" w:rsidRDefault="00691096" w:rsidP="00691096">
            <w:pPr>
              <w:pStyle w:val="4"/>
              <w:shd w:val="clear" w:color="auto" w:fill="auto"/>
              <w:spacing w:line="240" w:lineRule="auto"/>
              <w:ind w:left="113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[4</w:t>
            </w:r>
            <w:r w:rsidR="00841557" w:rsidRPr="00841557">
              <w:rPr>
                <w:b/>
                <w:color w:val="auto"/>
                <w:sz w:val="22"/>
                <w:szCs w:val="22"/>
              </w:rPr>
              <w:t xml:space="preserve">]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Αιώνιες αλήθειες και ακλόνητες βεβαιότητες στην επιστήμη δεν υπάρ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softHyphen/>
              <w:t>χουν. Η επιστημ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ο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νική γνώση αναδεικνύεται έτσι ως το μόνο είδος ανθρώ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softHyphen/>
              <w:t>πινης γνώσης που εμπεριέχει την ε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ύ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λογη αμφιβολία -και επομένως τη διαρκή διαθεσιμότητα για αλλαγές και αναθεωρήσεις- ως συστατικό της στοιχείο.</w:t>
            </w:r>
          </w:p>
          <w:p w:rsidR="0014072F" w:rsidRDefault="0014072F" w:rsidP="00691096">
            <w:pPr>
              <w:pStyle w:val="4"/>
              <w:shd w:val="clear" w:color="auto" w:fill="auto"/>
              <w:spacing w:line="240" w:lineRule="auto"/>
              <w:ind w:left="113"/>
              <w:rPr>
                <w:b/>
                <w:color w:val="auto"/>
                <w:sz w:val="22"/>
                <w:szCs w:val="22"/>
              </w:rPr>
            </w:pPr>
          </w:p>
          <w:p w:rsidR="00841557" w:rsidRPr="00841557" w:rsidRDefault="0014072F" w:rsidP="00691096">
            <w:pPr>
              <w:pStyle w:val="4"/>
              <w:shd w:val="clear" w:color="auto" w:fill="auto"/>
              <w:spacing w:line="240" w:lineRule="auto"/>
              <w:ind w:left="113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[5</w:t>
            </w:r>
            <w:r w:rsidR="00841557" w:rsidRPr="00841557">
              <w:rPr>
                <w:b/>
                <w:color w:val="auto"/>
                <w:sz w:val="22"/>
                <w:szCs w:val="22"/>
              </w:rPr>
              <w:t xml:space="preserve">]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Αν όμως το στοιχείο της εύλογης αμφιβολίας είναι παρόν ακόμα και στην πιο σκληρή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ε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πιστήμη -τη φυσική-, πώς μπορεί να κραδαίνει κα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softHyphen/>
              <w:t>νείς βεβαιότητες στα κατ’ εξοχήν πολυσ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ή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μαντα και φευγαλέα κοινωνικά και ανθρώπινα ζητήματα; Είναι δυνατόν να εγείρονται αξι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ώ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σεις μοναδικής αλήθειας στα ζητήματα αυτά; Φονικές βεβαιότητες κυριαρχούν παρ’ όλα α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υ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τά και στον σύγχρονο κόσμο και απειλούν τον ανθρώπινο πολιτισμό, όπως πολλές φορές στο παρελθόν. Η ηθική αξία της επιστήμης είναι φανε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softHyphen/>
              <w:t>ρή σε αυτό το κάδρο. Αν διδάσκαμε την επιστήμη έτσι ώστε να φωτίζονται όχι μόνο τα επιμέρ</w:t>
            </w:r>
            <w:r>
              <w:rPr>
                <w:rStyle w:val="2"/>
                <w:color w:val="auto"/>
                <w:sz w:val="22"/>
                <w:szCs w:val="22"/>
              </w:rPr>
              <w:t>ους επιτεύγματά της,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 αλλά και η γεν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ι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κότερη στάση της απέναντι στα πράγματα -η </w:t>
            </w:r>
            <w:r w:rsidR="00841557" w:rsidRPr="00841557">
              <w:rPr>
                <w:rStyle w:val="95"/>
                <w:b w:val="0"/>
                <w:color w:val="auto"/>
                <w:sz w:val="22"/>
                <w:szCs w:val="22"/>
              </w:rPr>
              <w:t>εύλογη αμφιβολία</w:t>
            </w:r>
            <w:r w:rsidR="00841557" w:rsidRPr="00841557">
              <w:rPr>
                <w:rStyle w:val="3"/>
                <w:b/>
                <w:color w:val="auto"/>
                <w:sz w:val="22"/>
                <w:szCs w:val="22"/>
              </w:rPr>
              <w:t xml:space="preserve">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και ο</w:t>
            </w:r>
            <w:r w:rsidR="00841557" w:rsidRPr="00841557">
              <w:rPr>
                <w:rStyle w:val="2"/>
                <w:b/>
                <w:color w:val="auto"/>
                <w:sz w:val="22"/>
                <w:szCs w:val="22"/>
              </w:rPr>
              <w:t xml:space="preserve"> </w:t>
            </w:r>
            <w:r w:rsidR="00841557" w:rsidRPr="00841557">
              <w:rPr>
                <w:rStyle w:val="95"/>
                <w:b w:val="0"/>
                <w:color w:val="auto"/>
                <w:sz w:val="22"/>
                <w:szCs w:val="22"/>
              </w:rPr>
              <w:t>υγιής σκεπτικισμός</w:t>
            </w:r>
            <w:r>
              <w:rPr>
                <w:rStyle w:val="95"/>
                <w:b w:val="0"/>
                <w:i w:val="0"/>
                <w:color w:val="auto"/>
                <w:sz w:val="22"/>
                <w:szCs w:val="22"/>
              </w:rPr>
              <w:t>*</w:t>
            </w:r>
            <w:r w:rsidR="00841557" w:rsidRPr="00841557">
              <w:rPr>
                <w:rStyle w:val="95"/>
                <w:color w:val="auto"/>
                <w:sz w:val="22"/>
                <w:szCs w:val="22"/>
              </w:rPr>
              <w:t xml:space="preserve">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που τη διακρίνουν-, τότε ίσως οι κοινωνίες μας να ήταν κάπως σοφότερες ή, έστω. λιγότερο α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υ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τοκαταστροφικές από ό,τι σήμερα.</w:t>
            </w:r>
          </w:p>
          <w:p w:rsidR="00841557" w:rsidRPr="00841557" w:rsidRDefault="00A14DFA" w:rsidP="00691096">
            <w:pPr>
              <w:pStyle w:val="4"/>
              <w:shd w:val="clear" w:color="auto" w:fill="auto"/>
              <w:spacing w:line="240" w:lineRule="auto"/>
              <w:ind w:left="113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[6</w:t>
            </w:r>
            <w:r w:rsidR="00841557" w:rsidRPr="00841557">
              <w:rPr>
                <w:b/>
                <w:color w:val="auto"/>
                <w:sz w:val="22"/>
                <w:szCs w:val="22"/>
              </w:rPr>
              <w:t xml:space="preserve">]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Για έναν ψύχραιμο παρατηρητή είναι φανερό ότι ο πολιτισμός μας -ο παγκόσμιος πολιτ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ι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σμός- χρειάζεται επειγόντως μια ισχυρή ένεση ανεκτι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softHyphen/>
              <w:t>κότητας και ανεξιγνωμίας</w:t>
            </w:r>
            <w:r>
              <w:rPr>
                <w:rStyle w:val="2"/>
                <w:color w:val="auto"/>
                <w:sz w:val="22"/>
                <w:szCs w:val="22"/>
              </w:rPr>
              <w:t>*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, και ένα πνεύμα εύλογου σκεπτικισμού και αμ</w:t>
            </w:r>
            <w:r w:rsidR="00D15638">
              <w:rPr>
                <w:rStyle w:val="2"/>
                <w:color w:val="auto"/>
                <w:sz w:val="22"/>
                <w:szCs w:val="22"/>
              </w:rPr>
              <w:softHyphen/>
              <w:t xml:space="preserve">φιβολίας απέναντι στις </w:t>
            </w:r>
            <w:r>
              <w:rPr>
                <w:rStyle w:val="2"/>
                <w:color w:val="auto"/>
                <w:sz w:val="22"/>
                <w:szCs w:val="22"/>
              </w:rPr>
              <w:t>θ</w:t>
            </w:r>
            <w:r w:rsidRPr="00841557">
              <w:rPr>
                <w:rStyle w:val="2"/>
                <w:color w:val="auto"/>
                <w:sz w:val="22"/>
                <w:szCs w:val="22"/>
              </w:rPr>
              <w:t>ρησκευτικές, ιδεολο</w:t>
            </w:r>
            <w:r>
              <w:rPr>
                <w:rStyle w:val="2"/>
                <w:color w:val="auto"/>
                <w:sz w:val="22"/>
                <w:szCs w:val="22"/>
              </w:rPr>
              <w:t>γι</w:t>
            </w:r>
            <w:r>
              <w:rPr>
                <w:rStyle w:val="2"/>
                <w:color w:val="auto"/>
                <w:sz w:val="22"/>
                <w:szCs w:val="22"/>
              </w:rPr>
              <w:softHyphen/>
              <w:t>κές,</w:t>
            </w:r>
            <w:r w:rsidRPr="00841557">
              <w:rPr>
                <w:rStyle w:val="2"/>
                <w:color w:val="auto"/>
                <w:sz w:val="22"/>
                <w:szCs w:val="22"/>
              </w:rPr>
              <w:t xml:space="preserve"> </w:t>
            </w:r>
            <w:r w:rsidRPr="00841557">
              <w:rPr>
                <w:rStyle w:val="2"/>
                <w:color w:val="auto"/>
                <w:sz w:val="22"/>
                <w:szCs w:val="22"/>
              </w:rPr>
              <w:t>ε</w:t>
            </w:r>
            <w:r w:rsidRPr="00841557">
              <w:rPr>
                <w:rStyle w:val="2"/>
                <w:color w:val="auto"/>
                <w:sz w:val="22"/>
                <w:szCs w:val="22"/>
              </w:rPr>
              <w:t>θνικές ή φυλετικές</w:t>
            </w:r>
            <w:r w:rsidRPr="00841557">
              <w:rPr>
                <w:rStyle w:val="2"/>
                <w:color w:val="auto"/>
                <w:sz w:val="22"/>
                <w:szCs w:val="22"/>
              </w:rPr>
              <w:t xml:space="preserve">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βεβαιότητες, που εμφανίζονται ξανά μπροστά μας ως «σωτηρία», ενώ αποτελούν την καρδιά του προβλήματος.</w:t>
            </w:r>
            <w:r>
              <w:rPr>
                <w:rStyle w:val="2"/>
                <w:color w:val="auto"/>
                <w:sz w:val="22"/>
                <w:szCs w:val="22"/>
              </w:rPr>
              <w:t xml:space="preserve"> Και αποτελούν την καρδιά του προβλήματος, διότι εμπεριέχουν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A14DFA">
              <w:rPr>
                <w:rStyle w:val="95"/>
                <w:b w:val="0"/>
                <w:color w:val="auto"/>
                <w:sz w:val="22"/>
                <w:szCs w:val="22"/>
              </w:rPr>
              <w:t>φανατισμό</w:t>
            </w:r>
            <w:r w:rsidR="00841557" w:rsidRPr="00841557">
              <w:rPr>
                <w:rStyle w:val="95"/>
                <w:color w:val="auto"/>
                <w:sz w:val="22"/>
                <w:szCs w:val="22"/>
              </w:rPr>
              <w:t>.</w:t>
            </w:r>
            <w:r w:rsidR="00841557" w:rsidRPr="00841557">
              <w:rPr>
                <w:rStyle w:val="3"/>
                <w:color w:val="auto"/>
                <w:sz w:val="22"/>
                <w:szCs w:val="22"/>
              </w:rPr>
              <w:t xml:space="preserve"> </w:t>
            </w:r>
            <w:r>
              <w:rPr>
                <w:rStyle w:val="2"/>
                <w:color w:val="auto"/>
                <w:sz w:val="22"/>
                <w:szCs w:val="22"/>
              </w:rPr>
              <w:t>Φανατισμό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 και το υποχρεωτικό συμπαρακολούθημά του: </w:t>
            </w:r>
            <w:r>
              <w:rPr>
                <w:rStyle w:val="2"/>
                <w:color w:val="auto"/>
                <w:sz w:val="22"/>
                <w:szCs w:val="22"/>
              </w:rPr>
              <w:t>τ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η </w:t>
            </w:r>
            <w:r w:rsidR="00841557" w:rsidRPr="00A14DFA">
              <w:rPr>
                <w:rStyle w:val="95"/>
                <w:b w:val="0"/>
                <w:color w:val="auto"/>
                <w:sz w:val="22"/>
                <w:szCs w:val="22"/>
              </w:rPr>
              <w:t>μισα</w:t>
            </w:r>
            <w:r w:rsidR="00841557" w:rsidRPr="00A14DFA">
              <w:rPr>
                <w:rStyle w:val="95"/>
                <w:b w:val="0"/>
                <w:color w:val="auto"/>
                <w:sz w:val="22"/>
                <w:szCs w:val="22"/>
              </w:rPr>
              <w:t>λ</w:t>
            </w:r>
            <w:r w:rsidR="00841557" w:rsidRPr="00A14DFA">
              <w:rPr>
                <w:rStyle w:val="95"/>
                <w:b w:val="0"/>
                <w:color w:val="auto"/>
                <w:sz w:val="22"/>
                <w:szCs w:val="22"/>
              </w:rPr>
              <w:t>λοδοξία</w:t>
            </w:r>
            <w:r w:rsidR="00951BED">
              <w:rPr>
                <w:rStyle w:val="95"/>
                <w:b w:val="0"/>
                <w:i w:val="0"/>
                <w:color w:val="auto"/>
                <w:sz w:val="22"/>
                <w:szCs w:val="22"/>
              </w:rPr>
              <w:t>*</w:t>
            </w:r>
            <w:r w:rsidR="00841557" w:rsidRPr="00841557">
              <w:rPr>
                <w:rStyle w:val="95"/>
                <w:color w:val="auto"/>
                <w:sz w:val="22"/>
                <w:szCs w:val="22"/>
              </w:rPr>
              <w:t>.</w:t>
            </w:r>
            <w:r w:rsidR="00841557" w:rsidRPr="00841557">
              <w:rPr>
                <w:rStyle w:val="3"/>
                <w:color w:val="auto"/>
                <w:sz w:val="22"/>
                <w:szCs w:val="22"/>
              </w:rPr>
              <w:t xml:space="preserve"> </w:t>
            </w:r>
            <w:r w:rsidR="00D15638">
              <w:rPr>
                <w:rStyle w:val="2"/>
                <w:color w:val="auto"/>
                <w:sz w:val="22"/>
                <w:szCs w:val="22"/>
              </w:rPr>
              <w:t>Ο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 προσεκτικός </w:t>
            </w:r>
            <w:r w:rsidR="00951BED">
              <w:rPr>
                <w:rStyle w:val="2"/>
                <w:color w:val="auto"/>
                <w:sz w:val="22"/>
                <w:szCs w:val="22"/>
              </w:rPr>
              <w:t xml:space="preserve">παρατηρητής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θα διαπίστωνε επίσης ότι οι πιο επιτυχημένες κοιν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ω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νίες ήταν -και είναι- εκείνες που κατάφεραν να ελέγξουν κάπως το τέρας</w:t>
            </w:r>
            <w:r w:rsidR="00951BED">
              <w:rPr>
                <w:rStyle w:val="2"/>
                <w:color w:val="auto"/>
                <w:sz w:val="22"/>
                <w:szCs w:val="22"/>
              </w:rPr>
              <w:t xml:space="preserve">.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Να αναπτύξουν μια κουλτούρα συνεννόησης, όπου καμία πλευρά του κοινωνικού συμβολαίου</w:t>
            </w:r>
            <w:r w:rsidR="00D15638">
              <w:rPr>
                <w:rStyle w:val="2"/>
                <w:color w:val="auto"/>
                <w:sz w:val="22"/>
                <w:szCs w:val="22"/>
              </w:rPr>
              <w:t>*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 δεν μπορεί να έχει μονομερώς δίκιο απέναντι σε μια ά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λ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>λη.</w:t>
            </w:r>
          </w:p>
          <w:p w:rsidR="00D15638" w:rsidRDefault="00D15638" w:rsidP="00691096">
            <w:pPr>
              <w:pStyle w:val="4"/>
              <w:shd w:val="clear" w:color="auto" w:fill="auto"/>
              <w:spacing w:line="240" w:lineRule="auto"/>
              <w:ind w:left="113"/>
              <w:rPr>
                <w:rStyle w:val="2"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[7</w:t>
            </w:r>
            <w:r w:rsidR="00841557" w:rsidRPr="00841557">
              <w:rPr>
                <w:b/>
                <w:color w:val="auto"/>
                <w:sz w:val="22"/>
                <w:szCs w:val="22"/>
              </w:rPr>
              <w:t xml:space="preserve">] 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Αν όμως έτσι έχουν τα πράγματα, τότε το πολυτιμότερο εφόδιο που θα έπρεπε να δίνει μια καλή παιδεία στους ανθρώπους της θα ήταν η </w:t>
            </w:r>
            <w:r w:rsidR="00841557" w:rsidRPr="00841557">
              <w:rPr>
                <w:rStyle w:val="ad"/>
                <w:color w:val="auto"/>
                <w:sz w:val="22"/>
                <w:szCs w:val="22"/>
              </w:rPr>
              <w:t>ανοιχτή σκέψη.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t xml:space="preserve"> Ανοιχτή στο ενδεχόμενο και ο άλλος να έχει δίκιο. Και το παρά</w:t>
            </w:r>
            <w:r w:rsidR="00841557" w:rsidRPr="00841557">
              <w:rPr>
                <w:rStyle w:val="2"/>
                <w:color w:val="auto"/>
                <w:sz w:val="22"/>
                <w:szCs w:val="22"/>
              </w:rPr>
              <w:softHyphen/>
              <w:t xml:space="preserve">δειγμα της επιστήμης -ο θεμελιώδης αντιδογματισμός της- θα μπορούσε να είναι η βάση για την καλλιέργεια μιας τέτοιας ανοιχτής σκέψης. </w:t>
            </w:r>
          </w:p>
          <w:p w:rsidR="00841557" w:rsidRPr="00841557" w:rsidRDefault="00841557" w:rsidP="00691096">
            <w:pPr>
              <w:pStyle w:val="4"/>
              <w:shd w:val="clear" w:color="auto" w:fill="auto"/>
              <w:spacing w:line="240" w:lineRule="auto"/>
              <w:ind w:left="113"/>
              <w:jc w:val="right"/>
              <w:rPr>
                <w:color w:val="auto"/>
                <w:sz w:val="18"/>
                <w:szCs w:val="18"/>
              </w:rPr>
            </w:pPr>
            <w:r w:rsidRPr="00841557">
              <w:rPr>
                <w:rStyle w:val="2"/>
                <w:color w:val="auto"/>
                <w:sz w:val="18"/>
                <w:szCs w:val="18"/>
              </w:rPr>
              <w:t>* Καθηγητής στο Τμήμα Φυσικής του Παν/μίου Κρήτης</w:t>
            </w:r>
          </w:p>
          <w:p w:rsidR="007139F4" w:rsidRPr="007139F4" w:rsidRDefault="00841557" w:rsidP="007139F4">
            <w:pPr>
              <w:pStyle w:val="4"/>
              <w:shd w:val="clear" w:color="auto" w:fill="auto"/>
              <w:spacing w:line="240" w:lineRule="auto"/>
              <w:ind w:left="113"/>
              <w:jc w:val="right"/>
              <w:rPr>
                <w:rStyle w:val="1"/>
                <w:color w:val="auto"/>
                <w:sz w:val="18"/>
                <w:szCs w:val="18"/>
              </w:rPr>
            </w:pPr>
            <w:r w:rsidRPr="00841557">
              <w:rPr>
                <w:rStyle w:val="2"/>
                <w:color w:val="auto"/>
                <w:sz w:val="18"/>
                <w:szCs w:val="18"/>
              </w:rPr>
              <w:t xml:space="preserve">[Σ. Τραχανάς, </w:t>
            </w:r>
            <w:r w:rsidRPr="00841557">
              <w:rPr>
                <w:rStyle w:val="2"/>
                <w:i/>
                <w:color w:val="auto"/>
                <w:sz w:val="18"/>
                <w:szCs w:val="18"/>
              </w:rPr>
              <w:t>Ο κύκλος. Επιστήμη και δημοκρατία σε ανήσυχους καιρούς</w:t>
            </w:r>
            <w:r w:rsidRPr="00841557">
              <w:rPr>
                <w:rStyle w:val="2"/>
                <w:color w:val="auto"/>
                <w:sz w:val="18"/>
                <w:szCs w:val="18"/>
              </w:rPr>
              <w:t>, ΠΕΚ, Ηράκλειο 2024, σσ.  380-382]</w:t>
            </w:r>
          </w:p>
        </w:tc>
        <w:tc>
          <w:tcPr>
            <w:tcW w:w="2072" w:type="dxa"/>
          </w:tcPr>
          <w:p w:rsidR="00841557" w:rsidRDefault="00841557" w:rsidP="00691096">
            <w:pPr>
              <w:pStyle w:val="4"/>
              <w:shd w:val="clear" w:color="auto" w:fill="auto"/>
              <w:spacing w:line="240" w:lineRule="auto"/>
              <w:ind w:left="113"/>
              <w:jc w:val="center"/>
              <w:rPr>
                <w:rStyle w:val="1"/>
                <w:b/>
                <w:color w:val="auto"/>
              </w:rPr>
            </w:pPr>
            <w:r>
              <w:rPr>
                <w:rStyle w:val="1"/>
                <w:b/>
                <w:color w:val="auto"/>
              </w:rPr>
              <w:t>ΣΧΟΛΙΑ</w:t>
            </w:r>
          </w:p>
          <w:p w:rsidR="00841557" w:rsidRPr="00F93D0F" w:rsidRDefault="00841557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b/>
                <w:color w:val="auto"/>
              </w:rPr>
            </w:pPr>
            <w:r w:rsidRPr="00F93D0F">
              <w:rPr>
                <w:rStyle w:val="1"/>
                <w:b/>
                <w:color w:val="auto"/>
              </w:rPr>
              <w:t>[1]</w:t>
            </w:r>
          </w:p>
          <w:p w:rsidR="00841557" w:rsidRPr="00F93D0F" w:rsidRDefault="00691096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>
              <w:rPr>
                <w:rStyle w:val="1"/>
                <w:b/>
                <w:color w:val="auto"/>
              </w:rPr>
              <w:t>α.</w:t>
            </w:r>
            <w:r w:rsidR="00841557" w:rsidRPr="00F93D0F">
              <w:rPr>
                <w:rStyle w:val="1"/>
                <w:color w:val="auto"/>
              </w:rPr>
              <w:t xml:space="preserve"> Να σχολιάσετε τον τίτλο της ομιλίας</w:t>
            </w:r>
          </w:p>
          <w:p w:rsidR="00841557" w:rsidRPr="00F93D0F" w:rsidRDefault="00841557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</w:p>
          <w:p w:rsidR="00841557" w:rsidRPr="00F93D0F" w:rsidRDefault="00841557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b/>
                <w:color w:val="auto"/>
              </w:rPr>
            </w:pPr>
            <w:r w:rsidRPr="00F93D0F">
              <w:rPr>
                <w:rStyle w:val="1"/>
                <w:b/>
                <w:color w:val="auto"/>
              </w:rPr>
              <w:t>[2]</w:t>
            </w:r>
          </w:p>
          <w:p w:rsidR="00F93D0F" w:rsidRPr="00F93D0F" w:rsidRDefault="00691096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 w:rsidRPr="00691096">
              <w:rPr>
                <w:rStyle w:val="1"/>
                <w:b/>
                <w:color w:val="auto"/>
              </w:rPr>
              <w:t>α.</w:t>
            </w:r>
            <w:r w:rsidR="00F93D0F" w:rsidRPr="00F93D0F">
              <w:rPr>
                <w:rStyle w:val="1"/>
                <w:color w:val="auto"/>
              </w:rPr>
              <w:t xml:space="preserve"> Ποιος ο ρ</w:t>
            </w:r>
            <w:r w:rsidR="00F93D0F" w:rsidRPr="00F93D0F">
              <w:rPr>
                <w:rStyle w:val="1"/>
                <w:color w:val="auto"/>
              </w:rPr>
              <w:t>όλος</w:t>
            </w:r>
            <w:r w:rsidR="00F93D0F" w:rsidRPr="00F93D0F">
              <w:rPr>
                <w:rStyle w:val="1"/>
                <w:color w:val="auto"/>
              </w:rPr>
              <w:t xml:space="preserve"> της παραγράφου</w:t>
            </w:r>
            <w:r w:rsidR="00F93D0F" w:rsidRPr="00F93D0F">
              <w:rPr>
                <w:rStyle w:val="1"/>
                <w:color w:val="auto"/>
              </w:rPr>
              <w:t xml:space="preserve"> 2</w:t>
            </w:r>
            <w:r w:rsidR="00F93D0F" w:rsidRPr="00F93D0F">
              <w:rPr>
                <w:rStyle w:val="1"/>
                <w:color w:val="auto"/>
              </w:rPr>
              <w:t>;</w:t>
            </w:r>
          </w:p>
          <w:p w:rsidR="00F93D0F" w:rsidRDefault="00F93D0F" w:rsidP="00691096">
            <w:pPr>
              <w:pStyle w:val="4"/>
              <w:shd w:val="clear" w:color="auto" w:fill="auto"/>
              <w:spacing w:line="240" w:lineRule="auto"/>
              <w:jc w:val="left"/>
            </w:pPr>
          </w:p>
          <w:p w:rsidR="00691096" w:rsidRDefault="0014072F" w:rsidP="00691096">
            <w:pPr>
              <w:pStyle w:val="4"/>
              <w:shd w:val="clear" w:color="auto" w:fill="auto"/>
              <w:spacing w:line="240" w:lineRule="auto"/>
              <w:jc w:val="left"/>
            </w:pPr>
            <w:r>
              <w:rPr>
                <w:b/>
              </w:rPr>
              <w:t>β.</w:t>
            </w:r>
            <w:r>
              <w:t xml:space="preserve"> Ποια είναι η </w:t>
            </w:r>
            <w:r w:rsidR="00691096">
              <w:t>πρόθ</w:t>
            </w:r>
            <w:r w:rsidR="00691096">
              <w:t>ε</w:t>
            </w:r>
            <w:r w:rsidR="00691096">
              <w:t xml:space="preserve">ση του συγγραφέα; </w:t>
            </w:r>
          </w:p>
          <w:p w:rsidR="00691096" w:rsidRDefault="00691096" w:rsidP="00691096">
            <w:pPr>
              <w:pStyle w:val="4"/>
              <w:shd w:val="clear" w:color="auto" w:fill="auto"/>
              <w:spacing w:line="240" w:lineRule="auto"/>
              <w:jc w:val="left"/>
            </w:pPr>
          </w:p>
          <w:p w:rsidR="00691096" w:rsidRPr="00691096" w:rsidRDefault="00691096" w:rsidP="00691096">
            <w:pPr>
              <w:pStyle w:val="4"/>
              <w:shd w:val="clear" w:color="auto" w:fill="auto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[3]</w:t>
            </w:r>
          </w:p>
          <w:p w:rsidR="00691096" w:rsidRDefault="0014072F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>
              <w:rPr>
                <w:rStyle w:val="1"/>
                <w:b/>
                <w:color w:val="auto"/>
              </w:rPr>
              <w:t>α.</w:t>
            </w:r>
            <w:r w:rsidR="00691096" w:rsidRPr="00691096">
              <w:rPr>
                <w:rStyle w:val="1"/>
                <w:color w:val="auto"/>
              </w:rPr>
              <w:t xml:space="preserve"> </w:t>
            </w:r>
            <w:r w:rsidR="00691096" w:rsidRPr="00691096">
              <w:rPr>
                <w:rStyle w:val="1"/>
                <w:color w:val="auto"/>
              </w:rPr>
              <w:t>Ποιο σημείο στίξης κυριαρχεί στην παρ. 3; Τι εξυπηρετεί, κ</w:t>
            </w:r>
            <w:r w:rsidR="00691096" w:rsidRPr="00691096">
              <w:rPr>
                <w:rStyle w:val="1"/>
                <w:color w:val="auto"/>
              </w:rPr>
              <w:t>α</w:t>
            </w:r>
            <w:r w:rsidR="00691096" w:rsidRPr="00691096">
              <w:rPr>
                <w:rStyle w:val="1"/>
                <w:color w:val="auto"/>
              </w:rPr>
              <w:t>τά τη γνώμη σας;</w:t>
            </w:r>
          </w:p>
          <w:p w:rsidR="00691096" w:rsidRDefault="0014072F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>
              <w:rPr>
                <w:rStyle w:val="1"/>
                <w:b/>
                <w:color w:val="auto"/>
              </w:rPr>
              <w:t xml:space="preserve">β. </w:t>
            </w:r>
            <w:r w:rsidR="00691096">
              <w:rPr>
                <w:rStyle w:val="1"/>
                <w:color w:val="auto"/>
              </w:rPr>
              <w:t>Ποια είναι η θέση που διατυπώνεται εδώ; Πώς συνδέεται με το ζητούμενο της ομιλ</w:t>
            </w:r>
            <w:r w:rsidR="00691096">
              <w:rPr>
                <w:rStyle w:val="1"/>
                <w:color w:val="auto"/>
              </w:rPr>
              <w:t>ί</w:t>
            </w:r>
            <w:r w:rsidR="00691096">
              <w:rPr>
                <w:rStyle w:val="1"/>
                <w:color w:val="auto"/>
              </w:rPr>
              <w:t xml:space="preserve">ας;  </w:t>
            </w:r>
          </w:p>
          <w:p w:rsidR="00691096" w:rsidRDefault="00691096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</w:p>
          <w:p w:rsidR="00691096" w:rsidRDefault="00691096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b/>
                <w:color w:val="auto"/>
              </w:rPr>
            </w:pPr>
            <w:r>
              <w:rPr>
                <w:rStyle w:val="1"/>
                <w:b/>
                <w:color w:val="auto"/>
              </w:rPr>
              <w:t>[4]</w:t>
            </w:r>
          </w:p>
          <w:p w:rsidR="00691096" w:rsidRDefault="0014072F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 w:rsidRPr="0014072F">
              <w:rPr>
                <w:rStyle w:val="1"/>
                <w:b/>
                <w:color w:val="auto"/>
              </w:rPr>
              <w:t>α.</w:t>
            </w:r>
            <w:r w:rsidR="00691096" w:rsidRPr="00691096">
              <w:rPr>
                <w:rStyle w:val="1"/>
                <w:color w:val="auto"/>
              </w:rPr>
              <w:t xml:space="preserve"> Σε ποιο</w:t>
            </w:r>
            <w:r w:rsidR="00691096">
              <w:rPr>
                <w:rStyle w:val="1"/>
                <w:color w:val="auto"/>
              </w:rPr>
              <w:t xml:space="preserve"> συμπέρ</w:t>
            </w:r>
            <w:r w:rsidR="00691096">
              <w:rPr>
                <w:rStyle w:val="1"/>
                <w:color w:val="auto"/>
              </w:rPr>
              <w:t>α</w:t>
            </w:r>
            <w:r w:rsidR="00691096">
              <w:rPr>
                <w:rStyle w:val="1"/>
                <w:color w:val="auto"/>
              </w:rPr>
              <w:t>σμα καταλήγει ο συ</w:t>
            </w:r>
            <w:r w:rsidR="00691096">
              <w:rPr>
                <w:rStyle w:val="1"/>
                <w:color w:val="auto"/>
              </w:rPr>
              <w:t>γ</w:t>
            </w:r>
            <w:r w:rsidR="00691096">
              <w:rPr>
                <w:rStyle w:val="1"/>
                <w:color w:val="auto"/>
              </w:rPr>
              <w:t>γραφέας με τον συ</w:t>
            </w:r>
            <w:r w:rsidR="00691096">
              <w:rPr>
                <w:rStyle w:val="1"/>
                <w:color w:val="auto"/>
              </w:rPr>
              <w:t>λ</w:t>
            </w:r>
            <w:r w:rsidR="00691096">
              <w:rPr>
                <w:rStyle w:val="1"/>
                <w:color w:val="auto"/>
              </w:rPr>
              <w:t xml:space="preserve">λογισμό </w:t>
            </w:r>
            <w:r>
              <w:rPr>
                <w:rStyle w:val="1"/>
                <w:color w:val="auto"/>
              </w:rPr>
              <w:t>που αναπτύ</w:t>
            </w:r>
            <w:r>
              <w:rPr>
                <w:rStyle w:val="1"/>
                <w:color w:val="auto"/>
              </w:rPr>
              <w:t>σ</w:t>
            </w:r>
            <w:r>
              <w:rPr>
                <w:rStyle w:val="1"/>
                <w:color w:val="auto"/>
              </w:rPr>
              <w:t xml:space="preserve">σει στις </w:t>
            </w:r>
            <w:r w:rsidR="00691096">
              <w:rPr>
                <w:rStyle w:val="1"/>
                <w:color w:val="auto"/>
              </w:rPr>
              <w:t xml:space="preserve">παρ. 3+4; </w:t>
            </w:r>
          </w:p>
          <w:p w:rsidR="0014072F" w:rsidRPr="0014072F" w:rsidRDefault="0014072F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>
              <w:rPr>
                <w:rStyle w:val="1"/>
                <w:b/>
                <w:color w:val="auto"/>
              </w:rPr>
              <w:t xml:space="preserve">β. </w:t>
            </w:r>
            <w:r>
              <w:rPr>
                <w:rStyle w:val="1"/>
                <w:color w:val="auto"/>
              </w:rPr>
              <w:t xml:space="preserve">Να αξιολογήσετε τον συλλογισμό </w:t>
            </w:r>
          </w:p>
          <w:p w:rsidR="00F93D0F" w:rsidRDefault="00691096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 w:rsidRPr="00691096">
              <w:rPr>
                <w:rStyle w:val="1"/>
                <w:color w:val="auto"/>
              </w:rPr>
              <w:t xml:space="preserve"> </w:t>
            </w:r>
          </w:p>
          <w:p w:rsidR="0014072F" w:rsidRDefault="0014072F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b/>
                <w:color w:val="auto"/>
              </w:rPr>
            </w:pPr>
            <w:r>
              <w:rPr>
                <w:rStyle w:val="1"/>
                <w:b/>
                <w:color w:val="auto"/>
              </w:rPr>
              <w:t>[5]</w:t>
            </w:r>
          </w:p>
          <w:p w:rsidR="00691096" w:rsidRDefault="0014072F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>
              <w:rPr>
                <w:rStyle w:val="1"/>
                <w:b/>
                <w:color w:val="auto"/>
              </w:rPr>
              <w:t xml:space="preserve">α. </w:t>
            </w:r>
            <w:r>
              <w:rPr>
                <w:rStyle w:val="1"/>
                <w:color w:val="auto"/>
              </w:rPr>
              <w:t>Ποιος είναι ο βα</w:t>
            </w:r>
            <w:r>
              <w:rPr>
                <w:rStyle w:val="1"/>
                <w:color w:val="auto"/>
              </w:rPr>
              <w:t>θ</w:t>
            </w:r>
            <w:r>
              <w:rPr>
                <w:rStyle w:val="1"/>
                <w:color w:val="auto"/>
              </w:rPr>
              <w:t>μός βεβαιότητας του συγγραφέα σε αυτή την παράγραφο;</w:t>
            </w:r>
          </w:p>
          <w:p w:rsidR="0014072F" w:rsidRPr="0014072F" w:rsidRDefault="0014072F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>
              <w:rPr>
                <w:rStyle w:val="1"/>
                <w:b/>
                <w:color w:val="auto"/>
              </w:rPr>
              <w:t xml:space="preserve">β. </w:t>
            </w:r>
            <w:r w:rsidR="00A14DFA">
              <w:rPr>
                <w:rStyle w:val="1"/>
                <w:color w:val="auto"/>
              </w:rPr>
              <w:t>Συμφωνείς με την άποψη που διατυπώ</w:t>
            </w:r>
            <w:r w:rsidR="00A14DFA">
              <w:rPr>
                <w:rStyle w:val="1"/>
                <w:color w:val="auto"/>
              </w:rPr>
              <w:t>ν</w:t>
            </w:r>
            <w:r w:rsidR="00A14DFA">
              <w:rPr>
                <w:rStyle w:val="1"/>
                <w:color w:val="auto"/>
              </w:rPr>
              <w:t>ει εδώ ο συγγραφέ</w:t>
            </w:r>
            <w:r w:rsidR="00A14DFA">
              <w:rPr>
                <w:rStyle w:val="1"/>
                <w:color w:val="auto"/>
              </w:rPr>
              <w:t>α</w:t>
            </w:r>
            <w:r w:rsidR="00A14DFA">
              <w:rPr>
                <w:rStyle w:val="1"/>
                <w:color w:val="auto"/>
              </w:rPr>
              <w:t>ς;</w:t>
            </w:r>
          </w:p>
          <w:p w:rsidR="0014072F" w:rsidRDefault="0014072F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</w:p>
          <w:p w:rsidR="00A14DFA" w:rsidRDefault="00A14DFA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b/>
                <w:color w:val="auto"/>
              </w:rPr>
            </w:pPr>
            <w:r>
              <w:rPr>
                <w:rStyle w:val="1"/>
                <w:b/>
                <w:color w:val="auto"/>
              </w:rPr>
              <w:t>[6]</w:t>
            </w:r>
            <w:r w:rsidR="008B0722">
              <w:rPr>
                <w:rStyle w:val="1"/>
                <w:b/>
                <w:color w:val="auto"/>
              </w:rPr>
              <w:t xml:space="preserve"> + [7]</w:t>
            </w:r>
          </w:p>
          <w:p w:rsidR="008B0722" w:rsidRDefault="00A14DFA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 w:rsidRPr="008B0722">
              <w:rPr>
                <w:rStyle w:val="1"/>
                <w:b/>
                <w:color w:val="auto"/>
              </w:rPr>
              <w:t>α.</w:t>
            </w:r>
            <w:r w:rsidR="008B0722" w:rsidRPr="008B0722">
              <w:rPr>
                <w:rStyle w:val="1"/>
                <w:color w:val="auto"/>
              </w:rPr>
              <w:t xml:space="preserve"> Ποιο είναι το σ</w:t>
            </w:r>
            <w:r w:rsidR="008B0722" w:rsidRPr="008B0722">
              <w:rPr>
                <w:rStyle w:val="1"/>
                <w:color w:val="auto"/>
              </w:rPr>
              <w:t>υ</w:t>
            </w:r>
            <w:r w:rsidR="008B0722" w:rsidRPr="008B0722">
              <w:rPr>
                <w:rStyle w:val="1"/>
                <w:color w:val="auto"/>
              </w:rPr>
              <w:t>μπέρασμα στο οποίο καταλήγει ο συγγρ</w:t>
            </w:r>
            <w:r w:rsidR="008B0722" w:rsidRPr="008B0722">
              <w:rPr>
                <w:rStyle w:val="1"/>
                <w:color w:val="auto"/>
              </w:rPr>
              <w:t>α</w:t>
            </w:r>
            <w:r w:rsidR="008B0722" w:rsidRPr="008B0722">
              <w:rPr>
                <w:rStyle w:val="1"/>
                <w:color w:val="auto"/>
              </w:rPr>
              <w:t>φέας;</w:t>
            </w:r>
            <w:r w:rsidR="008B0722">
              <w:rPr>
                <w:rStyle w:val="1"/>
                <w:color w:val="auto"/>
              </w:rPr>
              <w:t xml:space="preserve"> </w:t>
            </w:r>
          </w:p>
          <w:p w:rsidR="008B0722" w:rsidRDefault="008B0722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>
              <w:rPr>
                <w:rStyle w:val="1"/>
                <w:b/>
                <w:color w:val="auto"/>
              </w:rPr>
              <w:t xml:space="preserve">β. </w:t>
            </w:r>
            <w:r>
              <w:rPr>
                <w:rStyle w:val="1"/>
                <w:color w:val="auto"/>
              </w:rPr>
              <w:t>Υπάρχουν παρ</w:t>
            </w:r>
            <w:r>
              <w:rPr>
                <w:rStyle w:val="1"/>
                <w:color w:val="auto"/>
              </w:rPr>
              <w:t>α</w:t>
            </w:r>
            <w:r>
              <w:rPr>
                <w:rStyle w:val="1"/>
                <w:color w:val="auto"/>
              </w:rPr>
              <w:t>δείγματα που επιβ</w:t>
            </w:r>
            <w:r>
              <w:rPr>
                <w:rStyle w:val="1"/>
                <w:color w:val="auto"/>
              </w:rPr>
              <w:t>ε</w:t>
            </w:r>
            <w:r>
              <w:rPr>
                <w:rStyle w:val="1"/>
                <w:color w:val="auto"/>
              </w:rPr>
              <w:t>βαιώνουν ή διαψε</w:t>
            </w:r>
            <w:r>
              <w:rPr>
                <w:rStyle w:val="1"/>
                <w:color w:val="auto"/>
              </w:rPr>
              <w:t>ύ</w:t>
            </w:r>
            <w:r>
              <w:rPr>
                <w:rStyle w:val="1"/>
                <w:color w:val="auto"/>
              </w:rPr>
              <w:t>δουν την άποψη του συγγραφέα;</w:t>
            </w:r>
          </w:p>
          <w:p w:rsidR="00A14DFA" w:rsidRDefault="008B0722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  <w:r>
              <w:rPr>
                <w:rStyle w:val="1"/>
                <w:b/>
                <w:color w:val="auto"/>
              </w:rPr>
              <w:t xml:space="preserve">γ. </w:t>
            </w:r>
            <w:r w:rsidRPr="008B0722">
              <w:rPr>
                <w:rStyle w:val="1"/>
                <w:color w:val="auto"/>
              </w:rPr>
              <w:t xml:space="preserve"> </w:t>
            </w:r>
            <w:r>
              <w:rPr>
                <w:rStyle w:val="1"/>
                <w:color w:val="auto"/>
              </w:rPr>
              <w:t>Πιστεύετε ότι η καρδιά του προβλήμ</w:t>
            </w:r>
            <w:r>
              <w:rPr>
                <w:rStyle w:val="1"/>
                <w:color w:val="auto"/>
              </w:rPr>
              <w:t>α</w:t>
            </w:r>
            <w:r>
              <w:rPr>
                <w:rStyle w:val="1"/>
                <w:color w:val="auto"/>
              </w:rPr>
              <w:t xml:space="preserve">τος είναι </w:t>
            </w:r>
            <w:r w:rsidR="00F21666">
              <w:rPr>
                <w:rStyle w:val="1"/>
                <w:color w:val="auto"/>
              </w:rPr>
              <w:t xml:space="preserve">ο φανατισμός και η μισαλλοδοξία; Γιατί; </w:t>
            </w:r>
          </w:p>
          <w:p w:rsidR="00F21666" w:rsidRPr="008B0722" w:rsidRDefault="00F21666" w:rsidP="0069109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color w:val="auto"/>
              </w:rPr>
            </w:pPr>
          </w:p>
        </w:tc>
      </w:tr>
    </w:tbl>
    <w:p w:rsidR="007139F4" w:rsidRDefault="00F93D0F" w:rsidP="0014072F">
      <w:pPr>
        <w:pStyle w:val="4"/>
        <w:shd w:val="clear" w:color="auto" w:fill="auto"/>
        <w:spacing w:line="240" w:lineRule="auto"/>
        <w:rPr>
          <w:color w:val="auto"/>
          <w:sz w:val="18"/>
          <w:szCs w:val="18"/>
        </w:rPr>
      </w:pPr>
      <w:r w:rsidRPr="00A14DFA">
        <w:rPr>
          <w:rStyle w:val="2"/>
          <w:b/>
          <w:color w:val="auto"/>
          <w:sz w:val="18"/>
          <w:szCs w:val="18"/>
        </w:rPr>
        <w:t>εγγενής -</w:t>
      </w:r>
      <w:proofErr w:type="spellStart"/>
      <w:r w:rsidRPr="00A14DFA">
        <w:rPr>
          <w:rStyle w:val="2"/>
          <w:b/>
          <w:color w:val="auto"/>
          <w:sz w:val="18"/>
          <w:szCs w:val="18"/>
        </w:rPr>
        <w:t>ής</w:t>
      </w:r>
      <w:proofErr w:type="spellEnd"/>
      <w:r w:rsidRPr="00A14DFA">
        <w:rPr>
          <w:rStyle w:val="2"/>
          <w:b/>
          <w:color w:val="auto"/>
          <w:sz w:val="18"/>
          <w:szCs w:val="18"/>
        </w:rPr>
        <w:t xml:space="preserve"> -ές</w:t>
      </w:r>
      <w:r w:rsidRPr="00A14DFA">
        <w:rPr>
          <w:rStyle w:val="2"/>
          <w:color w:val="auto"/>
          <w:sz w:val="18"/>
          <w:szCs w:val="18"/>
        </w:rPr>
        <w:t xml:space="preserve">: που υπάρχει σε κάτι. από την πρώτη στιγμή της γέννησής του· σύμφυτος, συγγενής </w:t>
      </w:r>
      <w:r w:rsidR="0014072F" w:rsidRPr="00A14DFA">
        <w:rPr>
          <w:rStyle w:val="2"/>
          <w:color w:val="auto"/>
          <w:sz w:val="18"/>
          <w:szCs w:val="18"/>
        </w:rPr>
        <w:t xml:space="preserve">~ </w:t>
      </w:r>
      <w:r w:rsidR="0014072F" w:rsidRPr="00A14DFA">
        <w:rPr>
          <w:b/>
          <w:color w:val="auto"/>
          <w:sz w:val="18"/>
          <w:szCs w:val="18"/>
        </w:rPr>
        <w:t>σκεπτικισμός:</w:t>
      </w:r>
      <w:r w:rsidR="0014072F" w:rsidRPr="00A14DFA">
        <w:rPr>
          <w:color w:val="auto"/>
          <w:sz w:val="18"/>
          <w:szCs w:val="18"/>
        </w:rPr>
        <w:t xml:space="preserve"> φιλοσοφική θεωρία σύ</w:t>
      </w:r>
      <w:r w:rsidR="0014072F" w:rsidRPr="00A14DFA">
        <w:rPr>
          <w:color w:val="auto"/>
          <w:sz w:val="18"/>
          <w:szCs w:val="18"/>
        </w:rPr>
        <w:t>μ</w:t>
      </w:r>
      <w:r w:rsidR="0014072F" w:rsidRPr="00A14DFA">
        <w:rPr>
          <w:color w:val="auto"/>
          <w:sz w:val="18"/>
          <w:szCs w:val="18"/>
        </w:rPr>
        <w:t>φωνα με την οποία δεν υπάρχει αντικειμενική και απόλυτη γνώση, ούτε βεβαιότητα ότι μια πρόταση είναι πιο πιθανή από μία άλλη</w:t>
      </w:r>
      <w:r w:rsidR="00A14DFA">
        <w:rPr>
          <w:color w:val="auto"/>
          <w:sz w:val="18"/>
          <w:szCs w:val="18"/>
        </w:rPr>
        <w:t xml:space="preserve"> ~ </w:t>
      </w:r>
      <w:r w:rsidR="00A14DFA">
        <w:rPr>
          <w:b/>
          <w:color w:val="auto"/>
          <w:sz w:val="18"/>
          <w:szCs w:val="18"/>
        </w:rPr>
        <w:t>ανεξιγν</w:t>
      </w:r>
      <w:r w:rsidR="00A14DFA">
        <w:rPr>
          <w:b/>
          <w:color w:val="auto"/>
          <w:sz w:val="18"/>
          <w:szCs w:val="18"/>
        </w:rPr>
        <w:t>ω</w:t>
      </w:r>
      <w:r w:rsidR="00A14DFA">
        <w:rPr>
          <w:b/>
          <w:color w:val="auto"/>
          <w:sz w:val="18"/>
          <w:szCs w:val="18"/>
        </w:rPr>
        <w:t xml:space="preserve">μία: </w:t>
      </w:r>
      <w:r w:rsidR="00A14DFA" w:rsidRPr="00A14DFA">
        <w:rPr>
          <w:color w:val="auto"/>
          <w:sz w:val="18"/>
          <w:szCs w:val="18"/>
        </w:rPr>
        <w:t>η ανοχή και ανεκτικότητα στις διαφορετικές απόψεις</w:t>
      </w:r>
      <w:r w:rsidR="00A14DFA">
        <w:rPr>
          <w:color w:val="auto"/>
          <w:sz w:val="18"/>
          <w:szCs w:val="18"/>
        </w:rPr>
        <w:t xml:space="preserve"> ~ </w:t>
      </w:r>
      <w:r w:rsidR="00A14DFA" w:rsidRPr="00A14DFA">
        <w:rPr>
          <w:b/>
          <w:color w:val="auto"/>
          <w:sz w:val="18"/>
          <w:szCs w:val="18"/>
        </w:rPr>
        <w:t>μισαλλοδοξία:</w:t>
      </w:r>
      <w:r w:rsidR="00A14DFA" w:rsidRPr="00A14DFA">
        <w:rPr>
          <w:color w:val="auto"/>
          <w:sz w:val="18"/>
          <w:szCs w:val="18"/>
        </w:rPr>
        <w:t xml:space="preserve"> εχθρότητα και συνεπώς έλλειψη ανοχής για κάθε αντίθετη άποψη, θεωρία και ιδίως ιδεολογία: Θρησκε</w:t>
      </w:r>
      <w:r w:rsidR="00A14DFA" w:rsidRPr="00A14DFA">
        <w:rPr>
          <w:color w:val="auto"/>
          <w:sz w:val="18"/>
          <w:szCs w:val="18"/>
        </w:rPr>
        <w:t>υ</w:t>
      </w:r>
      <w:r w:rsidR="00A14DFA">
        <w:rPr>
          <w:color w:val="auto"/>
          <w:sz w:val="18"/>
          <w:szCs w:val="18"/>
        </w:rPr>
        <w:t>τική / εθνική / πολιτική</w:t>
      </w:r>
      <w:r w:rsidR="00951BED">
        <w:rPr>
          <w:color w:val="auto"/>
          <w:sz w:val="18"/>
          <w:szCs w:val="18"/>
        </w:rPr>
        <w:t xml:space="preserve"> ~ </w:t>
      </w:r>
      <w:r w:rsidR="00951BED" w:rsidRPr="00951BED">
        <w:rPr>
          <w:b/>
          <w:color w:val="auto"/>
          <w:sz w:val="18"/>
          <w:szCs w:val="18"/>
        </w:rPr>
        <w:t>κοινωνικό συμβόλαιο</w:t>
      </w:r>
      <w:r w:rsidR="00951BED">
        <w:rPr>
          <w:b/>
          <w:color w:val="auto"/>
          <w:sz w:val="18"/>
          <w:szCs w:val="18"/>
        </w:rPr>
        <w:t>:</w:t>
      </w:r>
      <w:r w:rsidR="00951BED" w:rsidRPr="00951BED">
        <w:rPr>
          <w:color w:val="auto"/>
          <w:sz w:val="18"/>
          <w:szCs w:val="18"/>
        </w:rPr>
        <w:t xml:space="preserve"> τα άτομα έχουν συγκατατεθεί, είτε ρητά είτε σιωπηρά, για να παραδώσουν κάποιες από τις ελευθερίες τους στην αρμ</w:t>
      </w:r>
      <w:r w:rsidR="00951BED" w:rsidRPr="00951BED">
        <w:rPr>
          <w:color w:val="auto"/>
          <w:sz w:val="18"/>
          <w:szCs w:val="18"/>
        </w:rPr>
        <w:t>ό</w:t>
      </w:r>
      <w:r w:rsidR="00951BED" w:rsidRPr="00951BED">
        <w:rPr>
          <w:color w:val="auto"/>
          <w:sz w:val="18"/>
          <w:szCs w:val="18"/>
        </w:rPr>
        <w:t>δια αρχή (</w:t>
      </w:r>
      <w:r w:rsidR="00951BED">
        <w:rPr>
          <w:color w:val="auto"/>
          <w:sz w:val="18"/>
          <w:szCs w:val="18"/>
        </w:rPr>
        <w:t xml:space="preserve">π.χ. στο κράτος, στην κυβέρνηση, </w:t>
      </w:r>
      <w:r w:rsidR="00951BED" w:rsidRPr="00951BED">
        <w:rPr>
          <w:color w:val="auto"/>
          <w:sz w:val="18"/>
          <w:szCs w:val="18"/>
        </w:rPr>
        <w:t>στην απόφαση μιας πλειοψηφίας), με αντάλλαγμα την πρ</w:t>
      </w:r>
      <w:r w:rsidR="00951BED" w:rsidRPr="00951BED">
        <w:rPr>
          <w:color w:val="auto"/>
          <w:sz w:val="18"/>
          <w:szCs w:val="18"/>
        </w:rPr>
        <w:t>ο</w:t>
      </w:r>
      <w:r w:rsidR="00951BED" w:rsidRPr="00951BED">
        <w:rPr>
          <w:color w:val="auto"/>
          <w:sz w:val="18"/>
          <w:szCs w:val="18"/>
        </w:rPr>
        <w:t xml:space="preserve">στασία των υπολοίπων δικαιωμάτων </w:t>
      </w:r>
      <w:r w:rsidR="00951BED">
        <w:rPr>
          <w:color w:val="auto"/>
          <w:sz w:val="18"/>
          <w:szCs w:val="18"/>
        </w:rPr>
        <w:t>τους.</w:t>
      </w:r>
      <w:bookmarkStart w:id="0" w:name="_GoBack"/>
      <w:bookmarkEnd w:id="0"/>
    </w:p>
    <w:sectPr w:rsidR="007139F4" w:rsidSect="00F60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7C" w:rsidRDefault="00BF267C">
      <w:r>
        <w:separator/>
      </w:r>
    </w:p>
  </w:endnote>
  <w:endnote w:type="continuationSeparator" w:id="0">
    <w:p w:rsidR="00BF267C" w:rsidRDefault="00BF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7F" w:rsidRDefault="00D5127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7F" w:rsidRDefault="00BF26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5.05pt;margin-top:710.15pt;width:10.3pt;height:5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127F" w:rsidRDefault="007C1AB3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416CB" w:rsidRPr="004416CB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7F" w:rsidRDefault="00D5127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7C" w:rsidRDefault="00BF267C">
      <w:r>
        <w:separator/>
      </w:r>
    </w:p>
  </w:footnote>
  <w:footnote w:type="continuationSeparator" w:id="0">
    <w:p w:rsidR="00BF267C" w:rsidRDefault="00BF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7F" w:rsidRDefault="00D5127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7F" w:rsidRDefault="00D5127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7F" w:rsidRDefault="00D5127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178D"/>
    <w:multiLevelType w:val="multilevel"/>
    <w:tmpl w:val="87C63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CB1396"/>
    <w:multiLevelType w:val="multilevel"/>
    <w:tmpl w:val="2D08F6E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5127F"/>
    <w:rsid w:val="0014072F"/>
    <w:rsid w:val="001A1A21"/>
    <w:rsid w:val="0034413D"/>
    <w:rsid w:val="003A34B4"/>
    <w:rsid w:val="004416CB"/>
    <w:rsid w:val="004C6FE7"/>
    <w:rsid w:val="005E6A49"/>
    <w:rsid w:val="005F2D34"/>
    <w:rsid w:val="00600AB6"/>
    <w:rsid w:val="00691096"/>
    <w:rsid w:val="007139F4"/>
    <w:rsid w:val="007576E2"/>
    <w:rsid w:val="007C1AB3"/>
    <w:rsid w:val="00841557"/>
    <w:rsid w:val="008B0722"/>
    <w:rsid w:val="00951BED"/>
    <w:rsid w:val="00A14DFA"/>
    <w:rsid w:val="00BF267C"/>
    <w:rsid w:val="00C04413"/>
    <w:rsid w:val="00D15638"/>
    <w:rsid w:val="00D5127F"/>
    <w:rsid w:val="00ED19AF"/>
    <w:rsid w:val="00F15DAD"/>
    <w:rsid w:val="00F21666"/>
    <w:rsid w:val="00F60306"/>
    <w:rsid w:val="00F85F04"/>
    <w:rsid w:val="00F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Υποσημείωση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Υποσημείωση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6">
    <w:name w:val="Υποσημείωση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7">
    <w:name w:val="Σώμα κειμένου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Σώμα κειμένου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a8">
    <w:name w:val="Κεφαλίδα ή υποσέλιδο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aa">
    <w:name w:val="Κεφαλίδα ή υποσέλιδο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ab">
    <w:name w:val="Κεφαλίδα ή υποσέλιδο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ac">
    <w:name w:val="Σώμα κειμένου + Πλάγια γραφή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Exact">
    <w:name w:val="Σώμα κειμένου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Exact0">
    <w:name w:val="Σώμα κειμένου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Exact1">
    <w:name w:val="Σώμα κειμένου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Exact2">
    <w:name w:val="Σώμα κειμένου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Exact3">
    <w:name w:val="Σώμα κειμένου + Μικρά κεφαλαία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Exact4">
    <w:name w:val="Σώμα κειμένου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SimSun150Exact">
    <w:name w:val="Σώμα κειμένου + SimSun;15 στ.;Διάστιχο 0 στ. Exact"/>
    <w:basedOn w:val="a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0Exact">
    <w:name w:val="Σώμα κειμένου + Έντονη γραφή;Πλάγια γραφή;Διάστιχο 0 στ.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0Exact0">
    <w:name w:val="Σώμα κειμένου + Διάστιχο 0 στ.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Exact5">
    <w:name w:val="Σώμα κειμένου + Πλάγια γραφή Exac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-1Exact">
    <w:name w:val="Σώμα κειμένου + Πλάγια γραφή;Διάστιχο -1 στ. Exac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0Exact1">
    <w:name w:val="Σώμα κειμένου + Διάστιχο 0 στ.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0Exact2">
    <w:name w:val="Σώμα κειμένου + Έντονη γραφή;Πλάγια γραφή;Διάστιχο 0 στ.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">
    <w:name w:val="Σώμα κειμένου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5">
    <w:name w:val="Σώμα κειμένου + 9;5 στ.;Έντονη γραφή;Πλάγια γραφή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3">
    <w:name w:val="Σώμα κειμένου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Calibri650">
    <w:name w:val="Κεφαλίδα ή υποσέλιδο + Calibri;6;5 στ.;Διάστιχο 0 στ."/>
    <w:basedOn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character" w:customStyle="1" w:styleId="ad">
    <w:name w:val="Σώμα κειμένου + Πλάγια γραφή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a4">
    <w:name w:val="Υποσημείωση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">
    <w:name w:val="Σώμα κειμένου4"/>
    <w:basedOn w:val="a"/>
    <w:link w:val="a7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Κεφαλίδα ή υποσέλιδο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table" w:styleId="ae">
    <w:name w:val="Table Grid"/>
    <w:basedOn w:val="a1"/>
    <w:uiPriority w:val="59"/>
    <w:rsid w:val="00841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Σώμα κειμένου + 6;5 στ.;Μικρά κεφαλαία"/>
    <w:basedOn w:val="a7"/>
    <w:rsid w:val="00600AB6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Υποσημείωση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Υποσημείωση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6">
    <w:name w:val="Υποσημείωση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7">
    <w:name w:val="Σώμα κειμένου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Σώμα κειμένου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a8">
    <w:name w:val="Κεφαλίδα ή υποσέλιδο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aa">
    <w:name w:val="Κεφαλίδα ή υποσέλιδο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ab">
    <w:name w:val="Κεφαλίδα ή υποσέλιδο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ac">
    <w:name w:val="Σώμα κειμένου + Πλάγια γραφή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Exact">
    <w:name w:val="Σώμα κειμένου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Exact0">
    <w:name w:val="Σώμα κειμένου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Exact1">
    <w:name w:val="Σώμα κειμένου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Exact2">
    <w:name w:val="Σώμα κειμένου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Exact3">
    <w:name w:val="Σώμα κειμένου + Μικρά κεφαλαία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Exact4">
    <w:name w:val="Σώμα κειμένου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SimSun150Exact">
    <w:name w:val="Σώμα κειμένου + SimSun;15 στ.;Διάστιχο 0 στ. Exact"/>
    <w:basedOn w:val="a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0Exact">
    <w:name w:val="Σώμα κειμένου + Έντονη γραφή;Πλάγια γραφή;Διάστιχο 0 στ.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0Exact0">
    <w:name w:val="Σώμα κειμένου + Διάστιχο 0 στ.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Exact5">
    <w:name w:val="Σώμα κειμένου + Πλάγια γραφή Exac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-1Exact">
    <w:name w:val="Σώμα κειμένου + Πλάγια γραφή;Διάστιχο -1 στ. Exac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0Exact1">
    <w:name w:val="Σώμα κειμένου + Διάστιχο 0 στ.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0Exact2">
    <w:name w:val="Σώμα κειμένου + Έντονη γραφή;Πλάγια γραφή;Διάστιχο 0 στ.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">
    <w:name w:val="Σώμα κειμένου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5">
    <w:name w:val="Σώμα κειμένου + 9;5 στ.;Έντονη γραφή;Πλάγια γραφή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3">
    <w:name w:val="Σώμα κειμένου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Calibri650">
    <w:name w:val="Κεφαλίδα ή υποσέλιδο + Calibri;6;5 στ.;Διάστιχο 0 στ."/>
    <w:basedOn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character" w:customStyle="1" w:styleId="ad">
    <w:name w:val="Σώμα κειμένου + Πλάγια γραφή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a4">
    <w:name w:val="Υποσημείωση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">
    <w:name w:val="Σώμα κειμένου4"/>
    <w:basedOn w:val="a"/>
    <w:link w:val="a7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Κεφαλίδα ή υποσέλιδο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table" w:styleId="ae">
    <w:name w:val="Table Grid"/>
    <w:basedOn w:val="a1"/>
    <w:uiPriority w:val="59"/>
    <w:rsid w:val="00841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Σώμα κειμένου + 6;5 στ.;Μικρά κεφαλαία"/>
    <w:basedOn w:val="a7"/>
    <w:rsid w:val="00600AB6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893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2024-11-09T17:29:00Z</cp:lastPrinted>
  <dcterms:created xsi:type="dcterms:W3CDTF">2024-11-03T20:12:00Z</dcterms:created>
  <dcterms:modified xsi:type="dcterms:W3CDTF">2024-11-09T17:32:00Z</dcterms:modified>
</cp:coreProperties>
</file>