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93" w:rsidRDefault="00E57A93" w:rsidP="00E57A9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Χόρχε Λουίς Μπόρχες</w:t>
      </w:r>
      <w:r>
        <w:rPr>
          <w:rFonts w:ascii="Garamond" w:hAnsi="Garamond"/>
          <w:sz w:val="24"/>
          <w:szCs w:val="24"/>
        </w:rPr>
        <w:t xml:space="preserve"> </w:t>
      </w:r>
    </w:p>
    <w:p w:rsidR="00E57A93" w:rsidRDefault="00E57A93" w:rsidP="00E57A9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57A93" w:rsidRDefault="00E57A93" w:rsidP="00E57A93">
      <w:pPr>
        <w:spacing w:after="0" w:line="240" w:lineRule="auto"/>
        <w:ind w:left="1440" w:firstLine="72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Οι δίκαιοι</w:t>
      </w:r>
    </w:p>
    <w:p w:rsidR="00E57A93" w:rsidRDefault="00E57A93" w:rsidP="00E57A9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Κάποιος που καλλιεργεί τον κήπο του όπως θα ήθελε ο Βολταίρος.</w:t>
      </w:r>
      <w:r>
        <w:rPr>
          <w:rFonts w:ascii="Garamond" w:hAnsi="Garamond"/>
          <w:sz w:val="24"/>
          <w:szCs w:val="24"/>
        </w:rPr>
        <w:br/>
        <w:t>Κάποιος που νιώθει ευγνωμοσύνη γιατί στον κόσμο υπάρχει η μουσική.</w:t>
      </w:r>
      <w:r>
        <w:rPr>
          <w:rFonts w:ascii="Garamond" w:hAnsi="Garamond"/>
          <w:sz w:val="24"/>
          <w:szCs w:val="24"/>
        </w:rPr>
        <w:br/>
        <w:t>Αυτός που ανακαλύπτει με χαρά μια ετυμολογία.</w:t>
      </w:r>
      <w:r>
        <w:rPr>
          <w:rFonts w:ascii="Garamond" w:hAnsi="Garamond"/>
          <w:sz w:val="24"/>
          <w:szCs w:val="24"/>
        </w:rPr>
        <w:br/>
        <w:t>Δύο πελάτες που σε κάποιο καφενείο παίζουν το σιωπηλό τους σκάκι.</w:t>
      </w:r>
      <w:r>
        <w:rPr>
          <w:rFonts w:ascii="Garamond" w:hAnsi="Garamond"/>
          <w:sz w:val="24"/>
          <w:szCs w:val="24"/>
        </w:rPr>
        <w:br/>
        <w:t>Ο πηλοπλάστης που προκαθορίζει ένα σχήμα ή ένα χρώμα.</w:t>
      </w:r>
      <w:r>
        <w:rPr>
          <w:rFonts w:ascii="Garamond" w:hAnsi="Garamond"/>
          <w:sz w:val="24"/>
          <w:szCs w:val="24"/>
        </w:rPr>
        <w:br/>
        <w:t>Ο στοιχειοθέτης που στήνει όμορφα τούτο το κείμενο και που ίσως δεν τ’ αρέσει.</w:t>
      </w:r>
      <w:r>
        <w:rPr>
          <w:rFonts w:ascii="Garamond" w:hAnsi="Garamond"/>
          <w:sz w:val="24"/>
          <w:szCs w:val="24"/>
        </w:rPr>
        <w:br/>
        <w:t>Μια γυναίκα κι ένας άντρας που διαβάζουν μαζί τις τελευταίες στροφές ενός ποιήματος.</w:t>
      </w:r>
      <w:r>
        <w:rPr>
          <w:rFonts w:ascii="Garamond" w:hAnsi="Garamond"/>
          <w:sz w:val="24"/>
          <w:szCs w:val="24"/>
        </w:rPr>
        <w:br/>
        <w:t>Κάποιος χαϊδεύοντας ένα ζωάκι που κοιμάται.</w:t>
      </w:r>
      <w:r>
        <w:rPr>
          <w:rFonts w:ascii="Garamond" w:hAnsi="Garamond"/>
          <w:sz w:val="24"/>
          <w:szCs w:val="24"/>
        </w:rPr>
        <w:br/>
        <w:t>Κείνος που συγχωρεί ή θέλει να συγχωρέσει το κακό που του ’γινε.</w:t>
      </w:r>
      <w:r>
        <w:rPr>
          <w:rFonts w:ascii="Garamond" w:hAnsi="Garamond"/>
          <w:sz w:val="24"/>
          <w:szCs w:val="24"/>
        </w:rPr>
        <w:br/>
        <w:t>Κάποιος που νιώθει ευγνωμοσύνη γιατί σ’ αυτόν τον κόσμο έζησε ο Στήβενσον.</w:t>
      </w:r>
      <w:r>
        <w:rPr>
          <w:rFonts w:ascii="Garamond" w:hAnsi="Garamond"/>
          <w:sz w:val="24"/>
          <w:szCs w:val="24"/>
        </w:rPr>
        <w:br/>
        <w:t>Κάποιος που προτιμά να ’χουν δίκιο οι άλλοι.</w:t>
      </w:r>
      <w:r>
        <w:rPr>
          <w:rFonts w:ascii="Garamond" w:hAnsi="Garamond"/>
          <w:sz w:val="24"/>
          <w:szCs w:val="24"/>
        </w:rPr>
        <w:br/>
      </w:r>
    </w:p>
    <w:p w:rsidR="00E57A93" w:rsidRDefault="00E57A93" w:rsidP="00E57A9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Οι άνθρωποι αυτοί, που μεταξύ τους δεν γνωρίζονται, έχουν σώσει τον κόσμο.</w:t>
      </w:r>
    </w:p>
    <w:p w:rsidR="00E57A93" w:rsidRDefault="00E57A93" w:rsidP="00E57A9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E57A93" w:rsidRDefault="00FB3EE4" w:rsidP="00E57A9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[Χ. Λ. Μπόρχες,</w:t>
      </w:r>
      <w:r w:rsidR="00E57A93">
        <w:rPr>
          <w:rFonts w:ascii="Garamond" w:hAnsi="Garamond"/>
          <w:sz w:val="20"/>
          <w:szCs w:val="20"/>
        </w:rPr>
        <w:t> </w:t>
      </w:r>
      <w:r w:rsidR="00E57A93">
        <w:rPr>
          <w:rFonts w:ascii="Garamond" w:hAnsi="Garamond"/>
          <w:i/>
          <w:iCs/>
          <w:sz w:val="20"/>
          <w:szCs w:val="20"/>
        </w:rPr>
        <w:t>Ποιήματα</w:t>
      </w:r>
      <w:r w:rsidR="00E57A93">
        <w:rPr>
          <w:rFonts w:ascii="Garamond" w:hAnsi="Garamond"/>
          <w:sz w:val="20"/>
          <w:szCs w:val="20"/>
        </w:rPr>
        <w:t>, εισαγωγή, ανθολόγηση, μετάφραση, σημειώσεις Δημήτρης Καλοκύρης, Πατάκης, Αθήνα 2014, σ. 247]</w:t>
      </w:r>
    </w:p>
    <w:p w:rsidR="00E57A93" w:rsidRDefault="00E57A93" w:rsidP="00E57A9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57A93" w:rsidRDefault="00E57A93" w:rsidP="00E57A9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Ο </w:t>
      </w:r>
      <w:r>
        <w:rPr>
          <w:rFonts w:ascii="Garamond" w:hAnsi="Garamond"/>
          <w:b/>
          <w:sz w:val="20"/>
          <w:szCs w:val="20"/>
        </w:rPr>
        <w:t>Βολταίρος</w:t>
      </w:r>
      <w:r>
        <w:rPr>
          <w:rFonts w:ascii="Garamond" w:hAnsi="Garamond"/>
          <w:sz w:val="20"/>
          <w:szCs w:val="20"/>
        </w:rPr>
        <w:t xml:space="preserve"> έγραψε, ανάμεσα σε άλλα, ένα σατιρικό μυθιστόρημα με τον τίτλο </w:t>
      </w:r>
      <w:proofErr w:type="spellStart"/>
      <w:r>
        <w:rPr>
          <w:rFonts w:ascii="Garamond" w:hAnsi="Garamond"/>
          <w:i/>
          <w:iCs/>
          <w:sz w:val="20"/>
          <w:szCs w:val="20"/>
        </w:rPr>
        <w:t>Candide</w:t>
      </w:r>
      <w:proofErr w:type="spellEnd"/>
      <w:r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>
        <w:rPr>
          <w:rFonts w:ascii="Garamond" w:hAnsi="Garamond"/>
          <w:i/>
          <w:iCs/>
          <w:sz w:val="20"/>
          <w:szCs w:val="20"/>
        </w:rPr>
        <w:t>ou</w:t>
      </w:r>
      <w:proofErr w:type="spellEnd"/>
      <w:r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>
        <w:rPr>
          <w:rFonts w:ascii="Garamond" w:hAnsi="Garamond"/>
          <w:i/>
          <w:iCs/>
          <w:sz w:val="20"/>
          <w:szCs w:val="20"/>
        </w:rPr>
        <w:t>l'optimisme</w:t>
      </w:r>
      <w:proofErr w:type="spellEnd"/>
      <w:r>
        <w:rPr>
          <w:rFonts w:ascii="Garamond" w:hAnsi="Garamond"/>
          <w:i/>
          <w:iCs/>
          <w:sz w:val="20"/>
          <w:szCs w:val="20"/>
        </w:rPr>
        <w:t xml:space="preserve"> </w:t>
      </w:r>
      <w:r>
        <w:rPr>
          <w:rFonts w:ascii="Garamond" w:hAnsi="Garamond"/>
          <w:iCs/>
          <w:sz w:val="20"/>
          <w:szCs w:val="20"/>
        </w:rPr>
        <w:t>(</w:t>
      </w:r>
      <w:r>
        <w:rPr>
          <w:rFonts w:ascii="Garamond" w:hAnsi="Garamond"/>
          <w:i/>
          <w:iCs/>
          <w:sz w:val="20"/>
          <w:szCs w:val="20"/>
        </w:rPr>
        <w:t>Αγ</w:t>
      </w:r>
      <w:r>
        <w:rPr>
          <w:rFonts w:ascii="Garamond" w:hAnsi="Garamond"/>
          <w:i/>
          <w:iCs/>
          <w:sz w:val="20"/>
          <w:szCs w:val="20"/>
        </w:rPr>
        <w:t>α</w:t>
      </w:r>
      <w:r>
        <w:rPr>
          <w:rFonts w:ascii="Garamond" w:hAnsi="Garamond"/>
          <w:i/>
          <w:iCs/>
          <w:sz w:val="20"/>
          <w:szCs w:val="20"/>
        </w:rPr>
        <w:t>θούλης</w:t>
      </w:r>
      <w:r>
        <w:rPr>
          <w:rFonts w:ascii="Garamond" w:hAnsi="Garamond"/>
          <w:iCs/>
          <w:sz w:val="20"/>
          <w:szCs w:val="20"/>
        </w:rPr>
        <w:t xml:space="preserve"> ή </w:t>
      </w:r>
      <w:r>
        <w:rPr>
          <w:rFonts w:ascii="Garamond" w:hAnsi="Garamond"/>
          <w:i/>
          <w:iCs/>
          <w:sz w:val="20"/>
          <w:szCs w:val="20"/>
        </w:rPr>
        <w:t>Αισιοδοξία</w:t>
      </w:r>
      <w:r>
        <w:rPr>
          <w:rFonts w:ascii="Garamond" w:hAnsi="Garamond"/>
          <w:iCs/>
          <w:sz w:val="20"/>
          <w:szCs w:val="20"/>
        </w:rPr>
        <w:t xml:space="preserve">). </w:t>
      </w:r>
      <w:r>
        <w:rPr>
          <w:rFonts w:ascii="Garamond" w:hAnsi="Garamond"/>
          <w:sz w:val="20"/>
          <w:szCs w:val="20"/>
        </w:rPr>
        <w:t>Η απαισιοδοξία βασίζεται στην φράση του Βολταίρου «</w:t>
      </w:r>
      <w:r>
        <w:rPr>
          <w:rFonts w:ascii="Garamond" w:hAnsi="Garamond"/>
          <w:iCs/>
          <w:sz w:val="20"/>
          <w:szCs w:val="20"/>
        </w:rPr>
        <w:t xml:space="preserve">Il </w:t>
      </w:r>
      <w:proofErr w:type="spellStart"/>
      <w:r>
        <w:rPr>
          <w:rFonts w:ascii="Garamond" w:hAnsi="Garamond"/>
          <w:iCs/>
          <w:sz w:val="20"/>
          <w:szCs w:val="20"/>
        </w:rPr>
        <w:t>faut</w:t>
      </w:r>
      <w:proofErr w:type="spellEnd"/>
      <w:r>
        <w:rPr>
          <w:rFonts w:ascii="Garamond" w:hAnsi="Garamond"/>
          <w:iCs/>
          <w:sz w:val="20"/>
          <w:szCs w:val="20"/>
        </w:rPr>
        <w:t xml:space="preserve"> </w:t>
      </w:r>
      <w:proofErr w:type="spellStart"/>
      <w:r>
        <w:rPr>
          <w:rFonts w:ascii="Garamond" w:hAnsi="Garamond"/>
          <w:iCs/>
          <w:sz w:val="20"/>
          <w:szCs w:val="20"/>
        </w:rPr>
        <w:t>cultiver</w:t>
      </w:r>
      <w:proofErr w:type="spellEnd"/>
      <w:r>
        <w:rPr>
          <w:rFonts w:ascii="Garamond" w:hAnsi="Garamond"/>
          <w:iCs/>
          <w:sz w:val="20"/>
          <w:szCs w:val="20"/>
        </w:rPr>
        <w:t xml:space="preserve"> </w:t>
      </w:r>
      <w:proofErr w:type="spellStart"/>
      <w:r>
        <w:rPr>
          <w:rFonts w:ascii="Garamond" w:hAnsi="Garamond"/>
          <w:iCs/>
          <w:sz w:val="20"/>
          <w:szCs w:val="20"/>
        </w:rPr>
        <w:t>notre</w:t>
      </w:r>
      <w:proofErr w:type="spellEnd"/>
      <w:r>
        <w:rPr>
          <w:rFonts w:ascii="Garamond" w:hAnsi="Garamond"/>
          <w:iCs/>
          <w:sz w:val="20"/>
          <w:szCs w:val="20"/>
        </w:rPr>
        <w:t xml:space="preserve"> </w:t>
      </w:r>
      <w:proofErr w:type="spellStart"/>
      <w:r>
        <w:rPr>
          <w:rFonts w:ascii="Garamond" w:hAnsi="Garamond"/>
          <w:iCs/>
          <w:sz w:val="20"/>
          <w:szCs w:val="20"/>
        </w:rPr>
        <w:t>jardin</w:t>
      </w:r>
      <w:proofErr w:type="spellEnd"/>
      <w:r>
        <w:rPr>
          <w:rFonts w:ascii="Garamond" w:hAnsi="Garamond"/>
          <w:sz w:val="20"/>
          <w:szCs w:val="20"/>
        </w:rPr>
        <w:t>» («Πρέπει να καλλιεργούμε τον κήπο μας»). Με αυτή ο Βολταίρος επισημαίνει ότι ο κόσμος ποτέ δεν θα αλλ</w:t>
      </w:r>
      <w:r>
        <w:rPr>
          <w:rFonts w:ascii="Garamond" w:hAnsi="Garamond"/>
          <w:sz w:val="20"/>
          <w:szCs w:val="20"/>
        </w:rPr>
        <w:t>ά</w:t>
      </w:r>
      <w:r>
        <w:rPr>
          <w:rFonts w:ascii="Garamond" w:hAnsi="Garamond"/>
          <w:sz w:val="20"/>
          <w:szCs w:val="20"/>
        </w:rPr>
        <w:t>ξει και ότι είναι αδύνατο να αλλάξει, αλλά αν μας ενδιαφέρει πιο στενά αυτό που μας περιβάλλει και το καλλ</w:t>
      </w:r>
      <w:r>
        <w:rPr>
          <w:rFonts w:ascii="Garamond" w:hAnsi="Garamond"/>
          <w:sz w:val="20"/>
          <w:szCs w:val="20"/>
        </w:rPr>
        <w:t>ι</w:t>
      </w:r>
      <w:r>
        <w:rPr>
          <w:rFonts w:ascii="Garamond" w:hAnsi="Garamond"/>
          <w:sz w:val="20"/>
          <w:szCs w:val="20"/>
        </w:rPr>
        <w:t>εργούμε, μπορούμε τουλάχιστον να κάνουμε τη ζωή μας πιο υποφερτή ~ Ο 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Ρόμπερτ Λούις </w:t>
      </w:r>
      <w:r>
        <w:rPr>
          <w:rFonts w:ascii="Garamond" w:hAnsi="Garamond"/>
          <w:b/>
          <w:bCs/>
          <w:sz w:val="20"/>
          <w:szCs w:val="20"/>
        </w:rPr>
        <w:t>Στήβε</w:t>
      </w:r>
      <w:r>
        <w:rPr>
          <w:rFonts w:ascii="Garamond" w:hAnsi="Garamond"/>
          <w:b/>
          <w:bCs/>
          <w:sz w:val="20"/>
          <w:szCs w:val="20"/>
        </w:rPr>
        <w:t>ν</w:t>
      </w:r>
      <w:r>
        <w:rPr>
          <w:rFonts w:ascii="Garamond" w:hAnsi="Garamond"/>
          <w:b/>
          <w:bCs/>
          <w:sz w:val="20"/>
          <w:szCs w:val="20"/>
        </w:rPr>
        <w:t>σον</w:t>
      </w:r>
      <w:r>
        <w:rPr>
          <w:rFonts w:ascii="Garamond" w:hAnsi="Garamond"/>
          <w:sz w:val="20"/>
          <w:szCs w:val="20"/>
        </w:rPr>
        <w:t> ήταν Σκωτσέζος μυθιστοριογράφος, ποιητής, δοκιμιογράφος, μουσικός και ταξιδιωτικός συγγραφέας. Τα πιο διάσημα έργα του ε</w:t>
      </w:r>
      <w:r>
        <w:rPr>
          <w:rFonts w:ascii="Garamond" w:hAnsi="Garamond"/>
          <w:sz w:val="20"/>
          <w:szCs w:val="20"/>
        </w:rPr>
        <w:t>ί</w:t>
      </w:r>
      <w:r>
        <w:rPr>
          <w:rFonts w:ascii="Garamond" w:hAnsi="Garamond"/>
          <w:sz w:val="20"/>
          <w:szCs w:val="20"/>
        </w:rPr>
        <w:t>ναι </w:t>
      </w:r>
      <w:r>
        <w:rPr>
          <w:rFonts w:ascii="Garamond" w:hAnsi="Garamond"/>
          <w:i/>
          <w:iCs/>
          <w:sz w:val="20"/>
          <w:szCs w:val="20"/>
        </w:rPr>
        <w:t>Το νησί των θησαυρών</w:t>
      </w:r>
      <w:r>
        <w:rPr>
          <w:rFonts w:ascii="Garamond" w:hAnsi="Garamond"/>
          <w:sz w:val="20"/>
          <w:szCs w:val="20"/>
        </w:rPr>
        <w:t>, το </w:t>
      </w:r>
      <w:r>
        <w:rPr>
          <w:rFonts w:ascii="Garamond" w:hAnsi="Garamond"/>
          <w:i/>
          <w:iCs/>
          <w:sz w:val="20"/>
          <w:szCs w:val="20"/>
        </w:rPr>
        <w:t xml:space="preserve">Δόκτωρ </w:t>
      </w:r>
      <w:proofErr w:type="spellStart"/>
      <w:r>
        <w:rPr>
          <w:rFonts w:ascii="Garamond" w:hAnsi="Garamond"/>
          <w:i/>
          <w:iCs/>
          <w:sz w:val="20"/>
          <w:szCs w:val="20"/>
        </w:rPr>
        <w:t>Τζέκιλ</w:t>
      </w:r>
      <w:proofErr w:type="spellEnd"/>
      <w:r>
        <w:rPr>
          <w:rFonts w:ascii="Garamond" w:hAnsi="Garamond"/>
          <w:i/>
          <w:iCs/>
          <w:sz w:val="20"/>
          <w:szCs w:val="20"/>
        </w:rPr>
        <w:t xml:space="preserve"> και κύριος Χάιντ</w:t>
      </w:r>
      <w:r>
        <w:rPr>
          <w:rFonts w:ascii="Garamond" w:hAnsi="Garamond"/>
          <w:sz w:val="20"/>
          <w:szCs w:val="20"/>
        </w:rPr>
        <w:t> κ.ά. Ο Στήβενσον υπήρξε πολυγραφότατος. Οι ιστορίες και οι χαρακτήρες που έπλασε, όπως ο πειρατής με το ξύλινο πόδι και τον παπ</w:t>
      </w:r>
      <w:r>
        <w:rPr>
          <w:rFonts w:ascii="Garamond" w:hAnsi="Garamond"/>
          <w:sz w:val="20"/>
          <w:szCs w:val="20"/>
        </w:rPr>
        <w:t>α</w:t>
      </w:r>
      <w:r>
        <w:rPr>
          <w:rFonts w:ascii="Garamond" w:hAnsi="Garamond"/>
          <w:sz w:val="20"/>
          <w:szCs w:val="20"/>
        </w:rPr>
        <w:t>γάλο, τον έκαναν ιδιαίτερα αγαπητό στους πολυπληθείς αναγνώστες του σε όλο τον κόσμο.,</w:t>
      </w:r>
    </w:p>
    <w:p w:rsidR="00E84516" w:rsidRDefault="00E84516"/>
    <w:p w:rsidR="009C13F4" w:rsidRPr="009C13F4" w:rsidRDefault="009C13F4" w:rsidP="009C13F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sectPr w:rsidR="009C13F4" w:rsidRPr="009C13F4" w:rsidSect="008F4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49"/>
    <w:rsid w:val="008F4607"/>
    <w:rsid w:val="009C13F4"/>
    <w:rsid w:val="00A03A49"/>
    <w:rsid w:val="00E57A93"/>
    <w:rsid w:val="00E84516"/>
    <w:rsid w:val="00F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2024-04-14T16:06:00Z</cp:lastPrinted>
  <dcterms:created xsi:type="dcterms:W3CDTF">2024-04-14T16:01:00Z</dcterms:created>
  <dcterms:modified xsi:type="dcterms:W3CDTF">2024-04-14T16:06:00Z</dcterms:modified>
</cp:coreProperties>
</file>