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D1C" w:rsidRPr="00A86E9E" w:rsidRDefault="00CE3D1C" w:rsidP="00CE3D1C">
      <w:pPr>
        <w:spacing w:after="0" w:line="240" w:lineRule="auto"/>
        <w:outlineLvl w:val="0"/>
        <w:rPr>
          <w:rFonts w:ascii="Garamond" w:eastAsia="Times New Roman" w:hAnsi="Garamond" w:cs="Times New Roman"/>
          <w:b/>
          <w:smallCaps/>
          <w:kern w:val="36"/>
          <w:sz w:val="24"/>
          <w:szCs w:val="24"/>
          <w:lang w:eastAsia="el-GR"/>
        </w:rPr>
      </w:pPr>
      <w:proofErr w:type="spellStart"/>
      <w:r w:rsidRPr="00A86E9E">
        <w:rPr>
          <w:rFonts w:ascii="Garamond" w:eastAsia="Times New Roman" w:hAnsi="Garamond" w:cs="Times New Roman"/>
          <w:b/>
          <w:smallCaps/>
          <w:kern w:val="36"/>
          <w:sz w:val="24"/>
          <w:szCs w:val="24"/>
          <w:lang w:eastAsia="el-GR"/>
        </w:rPr>
        <w:t>Μπίλι</w:t>
      </w:r>
      <w:proofErr w:type="spellEnd"/>
      <w:r w:rsidRPr="00A86E9E">
        <w:rPr>
          <w:rFonts w:ascii="Garamond" w:eastAsia="Times New Roman" w:hAnsi="Garamond" w:cs="Times New Roman"/>
          <w:b/>
          <w:smallCaps/>
          <w:kern w:val="36"/>
          <w:sz w:val="24"/>
          <w:szCs w:val="24"/>
          <w:lang w:eastAsia="el-GR"/>
        </w:rPr>
        <w:t xml:space="preserve"> Κόλ</w:t>
      </w:r>
      <w:r w:rsidR="00A86E9E">
        <w:rPr>
          <w:rFonts w:ascii="Garamond" w:eastAsia="Times New Roman" w:hAnsi="Garamond" w:cs="Times New Roman"/>
          <w:b/>
          <w:smallCaps/>
          <w:kern w:val="36"/>
          <w:sz w:val="24"/>
          <w:szCs w:val="24"/>
          <w:lang w:eastAsia="el-GR"/>
        </w:rPr>
        <w:t>λ</w:t>
      </w:r>
      <w:r w:rsidRPr="00A86E9E">
        <w:rPr>
          <w:rFonts w:ascii="Garamond" w:eastAsia="Times New Roman" w:hAnsi="Garamond" w:cs="Times New Roman"/>
          <w:b/>
          <w:smallCaps/>
          <w:kern w:val="36"/>
          <w:sz w:val="24"/>
          <w:szCs w:val="24"/>
          <w:lang w:eastAsia="el-GR"/>
        </w:rPr>
        <w:t>ινς</w:t>
      </w:r>
    </w:p>
    <w:p w:rsidR="00A86E9E" w:rsidRDefault="00A86E9E" w:rsidP="00A86E9E">
      <w:pPr>
        <w:spacing w:after="0" w:line="240" w:lineRule="auto"/>
        <w:jc w:val="both"/>
        <w:rPr>
          <w:rFonts w:ascii="Garamond" w:eastAsia="Times New Roman" w:hAnsi="Garamond" w:cs="Times New Roman"/>
          <w:sz w:val="24"/>
          <w:szCs w:val="24"/>
          <w:lang w:eastAsia="el-GR"/>
        </w:rPr>
      </w:pPr>
    </w:p>
    <w:p w:rsidR="00A86E9E" w:rsidRPr="00A86E9E" w:rsidRDefault="00A86E9E" w:rsidP="00A86E9E">
      <w:pPr>
        <w:spacing w:after="0" w:line="240" w:lineRule="auto"/>
        <w:jc w:val="both"/>
        <w:rPr>
          <w:rFonts w:ascii="Garamond" w:eastAsia="Times New Roman" w:hAnsi="Garamond" w:cs="Times New Roman"/>
          <w:sz w:val="20"/>
          <w:szCs w:val="20"/>
          <w:lang w:eastAsia="el-GR"/>
        </w:rPr>
      </w:pPr>
      <w:r w:rsidRPr="00A86E9E">
        <w:rPr>
          <w:rFonts w:ascii="Garamond" w:eastAsia="Times New Roman" w:hAnsi="Garamond" w:cs="Times New Roman"/>
          <w:sz w:val="20"/>
          <w:szCs w:val="20"/>
          <w:lang w:eastAsia="el-GR"/>
        </w:rPr>
        <w:t xml:space="preserve">Ο </w:t>
      </w:r>
      <w:proofErr w:type="spellStart"/>
      <w:r w:rsidRPr="00A86E9E">
        <w:rPr>
          <w:rFonts w:ascii="Garamond" w:eastAsia="Times New Roman" w:hAnsi="Garamond" w:cs="Times New Roman"/>
          <w:b/>
          <w:sz w:val="20"/>
          <w:szCs w:val="20"/>
          <w:lang w:eastAsia="el-GR"/>
        </w:rPr>
        <w:t>Μπίλι</w:t>
      </w:r>
      <w:proofErr w:type="spellEnd"/>
      <w:r w:rsidRPr="00A86E9E">
        <w:rPr>
          <w:rFonts w:ascii="Garamond" w:eastAsia="Times New Roman" w:hAnsi="Garamond" w:cs="Times New Roman"/>
          <w:b/>
          <w:sz w:val="20"/>
          <w:szCs w:val="20"/>
          <w:lang w:eastAsia="el-GR"/>
        </w:rPr>
        <w:t xml:space="preserve"> Κόλλινς</w:t>
      </w:r>
      <w:r w:rsidRPr="00A86E9E">
        <w:rPr>
          <w:rFonts w:ascii="Garamond" w:eastAsia="Times New Roman" w:hAnsi="Garamond" w:cs="Times New Roman"/>
          <w:sz w:val="20"/>
          <w:szCs w:val="20"/>
          <w:lang w:eastAsia="el-GR"/>
        </w:rPr>
        <w:t xml:space="preserve"> (1941-) είναι «ο πιο δημοφιλής ποιητής της Αμερικής». </w:t>
      </w:r>
      <w:r w:rsidRPr="00A86E9E">
        <w:rPr>
          <w:rFonts w:ascii="Garamond" w:eastAsia="Times New Roman" w:hAnsi="Garamond" w:cs="Times New Roman"/>
          <w:sz w:val="20"/>
          <w:szCs w:val="20"/>
          <w:lang w:val="en-US" w:eastAsia="el-GR"/>
        </w:rPr>
        <w:t>M</w:t>
      </w:r>
      <w:r w:rsidRPr="00A86E9E">
        <w:rPr>
          <w:rFonts w:ascii="Garamond" w:eastAsia="Times New Roman" w:hAnsi="Garamond" w:cs="Times New Roman"/>
          <w:sz w:val="20"/>
          <w:szCs w:val="20"/>
          <w:lang w:eastAsia="el-GR"/>
        </w:rPr>
        <w:t>ε την ανθολογία του «</w:t>
      </w:r>
      <w:proofErr w:type="spellStart"/>
      <w:r w:rsidRPr="00A86E9E">
        <w:rPr>
          <w:rFonts w:ascii="Garamond" w:eastAsia="Times New Roman" w:hAnsi="Garamond" w:cs="Times New Roman"/>
          <w:sz w:val="20"/>
          <w:szCs w:val="20"/>
          <w:lang w:eastAsia="el-GR"/>
        </w:rPr>
        <w:t>Poetry</w:t>
      </w:r>
      <w:proofErr w:type="spellEnd"/>
      <w:r w:rsidRPr="00A86E9E">
        <w:rPr>
          <w:rFonts w:ascii="Garamond" w:eastAsia="Times New Roman" w:hAnsi="Garamond" w:cs="Times New Roman"/>
          <w:sz w:val="20"/>
          <w:szCs w:val="20"/>
          <w:lang w:eastAsia="el-GR"/>
        </w:rPr>
        <w:t xml:space="preserve"> 180» [2003], καθιέρωσε καθημερινές ποιητικές αναγνώσεις στα σχολεία της δευτεροβάθμιας εκπαίδευσης: ένα ποί</w:t>
      </w:r>
      <w:r w:rsidRPr="00A86E9E">
        <w:rPr>
          <w:rFonts w:ascii="Garamond" w:eastAsia="Times New Roman" w:hAnsi="Garamond" w:cs="Times New Roman"/>
          <w:sz w:val="20"/>
          <w:szCs w:val="20"/>
          <w:lang w:eastAsia="el-GR"/>
        </w:rPr>
        <w:t>η</w:t>
      </w:r>
      <w:r w:rsidRPr="00A86E9E">
        <w:rPr>
          <w:rFonts w:ascii="Garamond" w:eastAsia="Times New Roman" w:hAnsi="Garamond" w:cs="Times New Roman"/>
          <w:sz w:val="20"/>
          <w:szCs w:val="20"/>
          <w:lang w:eastAsia="el-GR"/>
        </w:rPr>
        <w:t xml:space="preserve">μα της ανθολογίας κάθε μέρα από τις 180 ημέρες του σχολικού έτους.  </w:t>
      </w:r>
    </w:p>
    <w:p w:rsidR="00A86E9E" w:rsidRPr="00A86E9E" w:rsidRDefault="00A86E9E" w:rsidP="00A86E9E">
      <w:pPr>
        <w:spacing w:after="0" w:line="240" w:lineRule="auto"/>
        <w:jc w:val="both"/>
        <w:rPr>
          <w:rFonts w:ascii="Garamond" w:eastAsia="Times New Roman" w:hAnsi="Garamond" w:cs="Times New Roman"/>
          <w:sz w:val="20"/>
          <w:szCs w:val="20"/>
          <w:lang w:eastAsia="el-GR"/>
        </w:rPr>
      </w:pPr>
    </w:p>
    <w:tbl>
      <w:tblPr>
        <w:tblStyle w:val="a4"/>
        <w:tblW w:w="0" w:type="auto"/>
        <w:tblLook w:val="04A0" w:firstRow="1" w:lastRow="0" w:firstColumn="1" w:lastColumn="0" w:noHBand="0" w:noVBand="1"/>
      </w:tblPr>
      <w:tblGrid>
        <w:gridCol w:w="4174"/>
        <w:gridCol w:w="5625"/>
      </w:tblGrid>
      <w:tr w:rsidR="00A86E9E" w:rsidRPr="00A86E9E" w:rsidTr="00A72077">
        <w:trPr>
          <w:trHeight w:val="7481"/>
        </w:trPr>
        <w:tc>
          <w:tcPr>
            <w:tcW w:w="4174" w:type="dxa"/>
          </w:tcPr>
          <w:p w:rsidR="00A86E9E" w:rsidRPr="00A86E9E" w:rsidRDefault="00A86E9E" w:rsidP="00C1586E">
            <w:pPr>
              <w:pStyle w:val="Web"/>
              <w:shd w:val="clear" w:color="auto" w:fill="FFFFFF"/>
              <w:spacing w:before="0" w:beforeAutospacing="0" w:after="0" w:afterAutospacing="0"/>
              <w:rPr>
                <w:rStyle w:val="a3"/>
                <w:rFonts w:ascii="Garamond" w:hAnsi="Garamond"/>
                <w:i/>
                <w:iCs/>
                <w:lang w:val="en-US"/>
              </w:rPr>
            </w:pPr>
            <w:r w:rsidRPr="00A86E9E">
              <w:rPr>
                <w:rStyle w:val="a3"/>
                <w:rFonts w:ascii="Garamond" w:hAnsi="Garamond"/>
                <w:i/>
                <w:iCs/>
                <w:lang w:val="en-US"/>
              </w:rPr>
              <w:t>Introduction to poetry</w:t>
            </w:r>
          </w:p>
          <w:p w:rsidR="00A86E9E" w:rsidRPr="00A86E9E" w:rsidRDefault="00A86E9E" w:rsidP="00C1586E">
            <w:pPr>
              <w:pStyle w:val="Web"/>
              <w:shd w:val="clear" w:color="auto" w:fill="FFFFFF"/>
              <w:spacing w:before="0" w:beforeAutospacing="0" w:after="0" w:afterAutospacing="0"/>
              <w:rPr>
                <w:rFonts w:ascii="Garamond" w:hAnsi="Garamond"/>
                <w:lang w:val="en-US"/>
              </w:rPr>
            </w:pPr>
          </w:p>
          <w:p w:rsidR="00A86E9E" w:rsidRPr="00A86E9E" w:rsidRDefault="00A86E9E" w:rsidP="00C1586E">
            <w:pPr>
              <w:pStyle w:val="Web"/>
              <w:shd w:val="clear" w:color="auto" w:fill="FFFFFF"/>
              <w:spacing w:before="0" w:beforeAutospacing="0" w:after="0" w:afterAutospacing="0"/>
              <w:rPr>
                <w:rFonts w:ascii="Garamond" w:hAnsi="Garamond" w:cs="Courier New"/>
                <w:lang w:val="en-US"/>
              </w:rPr>
            </w:pPr>
            <w:r w:rsidRPr="00A86E9E">
              <w:rPr>
                <w:rFonts w:ascii="Garamond" w:hAnsi="Garamond" w:cs="Courier New"/>
                <w:lang w:val="en-US"/>
              </w:rPr>
              <w:t>I ask them to take a poem</w:t>
            </w:r>
            <w:r w:rsidRPr="00A86E9E">
              <w:rPr>
                <w:rFonts w:ascii="Garamond" w:hAnsi="Garamond"/>
                <w:lang w:val="en-US"/>
              </w:rPr>
              <w:br/>
            </w:r>
            <w:r w:rsidRPr="00A86E9E">
              <w:rPr>
                <w:rFonts w:ascii="Garamond" w:hAnsi="Garamond" w:cs="Courier New"/>
                <w:lang w:val="en-US"/>
              </w:rPr>
              <w:t>and hold it up the light</w:t>
            </w:r>
            <w:r w:rsidRPr="00A86E9E">
              <w:rPr>
                <w:rFonts w:ascii="Garamond" w:hAnsi="Garamond"/>
                <w:lang w:val="en-US"/>
              </w:rPr>
              <w:br/>
            </w:r>
            <w:r w:rsidRPr="00A86E9E">
              <w:rPr>
                <w:rFonts w:ascii="Garamond" w:hAnsi="Garamond" w:cs="Courier New"/>
                <w:lang w:val="en-US"/>
              </w:rPr>
              <w:t>like a color slide</w:t>
            </w:r>
          </w:p>
          <w:p w:rsidR="00A86E9E" w:rsidRPr="00A86E9E" w:rsidRDefault="00A86E9E" w:rsidP="00C1586E">
            <w:pPr>
              <w:pStyle w:val="Web"/>
              <w:shd w:val="clear" w:color="auto" w:fill="FFFFFF"/>
              <w:spacing w:before="0" w:beforeAutospacing="0" w:after="0" w:afterAutospacing="0"/>
              <w:rPr>
                <w:rFonts w:ascii="Garamond" w:hAnsi="Garamond"/>
                <w:lang w:val="en-US"/>
              </w:rPr>
            </w:pPr>
          </w:p>
          <w:p w:rsidR="00A86E9E" w:rsidRPr="00A86E9E" w:rsidRDefault="00A86E9E" w:rsidP="00C1586E">
            <w:pPr>
              <w:pStyle w:val="Web"/>
              <w:shd w:val="clear" w:color="auto" w:fill="FFFFFF"/>
              <w:spacing w:before="0" w:beforeAutospacing="0" w:after="0" w:afterAutospacing="0"/>
              <w:rPr>
                <w:rFonts w:ascii="Garamond" w:hAnsi="Garamond" w:cs="Courier New"/>
                <w:lang w:val="en-US"/>
              </w:rPr>
            </w:pPr>
            <w:proofErr w:type="gramStart"/>
            <w:r w:rsidRPr="00A86E9E">
              <w:rPr>
                <w:rFonts w:ascii="Garamond" w:hAnsi="Garamond" w:cs="Courier New"/>
                <w:lang w:val="en-US"/>
              </w:rPr>
              <w:t>or</w:t>
            </w:r>
            <w:proofErr w:type="gramEnd"/>
            <w:r w:rsidRPr="00A86E9E">
              <w:rPr>
                <w:rFonts w:ascii="Garamond" w:hAnsi="Garamond" w:cs="Courier New"/>
                <w:lang w:val="en-US"/>
              </w:rPr>
              <w:t xml:space="preserve"> press an ear against its hive.</w:t>
            </w:r>
          </w:p>
          <w:p w:rsidR="00A86E9E" w:rsidRPr="00A86E9E" w:rsidRDefault="00A86E9E" w:rsidP="00C1586E">
            <w:pPr>
              <w:pStyle w:val="Web"/>
              <w:shd w:val="clear" w:color="auto" w:fill="FFFFFF"/>
              <w:spacing w:before="0" w:beforeAutospacing="0" w:after="0" w:afterAutospacing="0"/>
              <w:rPr>
                <w:rFonts w:ascii="Garamond" w:hAnsi="Garamond"/>
                <w:lang w:val="en-US"/>
              </w:rPr>
            </w:pPr>
          </w:p>
          <w:p w:rsidR="00A86E9E" w:rsidRPr="00A86E9E" w:rsidRDefault="00A86E9E" w:rsidP="00C1586E">
            <w:pPr>
              <w:pStyle w:val="Web"/>
              <w:shd w:val="clear" w:color="auto" w:fill="FFFFFF"/>
              <w:spacing w:before="0" w:beforeAutospacing="0" w:after="0" w:afterAutospacing="0"/>
              <w:rPr>
                <w:rFonts w:ascii="Garamond" w:hAnsi="Garamond" w:cs="Courier New"/>
                <w:lang w:val="en-US"/>
              </w:rPr>
            </w:pPr>
            <w:r w:rsidRPr="00A86E9E">
              <w:rPr>
                <w:rFonts w:ascii="Garamond" w:hAnsi="Garamond" w:cs="Courier New"/>
                <w:lang w:val="en-US"/>
              </w:rPr>
              <w:t>I say drop a mouse in a poem</w:t>
            </w:r>
            <w:r w:rsidRPr="00A86E9E">
              <w:rPr>
                <w:rFonts w:ascii="Garamond" w:hAnsi="Garamond"/>
                <w:lang w:val="en-US"/>
              </w:rPr>
              <w:br/>
            </w:r>
            <w:r w:rsidRPr="00A86E9E">
              <w:rPr>
                <w:rFonts w:ascii="Garamond" w:hAnsi="Garamond" w:cs="Courier New"/>
                <w:lang w:val="en-US"/>
              </w:rPr>
              <w:t>and watch him probe his way out</w:t>
            </w:r>
          </w:p>
          <w:p w:rsidR="00A86E9E" w:rsidRPr="00A86E9E" w:rsidRDefault="00A86E9E" w:rsidP="00C1586E">
            <w:pPr>
              <w:pStyle w:val="Web"/>
              <w:shd w:val="clear" w:color="auto" w:fill="FFFFFF"/>
              <w:spacing w:before="0" w:beforeAutospacing="0" w:after="0" w:afterAutospacing="0"/>
              <w:rPr>
                <w:rFonts w:ascii="Garamond" w:hAnsi="Garamond"/>
                <w:lang w:val="en-US"/>
              </w:rPr>
            </w:pPr>
          </w:p>
          <w:p w:rsidR="00A86E9E" w:rsidRPr="00A86E9E" w:rsidRDefault="00A86E9E" w:rsidP="00C1586E">
            <w:pPr>
              <w:pStyle w:val="Web"/>
              <w:shd w:val="clear" w:color="auto" w:fill="FFFFFF"/>
              <w:spacing w:before="0" w:beforeAutospacing="0" w:after="0" w:afterAutospacing="0"/>
              <w:rPr>
                <w:rFonts w:ascii="Garamond" w:hAnsi="Garamond" w:cs="Courier New"/>
                <w:lang w:val="en-US"/>
              </w:rPr>
            </w:pPr>
            <w:proofErr w:type="gramStart"/>
            <w:r w:rsidRPr="00A86E9E">
              <w:rPr>
                <w:rFonts w:ascii="Garamond" w:hAnsi="Garamond" w:cs="Courier New"/>
                <w:lang w:val="en-US"/>
              </w:rPr>
              <w:t>or</w:t>
            </w:r>
            <w:proofErr w:type="gramEnd"/>
            <w:r w:rsidRPr="00A86E9E">
              <w:rPr>
                <w:rFonts w:ascii="Garamond" w:hAnsi="Garamond" w:cs="Courier New"/>
                <w:lang w:val="en-US"/>
              </w:rPr>
              <w:t xml:space="preserve"> walk inside the poem’s room</w:t>
            </w:r>
            <w:r w:rsidRPr="00A86E9E">
              <w:rPr>
                <w:rFonts w:ascii="Garamond" w:hAnsi="Garamond"/>
                <w:lang w:val="en-US"/>
              </w:rPr>
              <w:br/>
            </w:r>
            <w:r w:rsidRPr="00A86E9E">
              <w:rPr>
                <w:rFonts w:ascii="Garamond" w:hAnsi="Garamond" w:cs="Courier New"/>
                <w:lang w:val="en-US"/>
              </w:rPr>
              <w:t>and feel the walls for a light switch.</w:t>
            </w:r>
          </w:p>
          <w:p w:rsidR="00A86E9E" w:rsidRPr="00A86E9E" w:rsidRDefault="00A86E9E" w:rsidP="00C1586E">
            <w:pPr>
              <w:pStyle w:val="Web"/>
              <w:shd w:val="clear" w:color="auto" w:fill="FFFFFF"/>
              <w:spacing w:before="0" w:beforeAutospacing="0" w:after="0" w:afterAutospacing="0"/>
              <w:rPr>
                <w:rFonts w:ascii="Garamond" w:hAnsi="Garamond"/>
                <w:lang w:val="en-US"/>
              </w:rPr>
            </w:pPr>
          </w:p>
          <w:p w:rsidR="00A86E9E" w:rsidRPr="00A86E9E" w:rsidRDefault="00A86E9E" w:rsidP="00C1586E">
            <w:pPr>
              <w:pStyle w:val="Web"/>
              <w:shd w:val="clear" w:color="auto" w:fill="FFFFFF"/>
              <w:spacing w:before="0" w:beforeAutospacing="0" w:after="0" w:afterAutospacing="0"/>
              <w:rPr>
                <w:rFonts w:ascii="Garamond" w:hAnsi="Garamond" w:cs="Courier New"/>
                <w:lang w:val="en-US"/>
              </w:rPr>
            </w:pPr>
            <w:r w:rsidRPr="00A86E9E">
              <w:rPr>
                <w:rFonts w:ascii="Garamond" w:hAnsi="Garamond" w:cs="Courier New"/>
                <w:lang w:val="en-US"/>
              </w:rPr>
              <w:t>I want them to waterski</w:t>
            </w:r>
            <w:r w:rsidRPr="00A86E9E">
              <w:rPr>
                <w:rFonts w:ascii="Garamond" w:hAnsi="Garamond"/>
                <w:lang w:val="en-US"/>
              </w:rPr>
              <w:br/>
            </w:r>
            <w:r w:rsidRPr="00A86E9E">
              <w:rPr>
                <w:rFonts w:ascii="Garamond" w:hAnsi="Garamond" w:cs="Courier New"/>
                <w:lang w:val="en-US"/>
              </w:rPr>
              <w:t>across the surface of a poem</w:t>
            </w:r>
            <w:r w:rsidRPr="00A86E9E">
              <w:rPr>
                <w:rFonts w:ascii="Garamond" w:hAnsi="Garamond"/>
                <w:lang w:val="en-US"/>
              </w:rPr>
              <w:br/>
            </w:r>
            <w:r w:rsidRPr="00A86E9E">
              <w:rPr>
                <w:rFonts w:ascii="Garamond" w:hAnsi="Garamond" w:cs="Courier New"/>
                <w:lang w:val="en-US"/>
              </w:rPr>
              <w:t>waving at the author’s name on the shore.</w:t>
            </w:r>
          </w:p>
          <w:p w:rsidR="00A86E9E" w:rsidRPr="00A86E9E" w:rsidRDefault="00A86E9E" w:rsidP="00C1586E">
            <w:pPr>
              <w:pStyle w:val="Web"/>
              <w:shd w:val="clear" w:color="auto" w:fill="FFFFFF"/>
              <w:spacing w:before="0" w:beforeAutospacing="0" w:after="0" w:afterAutospacing="0"/>
              <w:rPr>
                <w:rFonts w:ascii="Garamond" w:hAnsi="Garamond"/>
                <w:lang w:val="en-US"/>
              </w:rPr>
            </w:pPr>
          </w:p>
          <w:p w:rsidR="00A86E9E" w:rsidRPr="00A86E9E" w:rsidRDefault="00A86E9E" w:rsidP="00C1586E">
            <w:pPr>
              <w:pStyle w:val="Web"/>
              <w:shd w:val="clear" w:color="auto" w:fill="FFFFFF"/>
              <w:spacing w:before="0" w:beforeAutospacing="0" w:after="0" w:afterAutospacing="0"/>
              <w:rPr>
                <w:rFonts w:ascii="Garamond" w:hAnsi="Garamond" w:cs="Courier New"/>
                <w:lang w:val="en-US"/>
              </w:rPr>
            </w:pPr>
            <w:r w:rsidRPr="00A86E9E">
              <w:rPr>
                <w:rFonts w:ascii="Garamond" w:hAnsi="Garamond" w:cs="Courier New"/>
                <w:lang w:val="en-US"/>
              </w:rPr>
              <w:t>But all they want to do</w:t>
            </w:r>
            <w:r w:rsidRPr="00A86E9E">
              <w:rPr>
                <w:rFonts w:ascii="Garamond" w:hAnsi="Garamond"/>
                <w:lang w:val="en-US"/>
              </w:rPr>
              <w:br/>
            </w:r>
            <w:r w:rsidRPr="00A86E9E">
              <w:rPr>
                <w:rFonts w:ascii="Garamond" w:hAnsi="Garamond" w:cs="Courier New"/>
                <w:lang w:val="en-US"/>
              </w:rPr>
              <w:t>is tie the poem on a chair with rope</w:t>
            </w:r>
            <w:r w:rsidRPr="00A86E9E">
              <w:rPr>
                <w:rFonts w:ascii="Garamond" w:hAnsi="Garamond"/>
                <w:lang w:val="en-US"/>
              </w:rPr>
              <w:br/>
            </w:r>
            <w:r w:rsidRPr="00A86E9E">
              <w:rPr>
                <w:rFonts w:ascii="Garamond" w:hAnsi="Garamond" w:cs="Courier New"/>
                <w:lang w:val="en-US"/>
              </w:rPr>
              <w:t>and torture a confession out of it.</w:t>
            </w:r>
          </w:p>
          <w:p w:rsidR="00A86E9E" w:rsidRPr="00A86E9E" w:rsidRDefault="00A86E9E" w:rsidP="00C1586E">
            <w:pPr>
              <w:pStyle w:val="Web"/>
              <w:shd w:val="clear" w:color="auto" w:fill="FFFFFF"/>
              <w:spacing w:before="0" w:beforeAutospacing="0" w:after="0" w:afterAutospacing="0"/>
              <w:rPr>
                <w:rFonts w:ascii="Garamond" w:hAnsi="Garamond"/>
                <w:lang w:val="en-US"/>
              </w:rPr>
            </w:pPr>
          </w:p>
          <w:p w:rsidR="00A86E9E" w:rsidRPr="00A86E9E" w:rsidRDefault="00A86E9E" w:rsidP="00C1586E">
            <w:pPr>
              <w:pStyle w:val="Web"/>
              <w:shd w:val="clear" w:color="auto" w:fill="FFFFFF"/>
              <w:spacing w:before="0" w:beforeAutospacing="0" w:after="0" w:afterAutospacing="0"/>
              <w:rPr>
                <w:rFonts w:ascii="Garamond" w:hAnsi="Garamond"/>
                <w:lang w:val="en-US"/>
              </w:rPr>
            </w:pPr>
            <w:r w:rsidRPr="00A86E9E">
              <w:rPr>
                <w:rFonts w:ascii="Garamond" w:hAnsi="Garamond" w:cs="Courier New"/>
                <w:lang w:val="en-US"/>
              </w:rPr>
              <w:t>They begin beating it with a hose</w:t>
            </w:r>
            <w:r w:rsidRPr="00A86E9E">
              <w:rPr>
                <w:rFonts w:ascii="Garamond" w:hAnsi="Garamond"/>
                <w:lang w:val="en-US"/>
              </w:rPr>
              <w:br/>
            </w:r>
            <w:r w:rsidRPr="00A86E9E">
              <w:rPr>
                <w:rFonts w:ascii="Garamond" w:hAnsi="Garamond" w:cs="Courier New"/>
                <w:lang w:val="en-US"/>
              </w:rPr>
              <w:t>to find out what it really means.</w:t>
            </w:r>
          </w:p>
          <w:p w:rsidR="00A86E9E" w:rsidRPr="00A86E9E" w:rsidRDefault="00A86E9E" w:rsidP="00C1586E">
            <w:pPr>
              <w:pStyle w:val="Web"/>
              <w:spacing w:before="0" w:beforeAutospacing="0" w:after="0" w:afterAutospacing="0"/>
              <w:rPr>
                <w:rStyle w:val="a3"/>
                <w:rFonts w:ascii="Garamond" w:hAnsi="Garamond"/>
                <w:i/>
                <w:iCs/>
                <w:lang w:val="en-US"/>
              </w:rPr>
            </w:pPr>
          </w:p>
        </w:tc>
        <w:tc>
          <w:tcPr>
            <w:tcW w:w="5625" w:type="dxa"/>
          </w:tcPr>
          <w:p w:rsidR="00A86E9E" w:rsidRPr="00A86E9E" w:rsidRDefault="00A86E9E" w:rsidP="00C1586E">
            <w:pPr>
              <w:jc w:val="both"/>
              <w:textAlignment w:val="baseline"/>
              <w:outlineLvl w:val="0"/>
              <w:rPr>
                <w:rFonts w:ascii="Garamond" w:eastAsia="Times New Roman" w:hAnsi="Garamond" w:cs="Times New Roman"/>
                <w:b/>
                <w:bCs/>
                <w:kern w:val="36"/>
                <w:sz w:val="24"/>
                <w:szCs w:val="24"/>
                <w:lang w:eastAsia="el-GR"/>
              </w:rPr>
            </w:pPr>
            <w:r w:rsidRPr="00A86E9E">
              <w:rPr>
                <w:rFonts w:ascii="Garamond" w:eastAsia="Times New Roman" w:hAnsi="Garamond" w:cs="Times New Roman"/>
                <w:b/>
                <w:bCs/>
                <w:kern w:val="36"/>
                <w:sz w:val="24"/>
                <w:szCs w:val="24"/>
                <w:lang w:eastAsia="el-GR"/>
              </w:rPr>
              <w:t>Εισαγωγή στην ποίηση</w:t>
            </w:r>
          </w:p>
          <w:p w:rsidR="00A86E9E" w:rsidRPr="00A86E9E" w:rsidRDefault="00A86E9E" w:rsidP="00C1586E">
            <w:pPr>
              <w:jc w:val="both"/>
              <w:textAlignment w:val="baseline"/>
              <w:outlineLvl w:val="0"/>
              <w:rPr>
                <w:rFonts w:ascii="Garamond" w:eastAsia="Times New Roman" w:hAnsi="Garamond" w:cs="Times New Roman"/>
                <w:b/>
                <w:bCs/>
                <w:kern w:val="36"/>
                <w:sz w:val="24"/>
                <w:szCs w:val="24"/>
                <w:lang w:eastAsia="el-GR"/>
              </w:rPr>
            </w:pPr>
          </w:p>
          <w:p w:rsidR="00A86E9E" w:rsidRPr="00A86E9E" w:rsidRDefault="00A86E9E" w:rsidP="00C1586E">
            <w:pPr>
              <w:pStyle w:val="Web"/>
              <w:shd w:val="clear" w:color="auto" w:fill="FFFFFF"/>
              <w:spacing w:before="0" w:beforeAutospacing="0" w:after="0" w:afterAutospacing="0"/>
              <w:rPr>
                <w:rFonts w:ascii="Garamond" w:hAnsi="Garamond"/>
              </w:rPr>
            </w:pPr>
            <w:r w:rsidRPr="00A86E9E">
              <w:rPr>
                <w:rFonts w:ascii="Garamond" w:hAnsi="Garamond"/>
              </w:rPr>
              <w:t>Ζητώ να πάρουν ένα ποίημα</w:t>
            </w:r>
            <w:r w:rsidRPr="00A86E9E">
              <w:rPr>
                <w:rFonts w:ascii="Garamond" w:hAnsi="Garamond"/>
              </w:rPr>
              <w:br/>
              <w:t>και να το κρατήσουν κόντρα στο φως</w:t>
            </w:r>
            <w:r w:rsidRPr="00A86E9E">
              <w:rPr>
                <w:rFonts w:ascii="Garamond" w:hAnsi="Garamond"/>
              </w:rPr>
              <w:br/>
              <w:t>σαν έγχρωμο σλάιντ</w:t>
            </w:r>
          </w:p>
          <w:p w:rsidR="00A86E9E" w:rsidRPr="00A86E9E" w:rsidRDefault="00A86E9E" w:rsidP="00C1586E">
            <w:pPr>
              <w:pStyle w:val="Web"/>
              <w:shd w:val="clear" w:color="auto" w:fill="FFFFFF"/>
              <w:spacing w:before="0" w:beforeAutospacing="0" w:after="0" w:afterAutospacing="0"/>
              <w:rPr>
                <w:rFonts w:ascii="Garamond" w:hAnsi="Garamond"/>
              </w:rPr>
            </w:pPr>
          </w:p>
          <w:p w:rsidR="00A86E9E" w:rsidRPr="00A86E9E" w:rsidRDefault="00A86E9E" w:rsidP="00C1586E">
            <w:pPr>
              <w:pStyle w:val="Web"/>
              <w:shd w:val="clear" w:color="auto" w:fill="FFFFFF"/>
              <w:spacing w:before="0" w:beforeAutospacing="0" w:after="0" w:afterAutospacing="0"/>
              <w:rPr>
                <w:rFonts w:ascii="Garamond" w:hAnsi="Garamond"/>
              </w:rPr>
            </w:pPr>
            <w:r w:rsidRPr="00A86E9E">
              <w:rPr>
                <w:rFonts w:ascii="Garamond" w:hAnsi="Garamond"/>
              </w:rPr>
              <w:t>ή να κολλήσουν το αυτί στην κυψέλη του.</w:t>
            </w:r>
          </w:p>
          <w:p w:rsidR="00A86E9E" w:rsidRPr="00A86E9E" w:rsidRDefault="00A86E9E" w:rsidP="00C1586E">
            <w:pPr>
              <w:pStyle w:val="Web"/>
              <w:shd w:val="clear" w:color="auto" w:fill="FFFFFF"/>
              <w:spacing w:before="0" w:beforeAutospacing="0" w:after="0" w:afterAutospacing="0"/>
              <w:rPr>
                <w:rFonts w:ascii="Garamond" w:hAnsi="Garamond"/>
              </w:rPr>
            </w:pPr>
          </w:p>
          <w:p w:rsidR="00A86E9E" w:rsidRPr="00A86E9E" w:rsidRDefault="00A86E9E" w:rsidP="00C1586E">
            <w:pPr>
              <w:pStyle w:val="Web"/>
              <w:shd w:val="clear" w:color="auto" w:fill="FFFFFF"/>
              <w:spacing w:before="0" w:beforeAutospacing="0" w:after="0" w:afterAutospacing="0"/>
              <w:rPr>
                <w:rFonts w:ascii="Garamond" w:hAnsi="Garamond"/>
              </w:rPr>
            </w:pPr>
            <w:r w:rsidRPr="00A86E9E">
              <w:rPr>
                <w:rFonts w:ascii="Garamond" w:hAnsi="Garamond"/>
              </w:rPr>
              <w:t>Ρίξτε, λέω, ένα ποντίκι στο ποίημα</w:t>
            </w:r>
            <w:r w:rsidRPr="00A86E9E">
              <w:rPr>
                <w:rFonts w:ascii="Garamond" w:hAnsi="Garamond"/>
              </w:rPr>
              <w:br/>
              <w:t>και παρατηρήστε το να σκάβει την οδό διαφυγής</w:t>
            </w:r>
          </w:p>
          <w:p w:rsidR="00A86E9E" w:rsidRPr="00A86E9E" w:rsidRDefault="00A86E9E" w:rsidP="00C1586E">
            <w:pPr>
              <w:pStyle w:val="Web"/>
              <w:shd w:val="clear" w:color="auto" w:fill="FFFFFF"/>
              <w:spacing w:before="0" w:beforeAutospacing="0" w:after="0" w:afterAutospacing="0"/>
              <w:rPr>
                <w:rFonts w:ascii="Garamond" w:hAnsi="Garamond"/>
              </w:rPr>
            </w:pPr>
          </w:p>
          <w:p w:rsidR="00A86E9E" w:rsidRPr="00A86E9E" w:rsidRDefault="00A86E9E" w:rsidP="00C1586E">
            <w:pPr>
              <w:pStyle w:val="Web"/>
              <w:shd w:val="clear" w:color="auto" w:fill="FFFFFF"/>
              <w:spacing w:before="0" w:beforeAutospacing="0" w:after="0" w:afterAutospacing="0"/>
              <w:rPr>
                <w:rFonts w:ascii="Garamond" w:hAnsi="Garamond"/>
              </w:rPr>
            </w:pPr>
            <w:r w:rsidRPr="00A86E9E">
              <w:rPr>
                <w:rFonts w:ascii="Garamond" w:hAnsi="Garamond"/>
              </w:rPr>
              <w:t>ή περπατήστε στο δωμάτιο του ποιήματος</w:t>
            </w:r>
            <w:r w:rsidRPr="00A86E9E">
              <w:rPr>
                <w:rFonts w:ascii="Garamond" w:hAnsi="Garamond"/>
              </w:rPr>
              <w:br/>
              <w:t>και ψηλαφίστε τους τοίχους να βρείτε πού ανάβει το φως.</w:t>
            </w:r>
          </w:p>
          <w:p w:rsidR="00A86E9E" w:rsidRPr="00A86E9E" w:rsidRDefault="00A86E9E" w:rsidP="00C1586E">
            <w:pPr>
              <w:pStyle w:val="Web"/>
              <w:shd w:val="clear" w:color="auto" w:fill="FFFFFF"/>
              <w:spacing w:before="0" w:beforeAutospacing="0" w:after="0" w:afterAutospacing="0"/>
              <w:rPr>
                <w:rFonts w:ascii="Garamond" w:hAnsi="Garamond"/>
              </w:rPr>
            </w:pPr>
          </w:p>
          <w:p w:rsidR="00A86E9E" w:rsidRPr="00A86E9E" w:rsidRDefault="00A86E9E" w:rsidP="00C1586E">
            <w:pPr>
              <w:pStyle w:val="Web"/>
              <w:shd w:val="clear" w:color="auto" w:fill="FFFFFF"/>
              <w:spacing w:before="0" w:beforeAutospacing="0" w:after="0" w:afterAutospacing="0"/>
              <w:rPr>
                <w:rFonts w:ascii="Garamond" w:hAnsi="Garamond"/>
              </w:rPr>
            </w:pPr>
            <w:r w:rsidRPr="00A86E9E">
              <w:rPr>
                <w:rFonts w:ascii="Garamond" w:hAnsi="Garamond"/>
              </w:rPr>
              <w:t>Εγώ θέλω να κάνουν θαλάσσιο σκι</w:t>
            </w:r>
            <w:r w:rsidRPr="00A86E9E">
              <w:rPr>
                <w:rFonts w:ascii="Garamond" w:hAnsi="Garamond"/>
              </w:rPr>
              <w:br/>
              <w:t>απ’ άκρη σ’ άκρη στην επιφάνεια του ποιήματος</w:t>
            </w:r>
            <w:r w:rsidRPr="00A86E9E">
              <w:rPr>
                <w:rFonts w:ascii="Garamond" w:hAnsi="Garamond"/>
              </w:rPr>
              <w:br/>
              <w:t>χαιρετώντας τ’ όνομα του συγγραφέα στην ακτή.</w:t>
            </w:r>
          </w:p>
          <w:p w:rsidR="00A86E9E" w:rsidRPr="00A86E9E" w:rsidRDefault="00A86E9E" w:rsidP="00C1586E">
            <w:pPr>
              <w:pStyle w:val="Web"/>
              <w:shd w:val="clear" w:color="auto" w:fill="FFFFFF"/>
              <w:spacing w:before="0" w:beforeAutospacing="0" w:after="0" w:afterAutospacing="0"/>
              <w:rPr>
                <w:rFonts w:ascii="Garamond" w:hAnsi="Garamond"/>
              </w:rPr>
            </w:pPr>
          </w:p>
          <w:p w:rsidR="00A86E9E" w:rsidRPr="00A86E9E" w:rsidRDefault="00A86E9E" w:rsidP="00C1586E">
            <w:pPr>
              <w:pStyle w:val="Web"/>
              <w:shd w:val="clear" w:color="auto" w:fill="FFFFFF"/>
              <w:spacing w:before="0" w:beforeAutospacing="0" w:after="0" w:afterAutospacing="0"/>
              <w:rPr>
                <w:rFonts w:ascii="Garamond" w:hAnsi="Garamond"/>
              </w:rPr>
            </w:pPr>
            <w:r w:rsidRPr="00A86E9E">
              <w:rPr>
                <w:rFonts w:ascii="Garamond" w:hAnsi="Garamond"/>
              </w:rPr>
              <w:t>Μα το μόνο που θέλουν εκείνοι</w:t>
            </w:r>
            <w:r w:rsidRPr="00A86E9E">
              <w:rPr>
                <w:rFonts w:ascii="Garamond" w:hAnsi="Garamond"/>
              </w:rPr>
              <w:br/>
              <w:t>είναι να δέσουν το ποίημα σε μια καρέκλα με σκοινί</w:t>
            </w:r>
            <w:r w:rsidRPr="00A86E9E">
              <w:rPr>
                <w:rFonts w:ascii="Garamond" w:hAnsi="Garamond"/>
              </w:rPr>
              <w:br/>
              <w:t>και να το βασανίσουν ώσπου να ομολογήσει.</w:t>
            </w:r>
          </w:p>
          <w:p w:rsidR="00A86E9E" w:rsidRPr="00A86E9E" w:rsidRDefault="00A86E9E" w:rsidP="00C1586E">
            <w:pPr>
              <w:pStyle w:val="Web"/>
              <w:shd w:val="clear" w:color="auto" w:fill="FFFFFF"/>
              <w:spacing w:before="0" w:beforeAutospacing="0" w:after="0" w:afterAutospacing="0"/>
              <w:rPr>
                <w:rFonts w:ascii="Garamond" w:hAnsi="Garamond"/>
              </w:rPr>
            </w:pPr>
          </w:p>
          <w:p w:rsidR="00A86E9E" w:rsidRPr="00A86E9E" w:rsidRDefault="00A86E9E" w:rsidP="00C1586E">
            <w:pPr>
              <w:pStyle w:val="Web"/>
              <w:shd w:val="clear" w:color="auto" w:fill="FFFFFF"/>
              <w:spacing w:before="0" w:beforeAutospacing="0" w:after="0" w:afterAutospacing="0"/>
              <w:rPr>
                <w:rFonts w:ascii="Garamond" w:hAnsi="Garamond"/>
              </w:rPr>
            </w:pPr>
            <w:r w:rsidRPr="00A86E9E">
              <w:rPr>
                <w:rFonts w:ascii="Garamond" w:hAnsi="Garamond"/>
              </w:rPr>
              <w:t>Αρχίζουν να του ρίχνουν με μια μάνικα</w:t>
            </w:r>
            <w:r w:rsidRPr="00A86E9E">
              <w:rPr>
                <w:rFonts w:ascii="Garamond" w:hAnsi="Garamond"/>
              </w:rPr>
              <w:br/>
              <w:t>για να εξακριβώσουν τι πραγματικά θέλει να πει.</w:t>
            </w:r>
          </w:p>
          <w:p w:rsidR="00A86E9E" w:rsidRPr="00A86E9E" w:rsidRDefault="00A86E9E" w:rsidP="00C1586E">
            <w:pPr>
              <w:pStyle w:val="Web"/>
              <w:spacing w:before="0" w:beforeAutospacing="0" w:after="0" w:afterAutospacing="0"/>
              <w:rPr>
                <w:rStyle w:val="a3"/>
                <w:rFonts w:ascii="Garamond" w:hAnsi="Garamond"/>
                <w:i/>
                <w:iCs/>
              </w:rPr>
            </w:pPr>
          </w:p>
          <w:p w:rsidR="00A86E9E" w:rsidRPr="00A86E9E" w:rsidRDefault="00A86E9E" w:rsidP="00A86E9E">
            <w:pPr>
              <w:ind w:firstLine="720"/>
              <w:jc w:val="right"/>
              <w:rPr>
                <w:rFonts w:ascii="Garamond" w:eastAsia="Times New Roman" w:hAnsi="Garamond" w:cs="Times New Roman"/>
                <w:bCs/>
                <w:sz w:val="20"/>
                <w:szCs w:val="20"/>
                <w:lang w:eastAsia="el-GR"/>
              </w:rPr>
            </w:pPr>
            <w:r w:rsidRPr="00A86E9E">
              <w:rPr>
                <w:rFonts w:ascii="Garamond" w:eastAsia="Times New Roman" w:hAnsi="Garamond" w:cs="Times New Roman"/>
                <w:bCs/>
                <w:sz w:val="20"/>
                <w:szCs w:val="20"/>
                <w:lang w:eastAsia="el-GR"/>
              </w:rPr>
              <w:t xml:space="preserve">μετάφραση: </w:t>
            </w:r>
            <w:proofErr w:type="spellStart"/>
            <w:r w:rsidRPr="00A86E9E">
              <w:rPr>
                <w:rFonts w:ascii="Garamond" w:eastAsia="Times New Roman" w:hAnsi="Garamond" w:cs="Times New Roman"/>
                <w:bCs/>
                <w:sz w:val="20"/>
                <w:szCs w:val="20"/>
                <w:lang w:eastAsia="el-GR"/>
              </w:rPr>
              <w:t>Μάνια</w:t>
            </w:r>
            <w:proofErr w:type="spellEnd"/>
            <w:r w:rsidRPr="00A86E9E">
              <w:rPr>
                <w:rFonts w:ascii="Garamond" w:eastAsia="Times New Roman" w:hAnsi="Garamond" w:cs="Times New Roman"/>
                <w:bCs/>
                <w:sz w:val="20"/>
                <w:szCs w:val="20"/>
                <w:lang w:eastAsia="el-GR"/>
              </w:rPr>
              <w:t xml:space="preserve"> </w:t>
            </w:r>
            <w:proofErr w:type="spellStart"/>
            <w:r w:rsidRPr="00A86E9E">
              <w:rPr>
                <w:rFonts w:ascii="Garamond" w:eastAsia="Times New Roman" w:hAnsi="Garamond" w:cs="Times New Roman"/>
                <w:bCs/>
                <w:sz w:val="20"/>
                <w:szCs w:val="20"/>
                <w:lang w:eastAsia="el-GR"/>
              </w:rPr>
              <w:t>Μεζίτη</w:t>
            </w:r>
            <w:proofErr w:type="spellEnd"/>
          </w:p>
          <w:p w:rsidR="00A86E9E" w:rsidRPr="00A86E9E" w:rsidRDefault="00A86E9E" w:rsidP="00A86E9E">
            <w:pPr>
              <w:pStyle w:val="Web"/>
              <w:spacing w:before="0" w:beforeAutospacing="0" w:after="0" w:afterAutospacing="0"/>
              <w:jc w:val="right"/>
              <w:rPr>
                <w:rStyle w:val="a3"/>
                <w:rFonts w:ascii="Garamond" w:hAnsi="Garamond"/>
                <w:b w:val="0"/>
                <w:bCs w:val="0"/>
                <w:sz w:val="20"/>
                <w:szCs w:val="20"/>
                <w:u w:val="single"/>
              </w:rPr>
            </w:pPr>
            <w:hyperlink r:id="rId5" w:history="1">
              <w:r w:rsidRPr="00A86E9E">
                <w:rPr>
                  <w:rStyle w:val="-"/>
                  <w:rFonts w:ascii="Garamond" w:hAnsi="Garamond"/>
                  <w:color w:val="auto"/>
                  <w:sz w:val="20"/>
                  <w:szCs w:val="20"/>
                </w:rPr>
                <w:t>https://diastixo.gr/logotexnikakeimena/poihsh/15337-domatio-poihsh</w:t>
              </w:r>
              <w:bookmarkStart w:id="0" w:name="_GoBack"/>
              <w:bookmarkEnd w:id="0"/>
              <w:r w:rsidRPr="00A86E9E">
                <w:rPr>
                  <w:rStyle w:val="-"/>
                  <w:rFonts w:ascii="Garamond" w:hAnsi="Garamond"/>
                  <w:color w:val="auto"/>
                  <w:sz w:val="20"/>
                  <w:szCs w:val="20"/>
                </w:rPr>
                <w:t>s</w:t>
              </w:r>
            </w:hyperlink>
          </w:p>
        </w:tc>
      </w:tr>
    </w:tbl>
    <w:p w:rsidR="00A86E9E" w:rsidRDefault="00A86E9E" w:rsidP="00A86E9E">
      <w:pPr>
        <w:spacing w:after="0" w:line="240" w:lineRule="auto"/>
        <w:jc w:val="both"/>
        <w:rPr>
          <w:rFonts w:ascii="Garamond" w:hAnsi="Garamond"/>
          <w:b/>
        </w:rPr>
      </w:pPr>
    </w:p>
    <w:p w:rsidR="00A86E9E" w:rsidRPr="00A86E9E" w:rsidRDefault="00A86E9E" w:rsidP="00A86E9E">
      <w:pPr>
        <w:spacing w:after="0" w:line="240" w:lineRule="auto"/>
        <w:jc w:val="both"/>
        <w:rPr>
          <w:rFonts w:ascii="Times New Roman" w:hAnsi="Times New Roman" w:cs="Times New Roman"/>
          <w:b/>
          <w:color w:val="FF0000"/>
        </w:rPr>
      </w:pPr>
      <w:r w:rsidRPr="00A86E9E">
        <w:rPr>
          <w:rFonts w:ascii="Times New Roman" w:hAnsi="Times New Roman" w:cs="Times New Roman"/>
          <w:b/>
          <w:color w:val="FF0000"/>
          <w:sz w:val="20"/>
          <w:szCs w:val="20"/>
        </w:rPr>
        <w:t>ΘΕΜΑ Γ</w:t>
      </w:r>
    </w:p>
    <w:p w:rsidR="00A86E9E" w:rsidRPr="00A86E9E" w:rsidRDefault="00A86E9E" w:rsidP="00A86E9E">
      <w:pPr>
        <w:spacing w:after="0" w:line="240" w:lineRule="auto"/>
        <w:jc w:val="both"/>
        <w:rPr>
          <w:rFonts w:ascii="Times New Roman" w:hAnsi="Times New Roman" w:cs="Times New Roman"/>
        </w:rPr>
      </w:pPr>
      <w:r w:rsidRPr="00A86E9E">
        <w:rPr>
          <w:rFonts w:ascii="Times New Roman" w:hAnsi="Times New Roman" w:cs="Times New Roman"/>
        </w:rPr>
        <w:t>Ποιο είναι, κατά γνώμη σου, το ερώτημα που θέτει το ποίημα; Ποια απάντηση δίνει το ποι</w:t>
      </w:r>
      <w:r w:rsidRPr="00A86E9E">
        <w:rPr>
          <w:rFonts w:ascii="Times New Roman" w:hAnsi="Times New Roman" w:cs="Times New Roman"/>
        </w:rPr>
        <w:t>η</w:t>
      </w:r>
      <w:r w:rsidRPr="00A86E9E">
        <w:rPr>
          <w:rFonts w:ascii="Times New Roman" w:hAnsi="Times New Roman" w:cs="Times New Roman"/>
        </w:rPr>
        <w:t>τικό υποκείμενο; Ποια η δική σου απάντηση στο ερώτημα; [λ. 150-200] [μ. 15]</w:t>
      </w:r>
    </w:p>
    <w:p w:rsidR="00A86E9E" w:rsidRDefault="00A86E9E" w:rsidP="00A86E9E">
      <w:pPr>
        <w:spacing w:after="0" w:line="240" w:lineRule="auto"/>
        <w:jc w:val="both"/>
        <w:rPr>
          <w:rFonts w:ascii="Times New Roman" w:hAnsi="Times New Roman" w:cs="Times New Roman"/>
          <w:bCs/>
        </w:rPr>
      </w:pPr>
    </w:p>
    <w:p w:rsidR="00A86E9E" w:rsidRPr="00A86E9E" w:rsidRDefault="00A86E9E" w:rsidP="00A86E9E">
      <w:pPr>
        <w:spacing w:after="0" w:line="240" w:lineRule="auto"/>
        <w:jc w:val="both"/>
        <w:rPr>
          <w:rFonts w:ascii="Times New Roman" w:hAnsi="Times New Roman" w:cs="Times New Roman"/>
          <w:bCs/>
          <w:sz w:val="20"/>
          <w:szCs w:val="20"/>
        </w:rPr>
      </w:pPr>
      <w:r w:rsidRPr="00A86E9E">
        <w:rPr>
          <w:rFonts w:ascii="Times New Roman" w:hAnsi="Times New Roman" w:cs="Times New Roman"/>
          <w:b/>
          <w:bCs/>
          <w:color w:val="FF0000"/>
          <w:sz w:val="20"/>
          <w:szCs w:val="20"/>
        </w:rPr>
        <w:t xml:space="preserve">ΕΝΔΕΙΚΤΙΚΗ ΑΠΑΝΤΗΣΗ </w:t>
      </w:r>
      <w:r w:rsidRPr="00A86E9E">
        <w:rPr>
          <w:rFonts w:ascii="Times New Roman" w:hAnsi="Times New Roman" w:cs="Times New Roman"/>
          <w:bCs/>
          <w:sz w:val="20"/>
          <w:szCs w:val="20"/>
        </w:rPr>
        <w:t>[της μαθήτριας Φ.Κ.]</w:t>
      </w:r>
    </w:p>
    <w:p w:rsidR="00A86E9E" w:rsidRPr="00A86E9E" w:rsidRDefault="00A86E9E" w:rsidP="00A86E9E">
      <w:pPr>
        <w:spacing w:after="0" w:line="240" w:lineRule="auto"/>
        <w:jc w:val="both"/>
        <w:rPr>
          <w:rFonts w:ascii="Times New Roman" w:hAnsi="Times New Roman" w:cs="Times New Roman"/>
        </w:rPr>
      </w:pPr>
      <w:r w:rsidRPr="00926777">
        <w:rPr>
          <w:rFonts w:ascii="Times New Roman" w:hAnsi="Times New Roman" w:cs="Times New Roman"/>
        </w:rPr>
        <w:t>Το ερώτημα που, κατά τη γνώμη μου, θέτει το ποίημα είναι το πώς συνηθίζουν να αντιμετ</w:t>
      </w:r>
      <w:r w:rsidRPr="00926777">
        <w:rPr>
          <w:rFonts w:ascii="Times New Roman" w:hAnsi="Times New Roman" w:cs="Times New Roman"/>
        </w:rPr>
        <w:t>ω</w:t>
      </w:r>
      <w:r w:rsidRPr="00926777">
        <w:rPr>
          <w:rFonts w:ascii="Times New Roman" w:hAnsi="Times New Roman" w:cs="Times New Roman"/>
        </w:rPr>
        <w:t>πίζουν οι νέοι την ποίηση σε αντιδιαστολή με το πώς θα έπρεπε να την αντιμετωπίζουν. Το ποιητικό υποκείμενο ισχυρίζεται ότι, όταν διαβάζουν ένα ποίημα, προσπαθούν ψυχρά και βεβιασμένα να βγάλουν από αυτό μία και μοναδική αλ</w:t>
      </w:r>
      <w:r w:rsidRPr="00926777">
        <w:rPr>
          <w:rFonts w:ascii="Times New Roman" w:hAnsi="Times New Roman" w:cs="Times New Roman"/>
        </w:rPr>
        <w:t>ή</w:t>
      </w:r>
      <w:r w:rsidRPr="00926777">
        <w:rPr>
          <w:rFonts w:ascii="Times New Roman" w:hAnsi="Times New Roman" w:cs="Times New Roman"/>
        </w:rPr>
        <w:t xml:space="preserve">θεια, να βρουν πάση θυσία αυτό που έκρυψε καλά ο ποιητής μέσα στους στίχους του </w:t>
      </w:r>
      <w:r w:rsidRPr="00926777">
        <w:rPr>
          <w:rFonts w:ascii="Times New Roman" w:hAnsi="Times New Roman" w:cs="Times New Roman"/>
          <w:i/>
          <w:iCs/>
        </w:rPr>
        <w:t>(«Μα το μόνο που θ</w:t>
      </w:r>
      <w:r w:rsidRPr="00926777">
        <w:rPr>
          <w:rFonts w:ascii="Times New Roman" w:hAnsi="Times New Roman" w:cs="Times New Roman"/>
          <w:i/>
          <w:iCs/>
        </w:rPr>
        <w:t>έ</w:t>
      </w:r>
      <w:r w:rsidRPr="00926777">
        <w:rPr>
          <w:rFonts w:ascii="Times New Roman" w:hAnsi="Times New Roman" w:cs="Times New Roman"/>
          <w:i/>
          <w:iCs/>
        </w:rPr>
        <w:t>λουν… να εξακριβώσουν τι πραγματικά θέλει να πει»)</w:t>
      </w:r>
      <w:r w:rsidRPr="00926777">
        <w:rPr>
          <w:rFonts w:ascii="Times New Roman" w:hAnsi="Times New Roman" w:cs="Times New Roman"/>
        </w:rPr>
        <w:t>. Όμως, το ποιητικό υποκείμενο προτείνει μία διαφορ</w:t>
      </w:r>
      <w:r w:rsidRPr="00926777">
        <w:rPr>
          <w:rFonts w:ascii="Times New Roman" w:hAnsi="Times New Roman" w:cs="Times New Roman"/>
        </w:rPr>
        <w:t>ε</w:t>
      </w:r>
      <w:r w:rsidRPr="00926777">
        <w:rPr>
          <w:rFonts w:ascii="Times New Roman" w:hAnsi="Times New Roman" w:cs="Times New Roman"/>
        </w:rPr>
        <w:t>τική, πιο ελεύθερη μέθοδο προσέγγισης ενός ποιήματος: τα άτομα, υποκινούμενα από περιέργεια και ενθο</w:t>
      </w:r>
      <w:r w:rsidRPr="00926777">
        <w:rPr>
          <w:rFonts w:ascii="Times New Roman" w:hAnsi="Times New Roman" w:cs="Times New Roman"/>
        </w:rPr>
        <w:t>υ</w:t>
      </w:r>
      <w:r w:rsidRPr="00926777">
        <w:rPr>
          <w:rFonts w:ascii="Times New Roman" w:hAnsi="Times New Roman" w:cs="Times New Roman"/>
        </w:rPr>
        <w:t xml:space="preserve">σιασμό, να ψάχνουν τη δικιά τους εκδοχή επιστρατεύοντας τη φαντασία, τον εσωτερικό ιδιαίτερο κόσμο και τον ξεχωριστό τρόπο σκέψης τους </w:t>
      </w:r>
      <w:r w:rsidRPr="00926777">
        <w:rPr>
          <w:rFonts w:ascii="Times New Roman" w:hAnsi="Times New Roman" w:cs="Times New Roman"/>
          <w:i/>
          <w:iCs/>
        </w:rPr>
        <w:t>(«χαιρετώντας τ’ όνομα του συγγραφ</w:t>
      </w:r>
      <w:r w:rsidRPr="00926777">
        <w:rPr>
          <w:rFonts w:ascii="Times New Roman" w:hAnsi="Times New Roman" w:cs="Times New Roman"/>
          <w:i/>
          <w:iCs/>
        </w:rPr>
        <w:t>έ</w:t>
      </w:r>
      <w:r w:rsidRPr="00926777">
        <w:rPr>
          <w:rFonts w:ascii="Times New Roman" w:hAnsi="Times New Roman" w:cs="Times New Roman"/>
          <w:i/>
          <w:iCs/>
        </w:rPr>
        <w:t>α»)</w:t>
      </w:r>
      <w:r w:rsidRPr="00926777">
        <w:rPr>
          <w:rFonts w:ascii="Times New Roman" w:hAnsi="Times New Roman" w:cs="Times New Roman"/>
        </w:rPr>
        <w:t xml:space="preserve">. Να «νιώθουν» το ποίημα, να το ζωντανεύουν, να γίνονται μέρος του </w:t>
      </w:r>
      <w:r w:rsidRPr="00926777">
        <w:rPr>
          <w:rFonts w:ascii="Times New Roman" w:hAnsi="Times New Roman" w:cs="Times New Roman"/>
          <w:i/>
          <w:iCs/>
        </w:rPr>
        <w:t>(«να το κρατ</w:t>
      </w:r>
      <w:r w:rsidRPr="00926777">
        <w:rPr>
          <w:rFonts w:ascii="Times New Roman" w:hAnsi="Times New Roman" w:cs="Times New Roman"/>
          <w:i/>
          <w:iCs/>
        </w:rPr>
        <w:t>ή</w:t>
      </w:r>
      <w:r w:rsidRPr="00926777">
        <w:rPr>
          <w:rFonts w:ascii="Times New Roman" w:hAnsi="Times New Roman" w:cs="Times New Roman"/>
          <w:i/>
          <w:iCs/>
        </w:rPr>
        <w:t>σουν… περπατήστε… ψηλαφίστε»)</w:t>
      </w:r>
      <w:r w:rsidRPr="00926777">
        <w:rPr>
          <w:rFonts w:ascii="Times New Roman" w:hAnsi="Times New Roman" w:cs="Times New Roman"/>
        </w:rPr>
        <w:t>. Προσωπικά, θεωρώ πως κάθε ποίημα «ανάβει το δικό του φως» κι αυτό το φως ακτινοβολεί διαφορετικά στα μάτια του καθενός. Προσφέρει τη δικιά του «οδό διαφυγής» κι αυτή η διαφυγή έχει διαφορετική σημασία για την ψυχή του καθ</w:t>
      </w:r>
      <w:r w:rsidRPr="00926777">
        <w:rPr>
          <w:rFonts w:ascii="Times New Roman" w:hAnsi="Times New Roman" w:cs="Times New Roman"/>
        </w:rPr>
        <w:t>ε</w:t>
      </w:r>
      <w:r w:rsidRPr="00926777">
        <w:rPr>
          <w:rFonts w:ascii="Times New Roman" w:hAnsi="Times New Roman" w:cs="Times New Roman"/>
        </w:rPr>
        <w:t>νός. Γι’ αυτό ο καθένας μας μπορεί να δώσει τη δικιά του ερμηνεία, αυτή που συνήθως βγαίνει αβίαστα με την πρώτη ανάγνωση και αντανακλά την περιπετειώδη διαφορετικότητά μας.</w:t>
      </w:r>
      <w:r w:rsidR="00A72077">
        <w:rPr>
          <w:rFonts w:ascii="Times New Roman" w:hAnsi="Times New Roman" w:cs="Times New Roman"/>
        </w:rPr>
        <w:t xml:space="preserve"> [λ. 202-22= 180]</w:t>
      </w:r>
    </w:p>
    <w:sectPr w:rsidR="00A86E9E" w:rsidRPr="00A86E9E" w:rsidSect="00A7207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962"/>
    <w:rsid w:val="00430285"/>
    <w:rsid w:val="00532C5F"/>
    <w:rsid w:val="006A6962"/>
    <w:rsid w:val="00926777"/>
    <w:rsid w:val="00A72077"/>
    <w:rsid w:val="00A86E9E"/>
    <w:rsid w:val="00CE3D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D1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E3D1C"/>
    <w:rPr>
      <w:color w:val="0000FF"/>
      <w:u w:val="single"/>
    </w:rPr>
  </w:style>
  <w:style w:type="paragraph" w:styleId="Web">
    <w:name w:val="Normal (Web)"/>
    <w:basedOn w:val="a"/>
    <w:uiPriority w:val="99"/>
    <w:semiHidden/>
    <w:unhideWhenUsed/>
    <w:rsid w:val="00A86E9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A86E9E"/>
    <w:rPr>
      <w:b/>
      <w:bCs/>
    </w:rPr>
  </w:style>
  <w:style w:type="table" w:styleId="a4">
    <w:name w:val="Table Grid"/>
    <w:basedOn w:val="a1"/>
    <w:uiPriority w:val="59"/>
    <w:rsid w:val="00A86E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D1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E3D1C"/>
    <w:rPr>
      <w:color w:val="0000FF"/>
      <w:u w:val="single"/>
    </w:rPr>
  </w:style>
  <w:style w:type="paragraph" w:styleId="Web">
    <w:name w:val="Normal (Web)"/>
    <w:basedOn w:val="a"/>
    <w:uiPriority w:val="99"/>
    <w:semiHidden/>
    <w:unhideWhenUsed/>
    <w:rsid w:val="00A86E9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A86E9E"/>
    <w:rPr>
      <w:b/>
      <w:bCs/>
    </w:rPr>
  </w:style>
  <w:style w:type="table" w:styleId="a4">
    <w:name w:val="Table Grid"/>
    <w:basedOn w:val="a1"/>
    <w:uiPriority w:val="59"/>
    <w:rsid w:val="00A86E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iastixo.gr/logotexnikakeimena/poihsh/15337-domatio-poihshs"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496</Words>
  <Characters>2679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2024-09-21T14:23:00Z</dcterms:created>
  <dcterms:modified xsi:type="dcterms:W3CDTF">2024-09-21T14:45:00Z</dcterms:modified>
</cp:coreProperties>
</file>