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9C" w:rsidRPr="0040419C" w:rsidRDefault="0040419C" w:rsidP="006D0C8B">
      <w:pPr>
        <w:spacing w:line="276" w:lineRule="auto"/>
        <w:jc w:val="right"/>
        <w:rPr>
          <w:b/>
          <w:color w:val="FF0000"/>
          <w:sz w:val="20"/>
          <w:szCs w:val="20"/>
          <w:lang w:val="en-US"/>
        </w:rPr>
      </w:pPr>
      <w:bookmarkStart w:id="0" w:name="_GoBack"/>
      <w:bookmarkEnd w:id="0"/>
      <w:r w:rsidRPr="0040419C">
        <w:rPr>
          <w:b/>
          <w:color w:val="FF0000"/>
          <w:sz w:val="20"/>
          <w:szCs w:val="20"/>
        </w:rPr>
        <w:t>ΜΑΘΗΜΑ</w:t>
      </w:r>
      <w:r w:rsidRPr="0040419C">
        <w:rPr>
          <w:b/>
          <w:color w:val="FF0000"/>
          <w:sz w:val="20"/>
          <w:szCs w:val="20"/>
          <w:lang w:val="en-US"/>
        </w:rPr>
        <w:t xml:space="preserve"> 50</w:t>
      </w:r>
    </w:p>
    <w:p w:rsidR="0040419C" w:rsidRDefault="0040419C" w:rsidP="0040419C">
      <w:pPr>
        <w:spacing w:line="276" w:lineRule="auto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Cum Servius Sulpicius Galba et Aurēlius Cotta </w:t>
      </w:r>
      <w:r>
        <w:rPr>
          <w:b/>
          <w:sz w:val="22"/>
          <w:szCs w:val="22"/>
          <w:u w:val="single"/>
          <w:lang w:val="en-US"/>
        </w:rPr>
        <w:t>consules</w:t>
      </w:r>
      <w:r>
        <w:rPr>
          <w:b/>
          <w:sz w:val="22"/>
          <w:szCs w:val="22"/>
          <w:lang w:val="en-US"/>
        </w:rPr>
        <w:t xml:space="preserve"> in senātu cotenderent uter adversus Viriāthum in Hispaniam mitterētur, magna inter patres conscriptos dissension erat, aliis </w:t>
      </w:r>
      <w:r>
        <w:rPr>
          <w:b/>
          <w:sz w:val="22"/>
          <w:szCs w:val="22"/>
          <w:u w:val="single"/>
          <w:lang w:val="en-US"/>
        </w:rPr>
        <w:t>pro Galbā</w:t>
      </w:r>
      <w:r>
        <w:rPr>
          <w:b/>
          <w:sz w:val="22"/>
          <w:szCs w:val="22"/>
          <w:lang w:val="en-US"/>
        </w:rPr>
        <w:t xml:space="preserve"> et aliis pro Cottā dicentibus; </w:t>
      </w:r>
      <w:r>
        <w:rPr>
          <w:b/>
          <w:sz w:val="22"/>
          <w:szCs w:val="22"/>
          <w:u w:val="single"/>
          <w:lang w:val="en-US"/>
        </w:rPr>
        <w:t>solus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>Ρ</w:t>
      </w:r>
      <w:r>
        <w:rPr>
          <w:b/>
          <w:sz w:val="22"/>
          <w:szCs w:val="22"/>
          <w:lang w:val="en-US"/>
        </w:rPr>
        <w:t xml:space="preserve">. Scipio Aemiliānus cum toto senātu dissensit: «Neutrum» inquit «mihi </w:t>
      </w:r>
      <w:r>
        <w:rPr>
          <w:b/>
          <w:sz w:val="22"/>
          <w:szCs w:val="22"/>
          <w:u w:val="single"/>
          <w:lang w:val="en-US"/>
        </w:rPr>
        <w:t>mitti</w:t>
      </w:r>
      <w:r>
        <w:rPr>
          <w:b/>
          <w:sz w:val="22"/>
          <w:szCs w:val="22"/>
          <w:lang w:val="en-US"/>
        </w:rPr>
        <w:t xml:space="preserve"> placet, quia alter nihil habet, alteri nihil est satis». Nam Scipio Aemiliānus aeque malam imperii magistram iudicābat inopiam atque avaritiam. Quā </w:t>
      </w:r>
      <w:r>
        <w:rPr>
          <w:b/>
          <w:sz w:val="22"/>
          <w:szCs w:val="22"/>
          <w:u w:val="single"/>
          <w:lang w:val="en-US"/>
        </w:rPr>
        <w:t>sententiā</w:t>
      </w:r>
      <w:r>
        <w:rPr>
          <w:b/>
          <w:sz w:val="22"/>
          <w:szCs w:val="22"/>
          <w:lang w:val="en-US"/>
        </w:rPr>
        <w:t xml:space="preserve"> graviter et sine ullā malevolentiā dictā Scipio obtinuit, ut neuter in provinciam mitterētur.</w:t>
      </w:r>
    </w:p>
    <w:p w:rsidR="0040419C" w:rsidRDefault="0040419C" w:rsidP="0040419C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40419C" w:rsidRDefault="0040419C" w:rsidP="0040419C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Β2. </w:t>
      </w:r>
      <w:r>
        <w:rPr>
          <w:sz w:val="22"/>
          <w:szCs w:val="22"/>
        </w:rPr>
        <w:t>Με ποιες λέξεις του κειμένου έχουν ετυμολογική συγγένεια οι παρακάτω λέξεις:</w:t>
      </w:r>
    </w:p>
    <w:p w:rsidR="0040419C" w:rsidRDefault="0040419C" w:rsidP="0040419C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αντίκα, μαέστρος, μπουνάτσα, τόνος, βαρύς</w:t>
      </w:r>
    </w:p>
    <w:p w:rsidR="0040419C" w:rsidRDefault="0040419C" w:rsidP="0040419C">
      <w:pPr>
        <w:spacing w:line="276" w:lineRule="auto"/>
        <w:jc w:val="both"/>
        <w:rPr>
          <w:sz w:val="22"/>
          <w:szCs w:val="22"/>
        </w:rPr>
      </w:pPr>
    </w:p>
    <w:p w:rsidR="0040419C" w:rsidRDefault="0040419C" w:rsidP="0040419C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Γ1.</w:t>
      </w:r>
      <w:r>
        <w:rPr>
          <w:bCs/>
          <w:sz w:val="22"/>
          <w:szCs w:val="22"/>
        </w:rPr>
        <w:t xml:space="preserve"> Να γράψετε τους τύπους που ζητούνται:</w:t>
      </w:r>
    </w:p>
    <w:p w:rsidR="0040419C" w:rsidRDefault="0040419C" w:rsidP="0040419C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Aur</w:t>
      </w:r>
      <w:r>
        <w:rPr>
          <w:b/>
          <w:sz w:val="22"/>
          <w:szCs w:val="22"/>
        </w:rPr>
        <w:t>ē</w:t>
      </w:r>
      <w:r>
        <w:rPr>
          <w:b/>
          <w:sz w:val="22"/>
          <w:szCs w:val="22"/>
          <w:lang w:val="en-US"/>
        </w:rPr>
        <w:t>lius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κλητική ενικού</w:t>
      </w:r>
      <w:r>
        <w:rPr>
          <w:b/>
          <w:sz w:val="22"/>
          <w:szCs w:val="22"/>
        </w:rPr>
        <w:t xml:space="preserve"> </w:t>
      </w:r>
    </w:p>
    <w:p w:rsidR="0040419C" w:rsidRDefault="0040419C" w:rsidP="0040419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sen</w:t>
      </w:r>
      <w:r>
        <w:rPr>
          <w:b/>
          <w:sz w:val="22"/>
          <w:szCs w:val="22"/>
        </w:rPr>
        <w:t>ā</w:t>
      </w:r>
      <w:r>
        <w:rPr>
          <w:b/>
          <w:sz w:val="22"/>
          <w:szCs w:val="22"/>
          <w:lang w:val="en-US"/>
        </w:rPr>
        <w:t>tu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γενική πληθυντικού</w:t>
      </w:r>
    </w:p>
    <w:p w:rsidR="0040419C" w:rsidRDefault="0040419C" w:rsidP="0040419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dissension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δοτική ενικού</w:t>
      </w:r>
    </w:p>
    <w:p w:rsidR="0040419C" w:rsidRDefault="0040419C" w:rsidP="0040419C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aliis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αιτιατική ενικού</w:t>
      </w:r>
    </w:p>
    <w:p w:rsidR="0040419C" w:rsidRDefault="0040419C" w:rsidP="0040419C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Scipio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Aemili</w:t>
      </w:r>
      <w:r>
        <w:rPr>
          <w:b/>
          <w:sz w:val="22"/>
          <w:szCs w:val="22"/>
        </w:rPr>
        <w:t>ā</w:t>
      </w:r>
      <w:r>
        <w:rPr>
          <w:b/>
          <w:sz w:val="22"/>
          <w:szCs w:val="22"/>
          <w:lang w:val="en-US"/>
        </w:rPr>
        <w:t>nus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κλητική ενικού</w:t>
      </w:r>
    </w:p>
    <w:p w:rsidR="0040419C" w:rsidRDefault="0040419C" w:rsidP="0040419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nihil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αφαιρετική ενικού</w:t>
      </w:r>
    </w:p>
    <w:p w:rsidR="0040419C" w:rsidRDefault="0040419C" w:rsidP="0040419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satis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ο ίδιος τύπος στον συγκριτικό βαθμό</w:t>
      </w:r>
    </w:p>
    <w:p w:rsidR="0040419C" w:rsidRDefault="0040419C" w:rsidP="0040419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malam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ο ίδιος τύπος στον συγκριτικό βαθμό</w:t>
      </w:r>
    </w:p>
    <w:p w:rsidR="0040419C" w:rsidRDefault="0040419C" w:rsidP="0040419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graviter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ονομαστική ενικού του ουδετέρου στον θετικό βαθμό του επιθέτου</w:t>
      </w:r>
    </w:p>
    <w:p w:rsidR="0040419C" w:rsidRDefault="0040419C" w:rsidP="0040419C">
      <w:pPr>
        <w:spacing w:line="276" w:lineRule="auto"/>
        <w:jc w:val="both"/>
        <w:rPr>
          <w:sz w:val="22"/>
          <w:szCs w:val="22"/>
        </w:rPr>
      </w:pPr>
    </w:p>
    <w:p w:rsidR="0040419C" w:rsidRDefault="0040419C" w:rsidP="0040419C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Γ2.</w:t>
      </w:r>
      <w:r>
        <w:rPr>
          <w:bCs/>
          <w:sz w:val="22"/>
          <w:szCs w:val="22"/>
        </w:rPr>
        <w:t xml:space="preserve"> Να γράψετε τους ρηματικούς τύπους που ζητούνται:</w:t>
      </w:r>
    </w:p>
    <w:p w:rsidR="0040419C" w:rsidRDefault="0040419C" w:rsidP="0040419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otenderent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αιτιατική σουπίνου και γερουνδίου</w:t>
      </w:r>
    </w:p>
    <w:p w:rsidR="0040419C" w:rsidRDefault="0040419C" w:rsidP="0040419C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mitter</w:t>
      </w:r>
      <w:r>
        <w:rPr>
          <w:b/>
          <w:sz w:val="22"/>
          <w:szCs w:val="22"/>
        </w:rPr>
        <w:t>ē</w:t>
      </w:r>
      <w:r>
        <w:rPr>
          <w:b/>
          <w:sz w:val="22"/>
          <w:szCs w:val="22"/>
          <w:lang w:val="en-US"/>
        </w:rPr>
        <w:t>tur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ο ίδιος τύπος στην υποτακτική ενεστώτα και παρακειμένου</w:t>
      </w:r>
      <w:r>
        <w:rPr>
          <w:b/>
          <w:sz w:val="22"/>
          <w:szCs w:val="22"/>
        </w:rPr>
        <w:t xml:space="preserve"> </w:t>
      </w:r>
    </w:p>
    <w:p w:rsidR="0040419C" w:rsidRDefault="0040419C" w:rsidP="0040419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erat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γ΄ πληθυντικό προστακτικής μέλλοντα</w:t>
      </w:r>
    </w:p>
    <w:p w:rsidR="0040419C" w:rsidRDefault="0040419C" w:rsidP="0040419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dissensit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β΄ ενικό οριστικής ενεστώτα και μέλλοντα στη μέση φωνή</w:t>
      </w:r>
    </w:p>
    <w:p w:rsidR="0040419C" w:rsidRDefault="0040419C" w:rsidP="0040419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habet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γ΄ πληθυντικό οριστικής μέλλοντα και συντελεσμένου μέλλοντα στη μέση φωνή</w:t>
      </w:r>
    </w:p>
    <w:p w:rsidR="0040419C" w:rsidRDefault="0040419C" w:rsidP="0040419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iudic</w:t>
      </w:r>
      <w:r>
        <w:rPr>
          <w:b/>
          <w:sz w:val="22"/>
          <w:szCs w:val="22"/>
        </w:rPr>
        <w:t>ā</w:t>
      </w:r>
      <w:r>
        <w:rPr>
          <w:b/>
          <w:sz w:val="22"/>
          <w:szCs w:val="22"/>
          <w:lang w:val="en-US"/>
        </w:rPr>
        <w:t>bat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το ίδιο πρόσωπο στην υποτακτική ενεστώτα και υπερσυντελίκου στην ίδια φωνή</w:t>
      </w:r>
    </w:p>
    <w:p w:rsidR="0040419C" w:rsidRDefault="0040419C" w:rsidP="0040419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dict</w:t>
      </w:r>
      <w:r>
        <w:rPr>
          <w:b/>
          <w:sz w:val="22"/>
          <w:szCs w:val="22"/>
        </w:rPr>
        <w:t xml:space="preserve">ā: </w:t>
      </w:r>
      <w:r>
        <w:rPr>
          <w:sz w:val="22"/>
          <w:szCs w:val="22"/>
        </w:rPr>
        <w:t>β΄ ενικό προστακτικής ενεστώτα και στις δύο φωνές</w:t>
      </w:r>
    </w:p>
    <w:p w:rsidR="0040419C" w:rsidRDefault="0040419C" w:rsidP="0040419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obtinuit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απαρέμφατο μέλλοντα και στις δύο φωνές </w:t>
      </w:r>
    </w:p>
    <w:p w:rsidR="0040419C" w:rsidRDefault="0040419C" w:rsidP="0040419C">
      <w:pPr>
        <w:spacing w:line="276" w:lineRule="auto"/>
        <w:jc w:val="both"/>
        <w:rPr>
          <w:b/>
          <w:sz w:val="22"/>
          <w:szCs w:val="22"/>
        </w:rPr>
      </w:pPr>
    </w:p>
    <w:p w:rsidR="0040419C" w:rsidRDefault="0040419C" w:rsidP="0040419C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Δ1.α. </w:t>
      </w:r>
      <w:r>
        <w:rPr>
          <w:sz w:val="22"/>
          <w:szCs w:val="22"/>
        </w:rPr>
        <w:t>Να αναγνωρίσετε τις υπογραμμισμένες λέξεις</w:t>
      </w:r>
    </w:p>
    <w:p w:rsidR="0040419C" w:rsidRDefault="0040419C" w:rsidP="0040419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β. </w:t>
      </w:r>
      <w:r>
        <w:rPr>
          <w:b/>
          <w:sz w:val="22"/>
          <w:szCs w:val="22"/>
          <w:lang w:val="en-US"/>
        </w:rPr>
        <w:t>uter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adversus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Viri</w:t>
      </w:r>
      <w:r>
        <w:rPr>
          <w:b/>
          <w:sz w:val="22"/>
          <w:szCs w:val="22"/>
        </w:rPr>
        <w:t>ā</w:t>
      </w:r>
      <w:r>
        <w:rPr>
          <w:b/>
          <w:sz w:val="22"/>
          <w:szCs w:val="22"/>
          <w:lang w:val="en-US"/>
        </w:rPr>
        <w:t>thum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in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Hispaniam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mitter</w:t>
      </w:r>
      <w:r>
        <w:rPr>
          <w:b/>
          <w:sz w:val="22"/>
          <w:szCs w:val="22"/>
        </w:rPr>
        <w:t>ē</w:t>
      </w:r>
      <w:r>
        <w:rPr>
          <w:b/>
          <w:sz w:val="22"/>
          <w:szCs w:val="22"/>
          <w:lang w:val="en-US"/>
        </w:rPr>
        <w:t>tur</w:t>
      </w:r>
      <w:r>
        <w:rPr>
          <w:b/>
          <w:sz w:val="22"/>
          <w:szCs w:val="22"/>
        </w:rPr>
        <w:t xml:space="preserve"> // </w:t>
      </w:r>
      <w:r>
        <w:rPr>
          <w:b/>
          <w:sz w:val="22"/>
          <w:szCs w:val="22"/>
          <w:lang w:val="en-US"/>
        </w:rPr>
        <w:t>ut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neuter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in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provinciam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mitter</w:t>
      </w:r>
      <w:r>
        <w:rPr>
          <w:b/>
          <w:sz w:val="22"/>
          <w:szCs w:val="22"/>
        </w:rPr>
        <w:t>ē</w:t>
      </w:r>
      <w:r>
        <w:rPr>
          <w:b/>
          <w:sz w:val="22"/>
          <w:szCs w:val="22"/>
          <w:lang w:val="en-US"/>
        </w:rPr>
        <w:t>tur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να γράψετε το είδος της κάθε πρότασης και να δικαιολογήσετε την εισαγωγή τους</w:t>
      </w:r>
    </w:p>
    <w:p w:rsidR="0040419C" w:rsidRDefault="0040419C" w:rsidP="0040419C">
      <w:pPr>
        <w:spacing w:line="276" w:lineRule="auto"/>
        <w:jc w:val="both"/>
        <w:rPr>
          <w:b/>
          <w:sz w:val="22"/>
          <w:szCs w:val="22"/>
        </w:rPr>
      </w:pPr>
    </w:p>
    <w:p w:rsidR="0040419C" w:rsidRDefault="0040419C" w:rsidP="0040419C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Δ2.α. </w:t>
      </w:r>
      <w:r>
        <w:rPr>
          <w:b/>
          <w:sz w:val="22"/>
          <w:szCs w:val="22"/>
          <w:lang w:val="en-US"/>
        </w:rPr>
        <w:t>Cum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Servius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Sulpicius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Galba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et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Aur</w:t>
      </w:r>
      <w:r>
        <w:rPr>
          <w:b/>
          <w:sz w:val="22"/>
          <w:szCs w:val="22"/>
        </w:rPr>
        <w:t>ē</w:t>
      </w:r>
      <w:r>
        <w:rPr>
          <w:b/>
          <w:sz w:val="22"/>
          <w:szCs w:val="22"/>
          <w:lang w:val="en-US"/>
        </w:rPr>
        <w:t>lius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Cotta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consules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in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sen</w:t>
      </w:r>
      <w:r>
        <w:rPr>
          <w:b/>
          <w:sz w:val="22"/>
          <w:szCs w:val="22"/>
        </w:rPr>
        <w:t>ā</w:t>
      </w:r>
      <w:r>
        <w:rPr>
          <w:b/>
          <w:sz w:val="22"/>
          <w:szCs w:val="22"/>
          <w:lang w:val="en-US"/>
        </w:rPr>
        <w:t>tu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cotenderent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να μετατρέψετε την πρόταση σε μετοχική φράση</w:t>
      </w:r>
    </w:p>
    <w:p w:rsidR="0040419C" w:rsidRDefault="0040419C" w:rsidP="0040419C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β. </w:t>
      </w:r>
      <w:r>
        <w:rPr>
          <w:b/>
          <w:sz w:val="22"/>
          <w:szCs w:val="22"/>
          <w:lang w:val="en-US"/>
        </w:rPr>
        <w:t>aliis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pro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Galb</w:t>
      </w:r>
      <w:r>
        <w:rPr>
          <w:b/>
          <w:sz w:val="22"/>
          <w:szCs w:val="22"/>
        </w:rPr>
        <w:t xml:space="preserve">ā </w:t>
      </w:r>
      <w:r>
        <w:rPr>
          <w:b/>
          <w:sz w:val="22"/>
          <w:szCs w:val="22"/>
          <w:lang w:val="en-US"/>
        </w:rPr>
        <w:t>et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aliis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pro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Cott</w:t>
      </w:r>
      <w:r>
        <w:rPr>
          <w:b/>
          <w:sz w:val="22"/>
          <w:szCs w:val="22"/>
        </w:rPr>
        <w:t xml:space="preserve">ā </w:t>
      </w:r>
      <w:r>
        <w:rPr>
          <w:b/>
          <w:sz w:val="22"/>
          <w:szCs w:val="22"/>
          <w:lang w:val="en-US"/>
        </w:rPr>
        <w:t>dicentibus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να μετατρέψετε τη μετοχή σε δευτερεύουσα αιτιολογική πρόταση με όλους τους δυνατούς τρόπους</w:t>
      </w:r>
    </w:p>
    <w:p w:rsidR="0040419C" w:rsidRPr="00977DBC" w:rsidRDefault="0040419C" w:rsidP="0040419C">
      <w:pPr>
        <w:spacing w:line="276" w:lineRule="auto"/>
        <w:jc w:val="both"/>
        <w:rPr>
          <w:b/>
          <w:sz w:val="22"/>
          <w:szCs w:val="22"/>
        </w:rPr>
      </w:pPr>
      <w:r w:rsidRPr="0040419C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γ</w:t>
      </w:r>
      <w:r w:rsidRPr="0040419C">
        <w:rPr>
          <w:b/>
          <w:sz w:val="22"/>
          <w:szCs w:val="22"/>
        </w:rPr>
        <w:t xml:space="preserve">. </w:t>
      </w:r>
      <w:r w:rsidRPr="0040419C">
        <w:rPr>
          <w:sz w:val="22"/>
          <w:szCs w:val="22"/>
        </w:rPr>
        <w:t xml:space="preserve"> </w:t>
      </w:r>
      <w:r w:rsidRPr="0040419C">
        <w:rPr>
          <w:b/>
          <w:sz w:val="22"/>
          <w:szCs w:val="22"/>
        </w:rPr>
        <w:t>«</w:t>
      </w:r>
      <w:r>
        <w:rPr>
          <w:b/>
          <w:sz w:val="22"/>
          <w:szCs w:val="22"/>
          <w:lang w:val="en-US"/>
        </w:rPr>
        <w:t>Neutrum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mihi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mitti</w:t>
      </w:r>
      <w:r w:rsidRPr="004041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placet</w:t>
      </w:r>
      <w:r w:rsidRPr="0040419C">
        <w:rPr>
          <w:b/>
          <w:sz w:val="22"/>
          <w:szCs w:val="22"/>
        </w:rPr>
        <w:t xml:space="preserve">»: </w:t>
      </w:r>
      <w:r>
        <w:rPr>
          <w:sz w:val="22"/>
          <w:szCs w:val="22"/>
        </w:rPr>
        <w:t>να</w:t>
      </w:r>
      <w:r w:rsidRPr="0040419C">
        <w:rPr>
          <w:sz w:val="22"/>
          <w:szCs w:val="22"/>
        </w:rPr>
        <w:t xml:space="preserve"> </w:t>
      </w:r>
      <w:r>
        <w:rPr>
          <w:sz w:val="22"/>
          <w:szCs w:val="22"/>
        </w:rPr>
        <w:t>εξαρτηθεί</w:t>
      </w:r>
      <w:r w:rsidRPr="0040419C">
        <w:rPr>
          <w:sz w:val="22"/>
          <w:szCs w:val="22"/>
        </w:rPr>
        <w:t xml:space="preserve"> </w:t>
      </w:r>
      <w:r>
        <w:rPr>
          <w:sz w:val="22"/>
          <w:szCs w:val="22"/>
        </w:rPr>
        <w:t>από</w:t>
      </w:r>
      <w:r w:rsidRPr="0040419C">
        <w:rPr>
          <w:sz w:val="22"/>
          <w:szCs w:val="22"/>
        </w:rPr>
        <w:t xml:space="preserve"> </w:t>
      </w:r>
      <w:r>
        <w:rPr>
          <w:sz w:val="22"/>
          <w:szCs w:val="22"/>
        </w:rPr>
        <w:t>τη</w:t>
      </w:r>
      <w:r w:rsidRPr="0040419C">
        <w:rPr>
          <w:sz w:val="22"/>
          <w:szCs w:val="22"/>
        </w:rPr>
        <w:t xml:space="preserve"> </w:t>
      </w:r>
      <w:r>
        <w:rPr>
          <w:sz w:val="22"/>
          <w:szCs w:val="22"/>
        </w:rPr>
        <w:t>φράση</w:t>
      </w:r>
      <w:r w:rsidRPr="0040419C">
        <w:rPr>
          <w:sz w:val="22"/>
          <w:szCs w:val="22"/>
        </w:rPr>
        <w:t xml:space="preserve"> </w:t>
      </w:r>
      <w:r>
        <w:rPr>
          <w:i/>
          <w:sz w:val="22"/>
          <w:szCs w:val="22"/>
          <w:lang w:val="en-US"/>
        </w:rPr>
        <w:t>Scipio</w:t>
      </w:r>
      <w:r w:rsidRPr="0040419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en-US"/>
        </w:rPr>
        <w:t>Aemili</w:t>
      </w:r>
      <w:r w:rsidRPr="0040419C">
        <w:rPr>
          <w:i/>
          <w:sz w:val="22"/>
          <w:szCs w:val="22"/>
        </w:rPr>
        <w:t>ā</w:t>
      </w:r>
      <w:r>
        <w:rPr>
          <w:i/>
          <w:sz w:val="22"/>
          <w:szCs w:val="22"/>
          <w:lang w:val="en-US"/>
        </w:rPr>
        <w:t>nus</w:t>
      </w:r>
      <w:r w:rsidRPr="0040419C">
        <w:rPr>
          <w:sz w:val="22"/>
          <w:szCs w:val="22"/>
        </w:rPr>
        <w:t xml:space="preserve"> </w:t>
      </w:r>
      <w:r>
        <w:rPr>
          <w:i/>
          <w:sz w:val="22"/>
          <w:szCs w:val="22"/>
          <w:lang w:val="en-US"/>
        </w:rPr>
        <w:t>inquit</w:t>
      </w:r>
    </w:p>
    <w:p w:rsidR="0040419C" w:rsidRPr="0040419C" w:rsidRDefault="0040419C" w:rsidP="0040419C">
      <w:pPr>
        <w:spacing w:line="276" w:lineRule="auto"/>
        <w:jc w:val="both"/>
        <w:rPr>
          <w:b/>
          <w:sz w:val="22"/>
          <w:szCs w:val="22"/>
        </w:rPr>
      </w:pPr>
    </w:p>
    <w:p w:rsidR="004C412C" w:rsidRDefault="004C412C"/>
    <w:sectPr w:rsidR="004C41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87"/>
    <w:rsid w:val="001F1D87"/>
    <w:rsid w:val="0040419C"/>
    <w:rsid w:val="004C412C"/>
    <w:rsid w:val="006D0C8B"/>
    <w:rsid w:val="0097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2023-03-31T18:11:00Z</dcterms:created>
  <dcterms:modified xsi:type="dcterms:W3CDTF">2024-03-23T10:42:00Z</dcterms:modified>
</cp:coreProperties>
</file>