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Pr="00BD6235">
        <w:rPr>
          <w:rFonts w:ascii="Times New Roman" w:hAnsi="Times New Roman" w:cs="Times New Roman"/>
          <w:b/>
          <w:iCs/>
          <w:sz w:val="24"/>
          <w:szCs w:val="24"/>
        </w:rPr>
        <w:t>Τίτλος</w:t>
      </w: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6235">
        <w:rPr>
          <w:rFonts w:ascii="Times New Roman" w:hAnsi="Times New Roman" w:cs="Times New Roman"/>
          <w:b/>
          <w:iCs/>
          <w:sz w:val="24"/>
          <w:szCs w:val="24"/>
        </w:rPr>
        <w:t xml:space="preserve">α. </w:t>
      </w:r>
      <w:r w:rsidRPr="00BD6235">
        <w:rPr>
          <w:rFonts w:ascii="Times New Roman" w:hAnsi="Times New Roman" w:cs="Times New Roman"/>
          <w:iCs/>
          <w:sz w:val="24"/>
          <w:szCs w:val="24"/>
          <w:u w:val="single"/>
        </w:rPr>
        <w:t>Περιγραφικά στοιχεία</w:t>
      </w:r>
      <w:r w:rsidRPr="00BD6235">
        <w:rPr>
          <w:rFonts w:ascii="Times New Roman" w:hAnsi="Times New Roman" w:cs="Times New Roman"/>
          <w:iCs/>
          <w:sz w:val="24"/>
          <w:szCs w:val="24"/>
        </w:rPr>
        <w:t>:</w:t>
      </w: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6235">
        <w:rPr>
          <w:rFonts w:ascii="Times New Roman" w:hAnsi="Times New Roman" w:cs="Times New Roman"/>
          <w:iCs/>
          <w:sz w:val="24"/>
          <w:szCs w:val="24"/>
        </w:rPr>
        <w:t>Τι παρατηρείτε σχετικά με: α) τα ρήματα (τη σύνταξη, το χρόνο, το πρόσωπο); β) τη στίξη; γ) το ύφος (δραματικό, χιουμοριστικό, σοβαρό κτλ.); δ) τη λογική και την ποιητική λειτουργία της γλώσσας;</w:t>
      </w: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6235">
        <w:rPr>
          <w:rFonts w:ascii="Times New Roman" w:hAnsi="Times New Roman" w:cs="Times New Roman"/>
          <w:b/>
          <w:iCs/>
          <w:sz w:val="24"/>
          <w:szCs w:val="24"/>
        </w:rPr>
        <w:t xml:space="preserve">β. </w:t>
      </w:r>
      <w:r w:rsidRPr="00BD6235">
        <w:rPr>
          <w:rFonts w:ascii="Times New Roman" w:hAnsi="Times New Roman" w:cs="Times New Roman"/>
          <w:iCs/>
          <w:sz w:val="24"/>
          <w:szCs w:val="24"/>
          <w:u w:val="single"/>
        </w:rPr>
        <w:t>Λειτουργία</w:t>
      </w:r>
      <w:r w:rsidRPr="00BD6235">
        <w:rPr>
          <w:rFonts w:ascii="Times New Roman" w:hAnsi="Times New Roman" w:cs="Times New Roman"/>
          <w:iCs/>
          <w:sz w:val="24"/>
          <w:szCs w:val="24"/>
        </w:rPr>
        <w:t>:</w:t>
      </w: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6235">
        <w:rPr>
          <w:rFonts w:ascii="Times New Roman" w:hAnsi="Times New Roman" w:cs="Times New Roman"/>
          <w:iCs/>
          <w:sz w:val="24"/>
          <w:szCs w:val="24"/>
        </w:rPr>
        <w:t>α) δομική (προσδιορίζει το θέμα του κειμένου), β) επικοινωνιακή (σε σχέση με τον αναγνώστη)</w:t>
      </w: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Pr="00BD6235">
        <w:rPr>
          <w:rFonts w:ascii="Times New Roman" w:hAnsi="Times New Roman" w:cs="Times New Roman"/>
          <w:b/>
          <w:iCs/>
          <w:sz w:val="24"/>
          <w:szCs w:val="24"/>
        </w:rPr>
        <w:t>Ενεργητική - Παθητική σύνταξη</w:t>
      </w: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6235">
        <w:rPr>
          <w:rFonts w:ascii="Times New Roman" w:hAnsi="Times New Roman" w:cs="Times New Roman"/>
          <w:iCs/>
          <w:sz w:val="24"/>
          <w:szCs w:val="24"/>
        </w:rPr>
        <w:t xml:space="preserve">Με την </w:t>
      </w:r>
      <w:r w:rsidRPr="00BD6235">
        <w:rPr>
          <w:rFonts w:ascii="Times New Roman" w:hAnsi="Times New Roman" w:cs="Times New Roman"/>
          <w:b/>
          <w:iCs/>
          <w:sz w:val="24"/>
          <w:szCs w:val="24"/>
        </w:rPr>
        <w:t>ενεργητική σύνταξη</w:t>
      </w:r>
      <w:r w:rsidRPr="00BD6235">
        <w:rPr>
          <w:rFonts w:ascii="Times New Roman" w:hAnsi="Times New Roman" w:cs="Times New Roman"/>
          <w:iCs/>
          <w:sz w:val="24"/>
          <w:szCs w:val="24"/>
        </w:rPr>
        <w:t xml:space="preserve"> δίνουμε έμφαση μάλλον στο υποκείμενο που ενεργεί, ενώ με την </w:t>
      </w:r>
      <w:r w:rsidRPr="00BD6235">
        <w:rPr>
          <w:rFonts w:ascii="Times New Roman" w:hAnsi="Times New Roman" w:cs="Times New Roman"/>
          <w:b/>
          <w:iCs/>
          <w:sz w:val="24"/>
          <w:szCs w:val="24"/>
        </w:rPr>
        <w:t>παθητική σύνταξη</w:t>
      </w:r>
      <w:r w:rsidRPr="00BD6235">
        <w:rPr>
          <w:rFonts w:ascii="Times New Roman" w:hAnsi="Times New Roman" w:cs="Times New Roman"/>
          <w:iCs/>
          <w:sz w:val="24"/>
          <w:szCs w:val="24"/>
        </w:rPr>
        <w:t xml:space="preserve"> τονίζουμε κυρίως την πράξη του υποκειμένου. Λένε ότι ο καλός δημοσιογράφος διαλέγει «ρωμαλέα» ρήματα και χρησιμοποιεί κυρίως την ενεργητική φωνή. Ωστόσο και η παθητική σύνταξη χρησιμοποιείται συχνά στις ειδήσεις, όταν δε θέλουμε να πούμε ή δεν ξέρουμε ή όταν δεν έχει σημασία ποιος έκανε την πράξη.</w:t>
      </w: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D6235" w:rsidRPr="00BD6235" w:rsidRDefault="00BD6235" w:rsidP="00BD623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</w:t>
      </w:r>
      <w:bookmarkStart w:id="0" w:name="_GoBack"/>
      <w:bookmarkEnd w:id="0"/>
      <w:r w:rsidRPr="00BD6235">
        <w:rPr>
          <w:rFonts w:ascii="Times New Roman" w:hAnsi="Times New Roman" w:cs="Times New Roman"/>
          <w:b/>
          <w:iCs/>
          <w:sz w:val="24"/>
          <w:szCs w:val="24"/>
        </w:rPr>
        <w:t xml:space="preserve"> Αφήγηση</w:t>
      </w:r>
    </w:p>
    <w:p w:rsidR="00BD6235" w:rsidRPr="00BD6235" w:rsidRDefault="00BD6235" w:rsidP="00BD623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6235">
        <w:rPr>
          <w:rFonts w:ascii="Times New Roman" w:hAnsi="Times New Roman" w:cs="Times New Roman"/>
          <w:bCs/>
          <w:sz w:val="24"/>
          <w:szCs w:val="24"/>
          <w:u w:val="single"/>
        </w:rPr>
        <w:t>Η δομή της αφήγησης</w:t>
      </w:r>
    </w:p>
    <w:p w:rsidR="00BD6235" w:rsidRPr="00BD6235" w:rsidRDefault="00BD6235" w:rsidP="00BD6235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235">
        <w:rPr>
          <w:rFonts w:ascii="Times New Roman" w:hAnsi="Times New Roman" w:cs="Times New Roman"/>
          <w:b/>
          <w:bCs/>
          <w:i/>
          <w:sz w:val="24"/>
          <w:szCs w:val="24"/>
        </w:rPr>
        <w:t>Προσανατολισμός</w:t>
      </w:r>
      <w:r w:rsidRPr="00BD6235">
        <w:rPr>
          <w:rFonts w:ascii="Times New Roman" w:hAnsi="Times New Roman" w:cs="Times New Roman"/>
          <w:bCs/>
          <w:sz w:val="24"/>
          <w:szCs w:val="24"/>
        </w:rPr>
        <w:t>: πληροφορίες για τους «ήρωες», τον χώρο και τον χρόνο</w:t>
      </w:r>
    </w:p>
    <w:p w:rsidR="00BD6235" w:rsidRPr="00BD6235" w:rsidRDefault="00BD6235" w:rsidP="00BD6235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235">
        <w:rPr>
          <w:rFonts w:ascii="Times New Roman" w:hAnsi="Times New Roman" w:cs="Times New Roman"/>
          <w:b/>
          <w:bCs/>
          <w:i/>
          <w:sz w:val="24"/>
          <w:szCs w:val="24"/>
        </w:rPr>
        <w:t>Περιπέτεια</w:t>
      </w:r>
      <w:r w:rsidRPr="00BD6235">
        <w:rPr>
          <w:rFonts w:ascii="Times New Roman" w:hAnsi="Times New Roman" w:cs="Times New Roman"/>
          <w:bCs/>
          <w:sz w:val="24"/>
          <w:szCs w:val="24"/>
        </w:rPr>
        <w:t>: το πρόβλημα που εμφανίζεται, τα γεγονότα που ανατρέπουν την αρχική κατάσταση· η δράση για την επ</w:t>
      </w:r>
      <w:r w:rsidRPr="00BD6235">
        <w:rPr>
          <w:rFonts w:ascii="Times New Roman" w:hAnsi="Times New Roman" w:cs="Times New Roman"/>
          <w:bCs/>
          <w:sz w:val="24"/>
          <w:szCs w:val="24"/>
        </w:rPr>
        <w:t>ί</w:t>
      </w:r>
      <w:r w:rsidRPr="00BD6235">
        <w:rPr>
          <w:rFonts w:ascii="Times New Roman" w:hAnsi="Times New Roman" w:cs="Times New Roman"/>
          <w:bCs/>
          <w:sz w:val="24"/>
          <w:szCs w:val="24"/>
        </w:rPr>
        <w:t>λυσή του, τα εμπόδια και το αποτέλεσμα της δράσης.</w:t>
      </w:r>
    </w:p>
    <w:p w:rsidR="00BD6235" w:rsidRPr="00BD6235" w:rsidRDefault="00BD6235" w:rsidP="00BD6235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235">
        <w:rPr>
          <w:rFonts w:ascii="Times New Roman" w:hAnsi="Times New Roman" w:cs="Times New Roman"/>
          <w:b/>
          <w:bCs/>
          <w:i/>
          <w:sz w:val="24"/>
          <w:szCs w:val="24"/>
        </w:rPr>
        <w:t>Λύση</w:t>
      </w:r>
      <w:r w:rsidRPr="00BD6235">
        <w:rPr>
          <w:rFonts w:ascii="Times New Roman" w:hAnsi="Times New Roman" w:cs="Times New Roman"/>
          <w:bCs/>
          <w:sz w:val="24"/>
          <w:szCs w:val="24"/>
        </w:rPr>
        <w:t>: η τελική έκβαση (συχνά ταυτίζεται με την αξιολόγηση).</w:t>
      </w:r>
    </w:p>
    <w:p w:rsidR="00BD6235" w:rsidRPr="00BD6235" w:rsidRDefault="00BD6235" w:rsidP="00BD6235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6235">
        <w:rPr>
          <w:rFonts w:ascii="Times New Roman" w:hAnsi="Times New Roman" w:cs="Times New Roman"/>
          <w:bCs/>
          <w:sz w:val="24"/>
          <w:szCs w:val="24"/>
          <w:u w:val="single"/>
        </w:rPr>
        <w:t>Η γλώσσα της αφήγησης</w:t>
      </w:r>
    </w:p>
    <w:p w:rsidR="00BD6235" w:rsidRPr="00BD6235" w:rsidRDefault="00BD6235" w:rsidP="00BD6235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235">
        <w:rPr>
          <w:rFonts w:ascii="Times New Roman" w:hAnsi="Times New Roman" w:cs="Times New Roman"/>
          <w:b/>
          <w:bCs/>
          <w:i/>
          <w:sz w:val="24"/>
          <w:szCs w:val="24"/>
        </w:rPr>
        <w:t>Ρήματα</w:t>
      </w:r>
      <w:r w:rsidRPr="00BD6235">
        <w:rPr>
          <w:rFonts w:ascii="Times New Roman" w:hAnsi="Times New Roman" w:cs="Times New Roman"/>
          <w:bCs/>
          <w:sz w:val="24"/>
          <w:szCs w:val="24"/>
        </w:rPr>
        <w:t>: συνήθως σε παρελθοντικούς χρόνους (κυρίως αόριστο), χωρίς να είναι σπάνιος και ο «ιστορικός ενεστώτας»· στην «περιπέτεια» χρησιμοποιούνται συνήθως ρήματα που δηλώνουν κίνηση/δράση, ενώ στον «προσανατολισμό» και τη «λύση» ρήματα κρίσης/βούλησης κ.λπ.</w:t>
      </w:r>
    </w:p>
    <w:p w:rsidR="00BD6235" w:rsidRPr="00BD6235" w:rsidRDefault="00BD6235" w:rsidP="00BD6235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235">
        <w:rPr>
          <w:rFonts w:ascii="Times New Roman" w:hAnsi="Times New Roman" w:cs="Times New Roman"/>
          <w:b/>
          <w:bCs/>
          <w:i/>
          <w:sz w:val="24"/>
          <w:szCs w:val="24"/>
        </w:rPr>
        <w:t>Διαρθρωτικές λέξεις/φράσεις</w:t>
      </w:r>
      <w:r w:rsidRPr="00BD6235">
        <w:rPr>
          <w:rFonts w:ascii="Times New Roman" w:hAnsi="Times New Roman" w:cs="Times New Roman"/>
          <w:bCs/>
          <w:sz w:val="24"/>
          <w:szCs w:val="24"/>
        </w:rPr>
        <w:t>: δηλώνουν σχέσεις χρόνου, αιτίου και αποτελέσματος, σκοπού.</w:t>
      </w:r>
    </w:p>
    <w:p w:rsidR="00973427" w:rsidRPr="00BD6235" w:rsidRDefault="00973427">
      <w:pPr>
        <w:rPr>
          <w:sz w:val="24"/>
          <w:szCs w:val="24"/>
        </w:rPr>
      </w:pPr>
    </w:p>
    <w:sectPr w:rsidR="00973427" w:rsidRPr="00BD6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1234"/>
    <w:multiLevelType w:val="hybridMultilevel"/>
    <w:tmpl w:val="1CA6618C"/>
    <w:lvl w:ilvl="0" w:tplc="2FB49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712A7"/>
    <w:multiLevelType w:val="hybridMultilevel"/>
    <w:tmpl w:val="A626699A"/>
    <w:lvl w:ilvl="0" w:tplc="2FB49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4C"/>
    <w:rsid w:val="00973427"/>
    <w:rsid w:val="009C504C"/>
    <w:rsid w:val="00B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2024-10-05T16:02:00Z</dcterms:created>
  <dcterms:modified xsi:type="dcterms:W3CDTF">2024-10-05T16:03:00Z</dcterms:modified>
</cp:coreProperties>
</file>