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48" w:rsidRPr="00B97EE6" w:rsidRDefault="002344BD" w:rsidP="00F806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97EE6">
        <w:rPr>
          <w:rFonts w:ascii="Times New Roman" w:eastAsia="Calibri" w:hAnsi="Times New Roman" w:cs="Times New Roman"/>
          <w:b/>
          <w:smallCaps/>
        </w:rPr>
        <w:t xml:space="preserve">Α. </w:t>
      </w:r>
      <w:r w:rsidR="00300320" w:rsidRPr="00B97EE6">
        <w:rPr>
          <w:rFonts w:ascii="Times New Roman" w:eastAsia="Calibri" w:hAnsi="Times New Roman" w:cs="Times New Roman"/>
          <w:b/>
          <w:caps/>
        </w:rPr>
        <w:t>Τρόποι</w:t>
      </w:r>
      <w:r w:rsidR="00203044" w:rsidRPr="00B97EE6">
        <w:rPr>
          <w:rFonts w:ascii="Times New Roman" w:eastAsia="Calibri" w:hAnsi="Times New Roman" w:cs="Times New Roman"/>
          <w:b/>
          <w:caps/>
        </w:rPr>
        <w:t xml:space="preserve"> και</w:t>
      </w:r>
      <w:r w:rsidR="00F80648" w:rsidRPr="00B97EE6">
        <w:rPr>
          <w:rFonts w:ascii="Times New Roman" w:eastAsia="Calibri" w:hAnsi="Times New Roman" w:cs="Times New Roman"/>
          <w:b/>
          <w:caps/>
        </w:rPr>
        <w:t xml:space="preserve">  </w:t>
      </w:r>
      <w:r w:rsidR="00300320" w:rsidRPr="00B97EE6">
        <w:rPr>
          <w:rFonts w:ascii="Times New Roman" w:eastAsia="Calibri" w:hAnsi="Times New Roman" w:cs="Times New Roman"/>
          <w:b/>
          <w:caps/>
        </w:rPr>
        <w:t>Μέσα</w:t>
      </w:r>
      <w:r w:rsidR="00F80648" w:rsidRPr="00B97EE6">
        <w:rPr>
          <w:rFonts w:ascii="Times New Roman" w:eastAsia="Calibri" w:hAnsi="Times New Roman" w:cs="Times New Roman"/>
          <w:b/>
          <w:caps/>
        </w:rPr>
        <w:t xml:space="preserve"> </w:t>
      </w:r>
      <w:r w:rsidR="00300320" w:rsidRPr="00B97EE6">
        <w:rPr>
          <w:rFonts w:ascii="Times New Roman" w:eastAsia="Calibri" w:hAnsi="Times New Roman" w:cs="Times New Roman"/>
          <w:b/>
          <w:caps/>
        </w:rPr>
        <w:t>Πειθούς</w:t>
      </w:r>
    </w:p>
    <w:p w:rsidR="00F80648" w:rsidRPr="00804791" w:rsidRDefault="00F80648" w:rsidP="00F806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3060"/>
        <w:gridCol w:w="3780"/>
        <w:gridCol w:w="3970"/>
      </w:tblGrid>
      <w:tr w:rsidR="00F80648" w:rsidRPr="00804791" w:rsidTr="008C445F">
        <w:trPr>
          <w:trHeight w:val="2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ΤΡΟΠΟΙ  ΠΕΙΘΟΥΣ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ΜΕΣΑ  ΠΕΙΘΟΥΣ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ΣΚΟΠΟΣ</w:t>
            </w:r>
          </w:p>
        </w:tc>
      </w:tr>
      <w:tr w:rsidR="00F80648" w:rsidRPr="00804791" w:rsidTr="00B97EE6">
        <w:trPr>
          <w:trHeight w:val="622"/>
        </w:trPr>
        <w:tc>
          <w:tcPr>
            <w:tcW w:w="3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Επίκληση στη λογική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Επιχειρήματα (συλλογισμοί),</w:t>
            </w:r>
          </w:p>
          <w:p w:rsidR="00F80648" w:rsidRPr="00B97EE6" w:rsidRDefault="00F80648" w:rsidP="008C44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τεκμήρια (παραδείγματα, γεγονότα, </w:t>
            </w:r>
            <w:r w:rsidR="00804791" w:rsidRPr="00B97EE6">
              <w:rPr>
                <w:rFonts w:ascii="Times New Roman" w:hAnsi="Times New Roman" w:cs="Times New Roman"/>
                <w:sz w:val="20"/>
                <w:szCs w:val="20"/>
              </w:rPr>
              <w:t>στατ</w:t>
            </w:r>
            <w:r w:rsidR="00804791" w:rsidRPr="00B97EE6">
              <w:rPr>
                <w:rFonts w:ascii="Times New Roman" w:hAnsi="Times New Roman" w:cs="Times New Roman"/>
                <w:sz w:val="20"/>
                <w:szCs w:val="20"/>
              </w:rPr>
              <w:t>ι</w:t>
            </w:r>
            <w:r w:rsidR="00804791" w:rsidRPr="00B97EE6">
              <w:rPr>
                <w:rFonts w:ascii="Times New Roman" w:hAnsi="Times New Roman" w:cs="Times New Roman"/>
                <w:sz w:val="20"/>
                <w:szCs w:val="20"/>
              </w:rPr>
              <w:t>στικά στοιχεία κτλ.)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Να αποδείξει κάποιος την ορθότητα μιας θ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έ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σης / άποψης</w:t>
            </w:r>
          </w:p>
        </w:tc>
      </w:tr>
      <w:tr w:rsidR="00F80648" w:rsidRPr="00804791" w:rsidTr="00B97EE6">
        <w:trPr>
          <w:trHeight w:val="901"/>
        </w:trPr>
        <w:tc>
          <w:tcPr>
            <w:tcW w:w="3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3003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Επίκληση στο συναίσθημα (του</w:t>
            </w:r>
            <w:r w:rsidRPr="00B9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δέκτη)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Συναισθηματικά φορτισμένο λεξιλόγιο, περιγραφή, αφήγηση, σχήματα λόγου (μ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ε</w:t>
            </w:r>
            <w:r w:rsidR="00300320"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ταφορά, παρομοιώσεις κτλ), χιού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μορ, ειρ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ω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νεία, σημεία στίξης 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Να διεγείρει τα συναισθήματα του δέκτη (φ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ό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βο, εμπιστοσύνη κτλ), να προκαλέσει μια 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α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πόφαση ή να οδηγήσει σε μια ενέργεια</w:t>
            </w:r>
          </w:p>
        </w:tc>
      </w:tr>
      <w:tr w:rsidR="00F80648" w:rsidRPr="00804791" w:rsidTr="00B97EE6">
        <w:trPr>
          <w:trHeight w:val="674"/>
        </w:trPr>
        <w:tc>
          <w:tcPr>
            <w:tcW w:w="3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Επίκληση στο ήθος του πομπού</w:t>
            </w:r>
            <w:r w:rsidRPr="00B9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4791"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(ομιλητή)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Θετικά φορτισμένο λεξιλόγιο που αναφέρ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ε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ται στις αρετές του ομιλητή ή </w:t>
            </w:r>
          </w:p>
          <w:p w:rsidR="00F80648" w:rsidRPr="00B97EE6" w:rsidRDefault="00F80648" w:rsidP="008C44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των ιδεών που εκφράζει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Να δείξει ο ομιλητής την αξιοπιστία του, να αποσπάσει την εμπιστοσύνη του δέκτ</w:t>
            </w:r>
            <w:r w:rsidRPr="00B97EE6">
              <w:rPr>
                <w:rFonts w:ascii="Times New Roman" w:hAnsi="Times New Roman" w:cs="Times New Roman"/>
                <w:sz w:val="20"/>
                <w:szCs w:val="20"/>
              </w:rPr>
              <w:t xml:space="preserve">η, για 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να επηρεάσει την απόφασή του</w:t>
            </w:r>
          </w:p>
        </w:tc>
      </w:tr>
      <w:tr w:rsidR="00F80648" w:rsidRPr="00804791" w:rsidTr="008C445F">
        <w:trPr>
          <w:trHeight w:val="706"/>
        </w:trPr>
        <w:tc>
          <w:tcPr>
            <w:tcW w:w="3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Επίθεση στο ήθος του αντιπάλου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hAnsi="Times New Roman" w:cs="Times New Roman"/>
                <w:sz w:val="20"/>
                <w:szCs w:val="20"/>
              </w:rPr>
              <w:t>Αρνητικά φορτισμένο λεξιλόγιο. Ύ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βρεις, ειρωνεία, καταγγελίες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Να δείξει ότι οι απόψεις του αντιπάλου δεν είναι ορθές, εξαιτίας του χαρακτήρα του και της ιδιωτικής του ζωής</w:t>
            </w:r>
          </w:p>
        </w:tc>
      </w:tr>
      <w:tr w:rsidR="00F80648" w:rsidRPr="00804791" w:rsidTr="008C445F">
        <w:trPr>
          <w:trHeight w:val="736"/>
        </w:trPr>
        <w:tc>
          <w:tcPr>
            <w:tcW w:w="3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047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Επίκληση στην αυθεντία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Αποσπάσματα επιστημονικού λόγου, σκ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έ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ψεις και απόψεις ειδικών με αναγνωρισμένο κύρος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80648" w:rsidRPr="00B97EE6" w:rsidRDefault="00F80648" w:rsidP="008C44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Να ενισχύσει την αξιοπιστία ενός επιχειρήμ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α</w:t>
            </w:r>
            <w:r w:rsidRPr="00B97EE6">
              <w:rPr>
                <w:rFonts w:ascii="Times New Roman" w:eastAsia="Calibri" w:hAnsi="Times New Roman" w:cs="Times New Roman"/>
                <w:sz w:val="20"/>
                <w:szCs w:val="20"/>
              </w:rPr>
              <w:t>τος ή να καλύψει την έλλειψη επιχειρημάτων</w:t>
            </w:r>
          </w:p>
        </w:tc>
      </w:tr>
    </w:tbl>
    <w:p w:rsidR="00F80648" w:rsidRPr="00804791" w:rsidRDefault="00F80648" w:rsidP="00F806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0648" w:rsidRPr="00B97EE6" w:rsidRDefault="00F80648" w:rsidP="00F806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7EE6">
        <w:rPr>
          <w:rFonts w:ascii="Times New Roman" w:eastAsia="Calibri" w:hAnsi="Times New Roman" w:cs="Times New Roman"/>
          <w:b/>
          <w:sz w:val="20"/>
          <w:szCs w:val="20"/>
        </w:rPr>
        <w:t>Ποιοι τρόποι και ποια μέσα πειθούς χρησιμοποιούνται στις παρακάτω παραγράφους;</w:t>
      </w:r>
    </w:p>
    <w:p w:rsidR="00F80648" w:rsidRPr="00B97EE6" w:rsidRDefault="00B97EE6" w:rsidP="00F806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E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80648" w:rsidRPr="00B97EE6">
        <w:rPr>
          <w:rFonts w:ascii="Times New Roman" w:eastAsia="Calibri" w:hAnsi="Times New Roman" w:cs="Times New Roman"/>
          <w:sz w:val="20"/>
          <w:szCs w:val="20"/>
        </w:rPr>
        <w:t>«</w:t>
      </w:r>
      <w:r w:rsidR="00F80648" w:rsidRPr="00B97EE6">
        <w:rPr>
          <w:rFonts w:ascii="Times New Roman" w:eastAsia="Calibri" w:hAnsi="Times New Roman" w:cs="Times New Roman"/>
          <w:i/>
          <w:sz w:val="20"/>
          <w:szCs w:val="20"/>
        </w:rPr>
        <w:t xml:space="preserve">Ξέρουμε από τούδε και εις το εξής, ότι αυτός ο μικρός χαμένος πλανήτης δεν είναι παρά μια κατοικία: είναι το σπίτι μας, το δικό μας </w:t>
      </w:r>
      <w:proofErr w:type="spellStart"/>
      <w:r w:rsidR="00F80648" w:rsidRPr="00B97EE6">
        <w:rPr>
          <w:rFonts w:ascii="Times New Roman" w:eastAsia="Calibri" w:hAnsi="Times New Roman" w:cs="Times New Roman"/>
          <w:i/>
          <w:sz w:val="20"/>
          <w:szCs w:val="20"/>
          <w:lang w:val="en-US"/>
        </w:rPr>
        <w:t>maison</w:t>
      </w:r>
      <w:proofErr w:type="spellEnd"/>
      <w:r w:rsidR="00F80648" w:rsidRPr="00B97EE6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="00F80648" w:rsidRPr="00B97EE6">
        <w:rPr>
          <w:rFonts w:ascii="Times New Roman" w:eastAsia="Calibri" w:hAnsi="Times New Roman" w:cs="Times New Roman"/>
          <w:i/>
          <w:sz w:val="20"/>
          <w:szCs w:val="20"/>
          <w:lang w:val="en-US"/>
        </w:rPr>
        <w:t>home</w:t>
      </w:r>
      <w:r w:rsidR="00F80648" w:rsidRPr="00B97EE6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spellStart"/>
      <w:r w:rsidR="00F80648" w:rsidRPr="00B97EE6">
        <w:rPr>
          <w:rFonts w:ascii="Times New Roman" w:eastAsia="Calibri" w:hAnsi="Times New Roman" w:cs="Times New Roman"/>
          <w:i/>
          <w:sz w:val="20"/>
          <w:szCs w:val="20"/>
          <w:lang w:val="en-US"/>
        </w:rPr>
        <w:t>heimat</w:t>
      </w:r>
      <w:proofErr w:type="spellEnd"/>
      <w:r w:rsidR="00F80648" w:rsidRPr="00B97EE6">
        <w:rPr>
          <w:rFonts w:ascii="Times New Roman" w:eastAsia="Calibri" w:hAnsi="Times New Roman" w:cs="Times New Roman"/>
          <w:i/>
          <w:sz w:val="20"/>
          <w:szCs w:val="20"/>
        </w:rPr>
        <w:t xml:space="preserve">, είναι η </w:t>
      </w:r>
      <w:proofErr w:type="spellStart"/>
      <w:r w:rsidR="00F80648" w:rsidRPr="00B97EE6">
        <w:rPr>
          <w:rFonts w:ascii="Times New Roman" w:eastAsia="Calibri" w:hAnsi="Times New Roman" w:cs="Times New Roman"/>
          <w:i/>
          <w:sz w:val="20"/>
          <w:szCs w:val="20"/>
        </w:rPr>
        <w:t>μητρίδα</w:t>
      </w:r>
      <w:proofErr w:type="spellEnd"/>
      <w:r w:rsidR="00F80648" w:rsidRPr="00B97EE6">
        <w:rPr>
          <w:rFonts w:ascii="Times New Roman" w:eastAsia="Calibri" w:hAnsi="Times New Roman" w:cs="Times New Roman"/>
          <w:i/>
          <w:sz w:val="20"/>
          <w:szCs w:val="20"/>
        </w:rPr>
        <w:t xml:space="preserve"> μας, και, ακόμα περισσότερο, η πατρίδα-Γη μας. Μάθαμε ότι θα γίνουμε καπνός μέσα στους ήλιους και πάγοι μέσα στα αχανή διαστήματα. Βεβαίως, μπορούμε να φύγουμε, να ταξιδέψουμε, να αποικίσουμε άλλους κ</w:t>
      </w:r>
      <w:r w:rsidR="00F80648" w:rsidRPr="00B97EE6">
        <w:rPr>
          <w:rFonts w:ascii="Times New Roman" w:eastAsia="Calibri" w:hAnsi="Times New Roman" w:cs="Times New Roman"/>
          <w:i/>
          <w:sz w:val="20"/>
          <w:szCs w:val="20"/>
        </w:rPr>
        <w:t>ό</w:t>
      </w:r>
      <w:r w:rsidR="00F80648" w:rsidRPr="00B97EE6">
        <w:rPr>
          <w:rFonts w:ascii="Times New Roman" w:eastAsia="Calibri" w:hAnsi="Times New Roman" w:cs="Times New Roman"/>
          <w:i/>
          <w:sz w:val="20"/>
          <w:szCs w:val="20"/>
        </w:rPr>
        <w:t>σμους. Εδώ όμως, στο σπίτι μας, είναι που υπάρχουν τα φυτά μας, τα ζώα μας, οι θάνατοι και οι ζωές μας</w:t>
      </w:r>
      <w:r w:rsidR="00F80648" w:rsidRPr="00B97EE6">
        <w:rPr>
          <w:rFonts w:ascii="Times New Roman" w:eastAsia="Calibri" w:hAnsi="Times New Roman" w:cs="Times New Roman"/>
          <w:sz w:val="20"/>
          <w:szCs w:val="20"/>
        </w:rPr>
        <w:t>» (</w:t>
      </w:r>
      <w:r w:rsidR="00F80648" w:rsidRPr="00B97EE6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="00F80648" w:rsidRPr="00B97EE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="00F80648" w:rsidRPr="00B97EE6">
        <w:rPr>
          <w:rFonts w:ascii="Times New Roman" w:eastAsia="Calibri" w:hAnsi="Times New Roman" w:cs="Times New Roman"/>
          <w:sz w:val="20"/>
          <w:szCs w:val="20"/>
          <w:lang w:val="en-US"/>
        </w:rPr>
        <w:t>Morin</w:t>
      </w:r>
      <w:r w:rsidR="00F80648" w:rsidRPr="00B97EE6">
        <w:rPr>
          <w:rFonts w:ascii="Times New Roman" w:eastAsia="Calibri" w:hAnsi="Times New Roman" w:cs="Times New Roman"/>
          <w:sz w:val="20"/>
          <w:szCs w:val="20"/>
        </w:rPr>
        <w:t>).</w:t>
      </w:r>
      <w:proofErr w:type="gramEnd"/>
    </w:p>
    <w:p w:rsidR="00F80648" w:rsidRPr="00B97EE6" w:rsidRDefault="00F80648" w:rsidP="00F806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EE6">
        <w:rPr>
          <w:rFonts w:ascii="Times New Roman" w:eastAsia="Calibri" w:hAnsi="Times New Roman" w:cs="Times New Roman"/>
          <w:b/>
          <w:sz w:val="20"/>
          <w:szCs w:val="20"/>
        </w:rPr>
        <w:t>ΑΠΑΝΤΗΣΗ</w:t>
      </w:r>
      <w:r w:rsidRPr="00B97EE6">
        <w:rPr>
          <w:rFonts w:ascii="Times New Roman" w:eastAsia="Calibri" w:hAnsi="Times New Roman" w:cs="Times New Roman"/>
          <w:sz w:val="20"/>
          <w:szCs w:val="20"/>
        </w:rPr>
        <w:t xml:space="preserve">: Ο συγγραφέας χρησιμοποιεί ως </w:t>
      </w:r>
      <w:r w:rsidRPr="00B97EE6">
        <w:rPr>
          <w:rFonts w:ascii="Times New Roman" w:eastAsia="Calibri" w:hAnsi="Times New Roman" w:cs="Times New Roman"/>
          <w:b/>
          <w:sz w:val="20"/>
          <w:szCs w:val="20"/>
        </w:rPr>
        <w:t>τρόπο πειθούς</w:t>
      </w:r>
      <w:r w:rsidRPr="00B97EE6">
        <w:rPr>
          <w:rFonts w:ascii="Times New Roman" w:eastAsia="Calibri" w:hAnsi="Times New Roman" w:cs="Times New Roman"/>
          <w:sz w:val="20"/>
          <w:szCs w:val="20"/>
        </w:rPr>
        <w:t xml:space="preserve"> την </w:t>
      </w:r>
      <w:r w:rsidRPr="00B97EE6">
        <w:rPr>
          <w:rFonts w:ascii="Times New Roman" w:eastAsia="Calibri" w:hAnsi="Times New Roman" w:cs="Times New Roman"/>
          <w:b/>
          <w:sz w:val="20"/>
          <w:szCs w:val="20"/>
        </w:rPr>
        <w:t>επίκληση στο συναίσθημα</w:t>
      </w:r>
      <w:r w:rsidRPr="00B97EE6">
        <w:rPr>
          <w:rFonts w:ascii="Times New Roman" w:eastAsia="Calibri" w:hAnsi="Times New Roman" w:cs="Times New Roman"/>
          <w:sz w:val="20"/>
          <w:szCs w:val="20"/>
        </w:rPr>
        <w:t>. Συγκεκριμένα, τονίζει τη μον</w:t>
      </w:r>
      <w:r w:rsidRPr="00B97EE6">
        <w:rPr>
          <w:rFonts w:ascii="Times New Roman" w:eastAsia="Calibri" w:hAnsi="Times New Roman" w:cs="Times New Roman"/>
          <w:sz w:val="20"/>
          <w:szCs w:val="20"/>
        </w:rPr>
        <w:t>α</w:t>
      </w:r>
      <w:r w:rsidRPr="00B97EE6">
        <w:rPr>
          <w:rFonts w:ascii="Times New Roman" w:eastAsia="Calibri" w:hAnsi="Times New Roman" w:cs="Times New Roman"/>
          <w:sz w:val="20"/>
          <w:szCs w:val="20"/>
        </w:rPr>
        <w:t xml:space="preserve">δικότητα του πλανήτη και επιχειρεί να προκαλέσει στον αναγνώστη συναισθήματα δέους και οικειότητας απέναντι στον πλανήτη μας. Για πετύχει τα παραπάνω αξιοποιεί ως </w:t>
      </w:r>
      <w:r w:rsidRPr="00B97EE6">
        <w:rPr>
          <w:rFonts w:ascii="Times New Roman" w:eastAsia="Calibri" w:hAnsi="Times New Roman" w:cs="Times New Roman"/>
          <w:b/>
          <w:sz w:val="20"/>
          <w:szCs w:val="20"/>
        </w:rPr>
        <w:t>μέσο πειθούς</w:t>
      </w:r>
      <w:r w:rsidRPr="00B97EE6">
        <w:rPr>
          <w:rFonts w:ascii="Times New Roman" w:eastAsia="Calibri" w:hAnsi="Times New Roman" w:cs="Times New Roman"/>
          <w:sz w:val="20"/>
          <w:szCs w:val="20"/>
        </w:rPr>
        <w:t xml:space="preserve"> διάφορα </w:t>
      </w:r>
      <w:r w:rsidRPr="00B97EE6">
        <w:rPr>
          <w:rFonts w:ascii="Times New Roman" w:eastAsia="Calibri" w:hAnsi="Times New Roman" w:cs="Times New Roman"/>
          <w:b/>
          <w:sz w:val="20"/>
          <w:szCs w:val="20"/>
        </w:rPr>
        <w:t>εκφραστικά μέσα</w:t>
      </w:r>
      <w:r w:rsidRPr="00B97EE6">
        <w:rPr>
          <w:rFonts w:ascii="Times New Roman" w:eastAsia="Calibri" w:hAnsi="Times New Roman" w:cs="Times New Roman"/>
          <w:sz w:val="20"/>
          <w:szCs w:val="20"/>
        </w:rPr>
        <w:t>, όπως την παρομοίωση / αναλογία (πλαν</w:t>
      </w:r>
      <w:r w:rsidR="00300320" w:rsidRPr="00B97EE6">
        <w:rPr>
          <w:rFonts w:ascii="Times New Roman" w:eastAsia="Calibri" w:hAnsi="Times New Roman" w:cs="Times New Roman"/>
          <w:sz w:val="20"/>
          <w:szCs w:val="20"/>
        </w:rPr>
        <w:t>ή</w:t>
      </w:r>
      <w:r w:rsidR="00300320" w:rsidRPr="00B97EE6">
        <w:rPr>
          <w:rFonts w:ascii="Times New Roman" w:eastAsia="Calibri" w:hAnsi="Times New Roman" w:cs="Times New Roman"/>
          <w:sz w:val="20"/>
          <w:szCs w:val="20"/>
        </w:rPr>
        <w:t>της - κατοικία), τη μεταφορά («</w:t>
      </w:r>
      <w:r w:rsidRPr="00B97EE6">
        <w:rPr>
          <w:rFonts w:ascii="Times New Roman" w:eastAsia="Calibri" w:hAnsi="Times New Roman" w:cs="Times New Roman"/>
          <w:sz w:val="20"/>
          <w:szCs w:val="20"/>
        </w:rPr>
        <w:t>καπνός μέσα στους ήλιους</w:t>
      </w:r>
      <w:r w:rsidR="00300320" w:rsidRPr="00B97EE6">
        <w:rPr>
          <w:rFonts w:ascii="Times New Roman" w:eastAsia="Calibri" w:hAnsi="Times New Roman" w:cs="Times New Roman"/>
          <w:sz w:val="20"/>
          <w:szCs w:val="20"/>
        </w:rPr>
        <w:t>»), το ασύνδετο σχήμα («</w:t>
      </w:r>
      <w:r w:rsidRPr="00B97EE6">
        <w:rPr>
          <w:rFonts w:ascii="Times New Roman" w:eastAsia="Calibri" w:hAnsi="Times New Roman" w:cs="Times New Roman"/>
          <w:sz w:val="20"/>
          <w:szCs w:val="20"/>
        </w:rPr>
        <w:t xml:space="preserve">τα ζώα </w:t>
      </w:r>
      <w:r w:rsidR="00300320" w:rsidRPr="00B97EE6">
        <w:rPr>
          <w:rFonts w:ascii="Times New Roman" w:eastAsia="Calibri" w:hAnsi="Times New Roman" w:cs="Times New Roman"/>
          <w:sz w:val="20"/>
          <w:szCs w:val="20"/>
        </w:rPr>
        <w:t>μας, οι θάνατοι και οι ζωές μας»</w:t>
      </w:r>
      <w:r w:rsidRPr="00B97EE6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B97EE6" w:rsidRDefault="00B97EE6" w:rsidP="002344BD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</w:rPr>
      </w:pPr>
    </w:p>
    <w:p w:rsidR="002344BD" w:rsidRPr="00804791" w:rsidRDefault="002344BD" w:rsidP="002344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04791">
        <w:rPr>
          <w:rFonts w:ascii="Times New Roman" w:eastAsia="Calibri" w:hAnsi="Times New Roman" w:cs="Times New Roman"/>
          <w:b/>
          <w:smallCaps/>
        </w:rPr>
        <w:t>Β. Είδη  Συλλογισμών</w:t>
      </w:r>
      <w:r w:rsidR="00B97EE6">
        <w:rPr>
          <w:rFonts w:ascii="Times New Roman" w:eastAsia="Calibri" w:hAnsi="Times New Roman" w:cs="Times New Roman"/>
          <w:b/>
          <w:smallCaps/>
        </w:rPr>
        <w:t xml:space="preserve"> / </w:t>
      </w:r>
      <w:r w:rsidRPr="00804791">
        <w:rPr>
          <w:rFonts w:ascii="Times New Roman" w:eastAsia="Calibri" w:hAnsi="Times New Roman" w:cs="Times New Roman"/>
          <w:b/>
          <w:smallCaps/>
        </w:rPr>
        <w:t>Αξιολόγηση Επιχειρήματος</w:t>
      </w: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6907"/>
      </w:tblGrid>
      <w:tr w:rsidR="00F80648" w:rsidRPr="00804791" w:rsidTr="002479BC">
        <w:trPr>
          <w:trHeight w:val="1166"/>
          <w:jc w:val="center"/>
        </w:trPr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48" w:rsidRPr="00515D33" w:rsidRDefault="00804791" w:rsidP="002479B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D33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  <w:t>Είδη Συλλογισμών</w:t>
            </w:r>
          </w:p>
          <w:p w:rsidR="00F80648" w:rsidRPr="00515D33" w:rsidRDefault="00F80648" w:rsidP="008C4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5D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Ως προς την πορεία προς το συμπέρασμα (την πορεία που ακολουθεί ο νους)</w:t>
            </w:r>
          </w:p>
          <w:p w:rsidR="00F80648" w:rsidRPr="00515D33" w:rsidRDefault="00F80648" w:rsidP="008C4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>1. </w:t>
            </w:r>
            <w:r w:rsidRPr="00515D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Παραγωγικός</w:t>
            </w: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>: Μετάβαση από το Γενικό στο Ειδικό/Μερικό [ Γ &gt; Ε ]</w:t>
            </w:r>
          </w:p>
          <w:p w:rsidR="00F80648" w:rsidRPr="00515D33" w:rsidRDefault="00F80648" w:rsidP="008C4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>2. </w:t>
            </w:r>
            <w:r w:rsidRPr="00515D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Επαγωγικός</w:t>
            </w: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>: Μετάβαση από το Ειδικό – Μερικό στο Γενικό [ Ε &gt; Γ ]</w:t>
            </w:r>
          </w:p>
          <w:p w:rsidR="00F80648" w:rsidRPr="00804791" w:rsidRDefault="00F80648" w:rsidP="008C4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>3. </w:t>
            </w:r>
            <w:r w:rsidRPr="00515D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Αναλογικός</w:t>
            </w: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>: Μετάβαση από ένα Ειδικό – Επιμέρους σε ένα άλλο [ Ε1 &gt; Ε2 ]</w:t>
            </w:r>
          </w:p>
        </w:tc>
      </w:tr>
    </w:tbl>
    <w:p w:rsidR="00F80648" w:rsidRDefault="00F80648" w:rsidP="00F80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</w:p>
    <w:p w:rsidR="00804791" w:rsidRPr="00515D33" w:rsidRDefault="00804791" w:rsidP="0080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D33">
        <w:rPr>
          <w:rFonts w:ascii="Times New Roman" w:hAnsi="Times New Roman" w:cs="Times New Roman"/>
          <w:b/>
          <w:sz w:val="20"/>
          <w:szCs w:val="20"/>
        </w:rPr>
        <w:t>Με τι είδους συλλογιστική πορεία  (παραγωγική ή επαγωγική)  οργανώνεται η παραπάνω παράγραφος του κειμένου; Να δικαιολογήσετε την απάντησή σας.</w:t>
      </w:r>
    </w:p>
    <w:p w:rsidR="00F80648" w:rsidRPr="00515D33" w:rsidRDefault="00F80648" w:rsidP="00F806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5D33">
        <w:rPr>
          <w:rFonts w:ascii="Times New Roman" w:eastAsia="Calibri" w:hAnsi="Times New Roman" w:cs="Times New Roman"/>
          <w:sz w:val="20"/>
          <w:szCs w:val="20"/>
        </w:rPr>
        <w:t> </w:t>
      </w:r>
      <w:r w:rsidRPr="00515D33">
        <w:rPr>
          <w:rFonts w:ascii="Times New Roman" w:eastAsia="Calibri" w:hAnsi="Times New Roman" w:cs="Times New Roman"/>
          <w:i/>
          <w:sz w:val="20"/>
          <w:szCs w:val="20"/>
        </w:rPr>
        <w:t xml:space="preserve">Η Δημοκρατία περνάει στον καιρό μας δοκιμασία. Το πρόβλημά της είναι σύνθετο. Δοκιμασία για τη Δημοκρατία είναι η ανάγκη να κυβερνήσει ανθρώπινα σύνολα τεράστια, που ξεπερνάνε τα φυσικά της μέτρα. Γιατί το δημοκρατικό πολίτευμα είναι εφικτό εκεί </w:t>
      </w:r>
      <w:r w:rsidRPr="00515D33">
        <w:rPr>
          <w:rFonts w:ascii="Times New Roman" w:eastAsia="Calibri" w:hAnsi="Times New Roman" w:cs="Times New Roman"/>
          <w:i/>
          <w:sz w:val="20"/>
          <w:szCs w:val="20"/>
        </w:rPr>
        <w:t>ό</w:t>
      </w:r>
      <w:r w:rsidRPr="00515D33">
        <w:rPr>
          <w:rFonts w:ascii="Times New Roman" w:eastAsia="Calibri" w:hAnsi="Times New Roman" w:cs="Times New Roman"/>
          <w:i/>
          <w:sz w:val="20"/>
          <w:szCs w:val="20"/>
        </w:rPr>
        <w:t>που όλα βρίσκονται στα μέτρα του ανθρώπου, όπου η άσκηση της εξουσίας κι ο έλεγχός της είναι άμεσα ή σχεδόν άμεσα, όπου το άτομο έχει υπόσταση, δεν μεταβάλλεται σ’ απρόσωπη μονάδα μέσα σε αστρονομικό αριθμό. Το αν θα μπορέσει να περισωθεί η Δ</w:t>
      </w:r>
      <w:r w:rsidRPr="00515D33">
        <w:rPr>
          <w:rFonts w:ascii="Times New Roman" w:eastAsia="Calibri" w:hAnsi="Times New Roman" w:cs="Times New Roman"/>
          <w:i/>
          <w:sz w:val="20"/>
          <w:szCs w:val="20"/>
        </w:rPr>
        <w:t>η</w:t>
      </w:r>
      <w:r w:rsidRPr="00515D33">
        <w:rPr>
          <w:rFonts w:ascii="Times New Roman" w:eastAsia="Calibri" w:hAnsi="Times New Roman" w:cs="Times New Roman"/>
          <w:i/>
          <w:sz w:val="20"/>
          <w:szCs w:val="20"/>
        </w:rPr>
        <w:t>μοκρατία μέσα στα ωκεάνια ανθρώπινα σύνολα της σημερινής και της αυριανής εποχής, είναι κάτι που θα το ιδούν όσοι επιζήσουν κι αυτοί που θα ’ρθουν</w:t>
      </w:r>
      <w:r w:rsidR="00804791" w:rsidRPr="00515D3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A755C" w:rsidRPr="00515D33" w:rsidRDefault="00CA755C" w:rsidP="00F80648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0"/>
          <w:szCs w:val="20"/>
        </w:rPr>
      </w:pPr>
      <w:r w:rsidRPr="00515D33">
        <w:rPr>
          <w:rFonts w:ascii="Times New Roman" w:eastAsia="Calibri" w:hAnsi="Times New Roman" w:cs="Times New Roman"/>
          <w:b/>
          <w:smallCaps/>
          <w:sz w:val="20"/>
          <w:szCs w:val="20"/>
        </w:rPr>
        <w:t>Απάντηση:</w:t>
      </w:r>
      <w:r w:rsidR="00515D33">
        <w:rPr>
          <w:rFonts w:ascii="Times New Roman" w:eastAsia="Calibri" w:hAnsi="Times New Roman" w:cs="Times New Roman"/>
          <w:b/>
          <w:smallCaps/>
          <w:sz w:val="20"/>
          <w:szCs w:val="20"/>
        </w:rPr>
        <w:t xml:space="preserve"> </w:t>
      </w:r>
      <w:r w:rsidRPr="00515D33">
        <w:rPr>
          <w:rFonts w:ascii="Times New Roman" w:hAnsi="Times New Roman" w:cs="Times New Roman"/>
          <w:sz w:val="20"/>
          <w:szCs w:val="20"/>
        </w:rPr>
        <w:t>Ο συλλογισμός στην παράγραφο είναι επαγωγικός: Π1: Το δημοκρατικό πολίτευμα είναι εφικτό εκεί όπου όλα βρ</w:t>
      </w:r>
      <w:r w:rsidRPr="00515D33">
        <w:rPr>
          <w:rFonts w:ascii="Times New Roman" w:hAnsi="Times New Roman" w:cs="Times New Roman"/>
          <w:sz w:val="20"/>
          <w:szCs w:val="20"/>
        </w:rPr>
        <w:t>ί</w:t>
      </w:r>
      <w:r w:rsidRPr="00515D33">
        <w:rPr>
          <w:rFonts w:ascii="Times New Roman" w:hAnsi="Times New Roman" w:cs="Times New Roman"/>
          <w:sz w:val="20"/>
          <w:szCs w:val="20"/>
        </w:rPr>
        <w:t>σκονται στα μέτρα του ανθρώπου, όπου η άσκηση της εξουσίας κι ο έλεγχός της είναι άμεσα ή σχεδόν άμεσα, όπου το άτομο έχει υπόσταση. Π2: Στη σύγχρονη εποχή δοκιμασία για τη δημοκρατία είναι η ανάγκη να κυβερνήσει τεράστια ανθρώπινα σύνολα, που ξεπερνάνε τα φυσικά της μέτρα. Σ: Η δημοκρατία περνάει στον καιρό μας και δοκιμασία και κρίση</w:t>
      </w:r>
    </w:p>
    <w:p w:rsidR="00F80648" w:rsidRPr="00804791" w:rsidRDefault="00F80648" w:rsidP="00F8064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</w:tblGrid>
      <w:tr w:rsidR="00F80648" w:rsidRPr="00804791" w:rsidTr="008A4E78">
        <w:trPr>
          <w:trHeight w:val="529"/>
          <w:jc w:val="center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48" w:rsidRPr="00515D33" w:rsidRDefault="00F80648" w:rsidP="002479B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D33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  <w:t>Αξιολόγηση του Επιχειρήματος</w:t>
            </w:r>
          </w:p>
          <w:p w:rsidR="00F80648" w:rsidRPr="00804791" w:rsidRDefault="00F80648" w:rsidP="008C4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Για να είναι ένας συλλογισμός </w:t>
            </w:r>
            <w:r w:rsidRPr="00515D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Λογικώς Ορθός</w:t>
            </w: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πρέπει να είναι συγχρόνως </w:t>
            </w:r>
            <w:r w:rsidRPr="00515D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έγκυρος</w:t>
            </w: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και </w:t>
            </w:r>
            <w:r w:rsidRPr="00515D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αλ</w:t>
            </w:r>
            <w:r w:rsidRPr="00515D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η</w:t>
            </w:r>
            <w:r w:rsidRPr="00515D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θής</w:t>
            </w:r>
            <w:r w:rsidRPr="00515D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</w:tbl>
    <w:p w:rsidR="00515D33" w:rsidRDefault="00515D33" w:rsidP="00F8064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80648" w:rsidRPr="00515D33" w:rsidRDefault="00DB20AE" w:rsidP="00F806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15D3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α. </w:t>
      </w:r>
      <w:r w:rsidR="00F80648" w:rsidRPr="00515D33">
        <w:rPr>
          <w:rFonts w:ascii="Times New Roman" w:eastAsia="Calibri" w:hAnsi="Times New Roman" w:cs="Times New Roman"/>
          <w:i/>
          <w:sz w:val="20"/>
          <w:szCs w:val="20"/>
        </w:rPr>
        <w:t>Ποια είναι η συλλογιστική πορεία (παραγωγική-</w:t>
      </w:r>
      <w:r w:rsidR="00804791" w:rsidRPr="00515D3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F80648" w:rsidRPr="00515D33">
        <w:rPr>
          <w:rFonts w:ascii="Times New Roman" w:eastAsia="Calibri" w:hAnsi="Times New Roman" w:cs="Times New Roman"/>
          <w:i/>
          <w:sz w:val="20"/>
          <w:szCs w:val="20"/>
        </w:rPr>
        <w:t xml:space="preserve">επαγωγική) του παρακάτω συλλογισμού; Να δικαιολογήσετε την απάντησή σας. </w:t>
      </w:r>
      <w:r w:rsidR="00F80648" w:rsidRPr="00515D3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β. </w:t>
      </w:r>
      <w:r w:rsidR="00F80648" w:rsidRPr="00515D33">
        <w:rPr>
          <w:rFonts w:ascii="Times New Roman" w:eastAsia="Calibri" w:hAnsi="Times New Roman" w:cs="Times New Roman"/>
          <w:i/>
          <w:sz w:val="20"/>
          <w:szCs w:val="20"/>
        </w:rPr>
        <w:t>Να αξιολογήσετε τον συλλογισμό ως προς την αλήθεια, την εγκυρότητα και την ορθότητά του. (Να θεωρήσετε ότι οι προκείμενες ανταποκρίνονται στην πραγματικότητα).</w:t>
      </w:r>
    </w:p>
    <w:p w:rsidR="00F80648" w:rsidRPr="00515D33" w:rsidRDefault="00F80648" w:rsidP="00F806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15D33">
        <w:rPr>
          <w:rFonts w:ascii="Times New Roman" w:eastAsia="Calibri" w:hAnsi="Times New Roman" w:cs="Times New Roman"/>
          <w:i/>
          <w:sz w:val="20"/>
          <w:szCs w:val="20"/>
        </w:rPr>
        <w:t>-  όπου απουσιάζει ο ανταγωνισμός, ο άνθρωπος δεν πλουτίζει τα εφόδιά του.</w:t>
      </w:r>
    </w:p>
    <w:p w:rsidR="00F80648" w:rsidRPr="00515D33" w:rsidRDefault="00F80648" w:rsidP="00F806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15D33">
        <w:rPr>
          <w:rFonts w:ascii="Times New Roman" w:eastAsia="Calibri" w:hAnsi="Times New Roman" w:cs="Times New Roman"/>
          <w:i/>
          <w:sz w:val="20"/>
          <w:szCs w:val="20"/>
        </w:rPr>
        <w:t>- σε παλαιές εποχές απουσίαζε ο ανταγωνισμός.</w:t>
      </w:r>
    </w:p>
    <w:p w:rsidR="00F80648" w:rsidRPr="00515D33" w:rsidRDefault="00F80648" w:rsidP="00F806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15D33">
        <w:rPr>
          <w:rFonts w:ascii="Times New Roman" w:eastAsia="Calibri" w:hAnsi="Times New Roman" w:cs="Times New Roman"/>
          <w:i/>
          <w:sz w:val="20"/>
          <w:szCs w:val="20"/>
        </w:rPr>
        <w:t>Άρα,  ο άνθρωπος σε παλιές εποχές δεν πλούτιζε τα εφόδιά του.</w:t>
      </w:r>
    </w:p>
    <w:p w:rsidR="00A0506F" w:rsidRPr="00515D33" w:rsidRDefault="002344BD" w:rsidP="00F80648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0"/>
          <w:szCs w:val="20"/>
        </w:rPr>
      </w:pPr>
      <w:r w:rsidRPr="00515D33">
        <w:rPr>
          <w:rFonts w:ascii="Times New Roman" w:eastAsia="Calibri" w:hAnsi="Times New Roman" w:cs="Times New Roman"/>
          <w:b/>
          <w:smallCaps/>
          <w:sz w:val="20"/>
          <w:szCs w:val="20"/>
        </w:rPr>
        <w:t>Απάντηση</w:t>
      </w:r>
      <w:r w:rsidR="00CA755C" w:rsidRPr="00515D33">
        <w:rPr>
          <w:rFonts w:ascii="Times New Roman" w:eastAsia="Calibri" w:hAnsi="Times New Roman" w:cs="Times New Roman"/>
          <w:b/>
          <w:smallCaps/>
          <w:sz w:val="20"/>
          <w:szCs w:val="20"/>
        </w:rPr>
        <w:t>:</w:t>
      </w:r>
      <w:r w:rsidR="00E47AEE">
        <w:rPr>
          <w:rFonts w:ascii="Times New Roman" w:eastAsia="Calibri" w:hAnsi="Times New Roman" w:cs="Times New Roman"/>
          <w:b/>
          <w:smallCaps/>
          <w:sz w:val="20"/>
          <w:szCs w:val="20"/>
        </w:rPr>
        <w:t xml:space="preserve"> </w:t>
      </w:r>
      <w:r w:rsidR="00CA755C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>Η συλλογιστική πορεία που ακολουθείται είναι παραγωγική. Ο συγγραφέας ξεκινά από μια άποψη με γενική, καθ</w:t>
      </w:r>
      <w:r w:rsidR="00CA755C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>ο</w:t>
      </w:r>
      <w:r w:rsidR="00CA755C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λική ισχύ </w:t>
      </w:r>
      <w:r w:rsidR="00DB20AE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>(«</w:t>
      </w:r>
      <w:r w:rsidR="00DB20AE" w:rsidRPr="00515D33">
        <w:rPr>
          <w:rFonts w:ascii="Times New Roman" w:eastAsia="Calibri" w:hAnsi="Times New Roman" w:cs="Times New Roman"/>
          <w:i/>
          <w:sz w:val="20"/>
          <w:szCs w:val="20"/>
        </w:rPr>
        <w:t>όπου απουσιάζει ο ανταγωνισμός, ο άνθρωπος δεν πλουτίζει τα εφόδιά του</w:t>
      </w:r>
      <w:r w:rsidR="00DB20AE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») </w:t>
      </w:r>
      <w:r w:rsidR="00CA755C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>και καταλήγει σε μια θέση με ειδικότερο περιεχόμενο</w:t>
      </w:r>
      <w:r w:rsidR="00DB20AE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(«</w:t>
      </w:r>
      <w:r w:rsidR="00DB20AE" w:rsidRPr="00515D33">
        <w:rPr>
          <w:rFonts w:ascii="Times New Roman" w:eastAsia="Calibri" w:hAnsi="Times New Roman" w:cs="Times New Roman"/>
          <w:i/>
          <w:sz w:val="20"/>
          <w:szCs w:val="20"/>
        </w:rPr>
        <w:t>ο άνθρωπος σε παλιές εποχές δεν πλούτιζε τα εφόδιά του</w:t>
      </w:r>
      <w:r w:rsidR="00DB20AE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>»).</w:t>
      </w:r>
      <w:r w:rsidR="00CA755C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Επιπλέον, ο συλλογισμός είναι ορθός, αφού είναι έγκ</w:t>
      </w:r>
      <w:r w:rsidR="00CA755C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>υ</w:t>
      </w:r>
      <w:r w:rsidR="00CA755C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>ρος και συνάμα αληθής από τη στιγμή που το συμπέρασμα προκύπτει αβίαστα από τις προκείμενες (εγκυρότητα) και το περιεχ</w:t>
      </w:r>
      <w:r w:rsidR="00CA755C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>ό</w:t>
      </w:r>
      <w:r w:rsidR="00CA755C" w:rsidRPr="00515D33">
        <w:rPr>
          <w:rFonts w:ascii="Times New Roman" w:hAnsi="Times New Roman" w:cs="Times New Roman"/>
          <w:sz w:val="20"/>
          <w:szCs w:val="20"/>
          <w:shd w:val="clear" w:color="auto" w:fill="FFFFFF"/>
        </w:rPr>
        <w:t>μενο των προκείμενων ανταποκρίνεται στην πραγματικότητα (αλήθεια).</w:t>
      </w:r>
    </w:p>
    <w:sectPr w:rsidR="00A0506F" w:rsidRPr="00515D33" w:rsidSect="00F80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4B" w:rsidRDefault="0025104B" w:rsidP="00F80648">
      <w:pPr>
        <w:spacing w:after="0" w:line="240" w:lineRule="auto"/>
      </w:pPr>
      <w:r>
        <w:separator/>
      </w:r>
    </w:p>
  </w:endnote>
  <w:endnote w:type="continuationSeparator" w:id="0">
    <w:p w:rsidR="0025104B" w:rsidRDefault="0025104B" w:rsidP="00F8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4B" w:rsidRDefault="0025104B" w:rsidP="00F80648">
      <w:pPr>
        <w:spacing w:after="0" w:line="240" w:lineRule="auto"/>
      </w:pPr>
      <w:r>
        <w:separator/>
      </w:r>
    </w:p>
  </w:footnote>
  <w:footnote w:type="continuationSeparator" w:id="0">
    <w:p w:rsidR="0025104B" w:rsidRDefault="0025104B" w:rsidP="00F8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648"/>
    <w:rsid w:val="00013DB5"/>
    <w:rsid w:val="00155A50"/>
    <w:rsid w:val="00203044"/>
    <w:rsid w:val="002344BD"/>
    <w:rsid w:val="002479BC"/>
    <w:rsid w:val="0025104B"/>
    <w:rsid w:val="00270B5B"/>
    <w:rsid w:val="002D497C"/>
    <w:rsid w:val="00300320"/>
    <w:rsid w:val="003510A6"/>
    <w:rsid w:val="004E7E74"/>
    <w:rsid w:val="00515D33"/>
    <w:rsid w:val="005418D4"/>
    <w:rsid w:val="005C3123"/>
    <w:rsid w:val="00637BE1"/>
    <w:rsid w:val="00743262"/>
    <w:rsid w:val="00804791"/>
    <w:rsid w:val="00875E2F"/>
    <w:rsid w:val="008A4E78"/>
    <w:rsid w:val="009067B9"/>
    <w:rsid w:val="00933371"/>
    <w:rsid w:val="00B67011"/>
    <w:rsid w:val="00B97EE6"/>
    <w:rsid w:val="00BA01DA"/>
    <w:rsid w:val="00BB38A2"/>
    <w:rsid w:val="00BD124D"/>
    <w:rsid w:val="00CA755C"/>
    <w:rsid w:val="00DB20AE"/>
    <w:rsid w:val="00DD2196"/>
    <w:rsid w:val="00E47AEE"/>
    <w:rsid w:val="00E5606D"/>
    <w:rsid w:val="00EB2FD2"/>
    <w:rsid w:val="00F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basedOn w:val="a0"/>
    <w:rsid w:val="00F80648"/>
  </w:style>
  <w:style w:type="paragraph" w:styleId="a3">
    <w:name w:val="footnote text"/>
    <w:basedOn w:val="a"/>
    <w:link w:val="Char"/>
    <w:rsid w:val="00F80648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1"/>
      <w:sz w:val="20"/>
      <w:szCs w:val="20"/>
      <w:lang w:eastAsia="ar-SA"/>
    </w:rPr>
  </w:style>
  <w:style w:type="character" w:customStyle="1" w:styleId="Char">
    <w:name w:val="Κείμενο υποσημείωσης Char"/>
    <w:basedOn w:val="a0"/>
    <w:link w:val="a3"/>
    <w:rsid w:val="00F80648"/>
    <w:rPr>
      <w:rFonts w:ascii="Palatino Linotype" w:eastAsia="Times New Roman" w:hAnsi="Palatino Linotype" w:cs="Times New Roman"/>
      <w:kern w:val="1"/>
      <w:sz w:val="20"/>
      <w:szCs w:val="20"/>
      <w:lang w:eastAsia="ar-SA"/>
    </w:rPr>
  </w:style>
  <w:style w:type="character" w:styleId="a4">
    <w:name w:val="Strong"/>
    <w:basedOn w:val="a0"/>
    <w:uiPriority w:val="22"/>
    <w:qFormat/>
    <w:rsid w:val="00CA75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AA34-69F6-4A6C-9922-8BF33DD5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14</cp:revision>
  <cp:lastPrinted>2024-11-17T08:14:00Z</cp:lastPrinted>
  <dcterms:created xsi:type="dcterms:W3CDTF">2019-10-06T09:51:00Z</dcterms:created>
  <dcterms:modified xsi:type="dcterms:W3CDTF">2024-11-17T08:14:00Z</dcterms:modified>
</cp:coreProperties>
</file>