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7D0" w:rsidRPr="00BF4872" w:rsidRDefault="0048232C" w:rsidP="002677D0">
      <w:pPr>
        <w:spacing w:after="0" w:line="240" w:lineRule="auto"/>
        <w:jc w:val="center"/>
        <w:rPr>
          <w:rFonts w:ascii="Times New Roman" w:hAnsi="Times New Roman" w:cs="Times New Roman"/>
          <w:b/>
          <w:color w:val="FF0000"/>
        </w:rPr>
      </w:pPr>
      <w:r>
        <w:rPr>
          <w:rFonts w:ascii="Times New Roman" w:hAnsi="Times New Roman" w:cs="Times New Roman"/>
          <w:b/>
          <w:color w:val="FF0000"/>
        </w:rPr>
        <w:t>ΑΣΚΗΣΕΙΣ</w:t>
      </w:r>
    </w:p>
    <w:p w:rsidR="00315E79" w:rsidRPr="005B4E99" w:rsidRDefault="00E7662F" w:rsidP="00315E79">
      <w:pPr>
        <w:spacing w:after="0" w:line="240" w:lineRule="auto"/>
        <w:jc w:val="both"/>
        <w:rPr>
          <w:rFonts w:ascii="Times New Roman" w:hAnsi="Times New Roman" w:cs="Times New Roman"/>
          <w:b/>
          <w:color w:val="FF0000"/>
          <w:sz w:val="20"/>
          <w:szCs w:val="20"/>
        </w:rPr>
      </w:pPr>
      <w:r w:rsidRPr="005B4E99">
        <w:rPr>
          <w:rFonts w:ascii="Times New Roman" w:hAnsi="Times New Roman" w:cs="Times New Roman"/>
          <w:b/>
          <w:color w:val="FF0000"/>
          <w:sz w:val="20"/>
          <w:szCs w:val="20"/>
        </w:rPr>
        <w:t>1</w:t>
      </w:r>
      <w:r w:rsidR="00315E79" w:rsidRPr="005B4E99">
        <w:rPr>
          <w:rFonts w:ascii="Times New Roman" w:hAnsi="Times New Roman" w:cs="Times New Roman"/>
          <w:b/>
          <w:color w:val="FF0000"/>
          <w:sz w:val="20"/>
          <w:szCs w:val="20"/>
        </w:rPr>
        <w:t xml:space="preserve">. </w:t>
      </w:r>
      <w:r w:rsidR="00E82C9A" w:rsidRPr="005B4E99">
        <w:rPr>
          <w:rFonts w:ascii="Times New Roman" w:hAnsi="Times New Roman" w:cs="Times New Roman"/>
          <w:b/>
          <w:color w:val="FF0000"/>
          <w:sz w:val="20"/>
          <w:szCs w:val="20"/>
        </w:rPr>
        <w:t>[</w:t>
      </w:r>
      <w:r w:rsidR="00315E79" w:rsidRPr="005B4E99">
        <w:rPr>
          <w:rFonts w:ascii="Times New Roman" w:hAnsi="Times New Roman" w:cs="Times New Roman"/>
          <w:b/>
          <w:color w:val="FF0000"/>
          <w:sz w:val="20"/>
          <w:szCs w:val="20"/>
        </w:rPr>
        <w:t>τίτλος</w:t>
      </w:r>
      <w:r w:rsidR="00E82C9A" w:rsidRPr="005B4E99">
        <w:rPr>
          <w:rFonts w:ascii="Times New Roman" w:hAnsi="Times New Roman" w:cs="Times New Roman"/>
          <w:b/>
          <w:color w:val="FF0000"/>
          <w:sz w:val="20"/>
          <w:szCs w:val="20"/>
        </w:rPr>
        <w:t>]</w:t>
      </w:r>
    </w:p>
    <w:p w:rsidR="00E82C9A" w:rsidRPr="00E7662F" w:rsidRDefault="005B4E99" w:rsidP="00E82C9A">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α</w:t>
      </w:r>
      <w:r w:rsidR="00E82C9A" w:rsidRPr="00E7662F">
        <w:rPr>
          <w:rFonts w:ascii="Times New Roman" w:hAnsi="Times New Roman" w:cs="Times New Roman"/>
          <w:b/>
          <w:bCs/>
          <w:sz w:val="20"/>
          <w:szCs w:val="20"/>
        </w:rPr>
        <w:t>.</w:t>
      </w:r>
    </w:p>
    <w:p w:rsidR="00E82C9A" w:rsidRDefault="00E82C9A" w:rsidP="00E82C9A">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ΕΡ: </w:t>
      </w:r>
      <w:r w:rsidRPr="008F7DFF">
        <w:rPr>
          <w:rFonts w:ascii="Times New Roman" w:hAnsi="Times New Roman" w:cs="Times New Roman"/>
          <w:sz w:val="20"/>
          <w:szCs w:val="20"/>
        </w:rPr>
        <w:t xml:space="preserve">Ποια είναι η σχέση του τίτλου του </w:t>
      </w:r>
      <w:r w:rsidRPr="004F73EB">
        <w:rPr>
          <w:rFonts w:ascii="Times New Roman" w:hAnsi="Times New Roman" w:cs="Times New Roman"/>
          <w:bCs/>
          <w:sz w:val="20"/>
          <w:szCs w:val="20"/>
        </w:rPr>
        <w:t>Κειμένου 1</w:t>
      </w:r>
      <w:r w:rsidRPr="008F7DFF">
        <w:rPr>
          <w:rFonts w:ascii="Times New Roman" w:hAnsi="Times New Roman" w:cs="Times New Roman"/>
          <w:sz w:val="20"/>
          <w:szCs w:val="20"/>
        </w:rPr>
        <w:t xml:space="preserve"> «</w:t>
      </w:r>
      <w:r w:rsidRPr="00E7662F">
        <w:rPr>
          <w:rFonts w:ascii="Times New Roman" w:hAnsi="Times New Roman" w:cs="Times New Roman"/>
          <w:i/>
          <w:sz w:val="20"/>
          <w:szCs w:val="20"/>
        </w:rPr>
        <w:t>Τρίκαλα, μια άλλη πόλη…</w:t>
      </w:r>
      <w:r w:rsidRPr="008F7DFF">
        <w:rPr>
          <w:rFonts w:ascii="Times New Roman" w:hAnsi="Times New Roman" w:cs="Times New Roman"/>
          <w:sz w:val="20"/>
          <w:szCs w:val="20"/>
        </w:rPr>
        <w:t>» μ</w:t>
      </w:r>
      <w:r w:rsidR="00E7662F">
        <w:rPr>
          <w:rFonts w:ascii="Times New Roman" w:hAnsi="Times New Roman" w:cs="Times New Roman"/>
          <w:sz w:val="20"/>
          <w:szCs w:val="20"/>
        </w:rPr>
        <w:t>ε το περιεχόμενο του κειμένου;</w:t>
      </w:r>
      <w:r w:rsidRPr="008F7DFF">
        <w:rPr>
          <w:rFonts w:ascii="Times New Roman" w:hAnsi="Times New Roman" w:cs="Times New Roman"/>
          <w:sz w:val="20"/>
          <w:szCs w:val="20"/>
        </w:rPr>
        <w:t xml:space="preserve"> Θεωρείτε ότι υπάρχει σχόλιο; Να τεκμηριώσ</w:t>
      </w:r>
      <w:r w:rsidR="00E7662F">
        <w:rPr>
          <w:rFonts w:ascii="Times New Roman" w:hAnsi="Times New Roman" w:cs="Times New Roman"/>
          <w:sz w:val="20"/>
          <w:szCs w:val="20"/>
        </w:rPr>
        <w:t>ετε την απάντησή σας</w:t>
      </w:r>
      <w:r w:rsidRPr="008F7DFF">
        <w:rPr>
          <w:rFonts w:ascii="Times New Roman" w:hAnsi="Times New Roman" w:cs="Times New Roman"/>
          <w:sz w:val="20"/>
          <w:szCs w:val="20"/>
        </w:rPr>
        <w:t xml:space="preserve">. </w:t>
      </w:r>
    </w:p>
    <w:p w:rsidR="00E82C9A" w:rsidRDefault="00E82C9A" w:rsidP="00E82C9A">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ΑΠ: </w:t>
      </w:r>
      <w:r w:rsidRPr="00E82C9A">
        <w:rPr>
          <w:rFonts w:ascii="Times New Roman" w:hAnsi="Times New Roman" w:cs="Times New Roman"/>
          <w:sz w:val="20"/>
          <w:szCs w:val="20"/>
        </w:rPr>
        <w:t xml:space="preserve">Ο </w:t>
      </w:r>
      <w:r w:rsidRPr="00E82C9A">
        <w:rPr>
          <w:rFonts w:ascii="Times New Roman" w:hAnsi="Times New Roman" w:cs="Times New Roman"/>
          <w:sz w:val="20"/>
          <w:szCs w:val="20"/>
          <w:u w:val="single"/>
        </w:rPr>
        <w:t>τίτλος</w:t>
      </w:r>
      <w:r w:rsidRPr="00E82C9A">
        <w:rPr>
          <w:rFonts w:ascii="Times New Roman" w:hAnsi="Times New Roman" w:cs="Times New Roman"/>
          <w:sz w:val="20"/>
          <w:szCs w:val="20"/>
        </w:rPr>
        <w:t xml:space="preserve"> </w:t>
      </w:r>
      <w:r w:rsidRPr="00E82C9A">
        <w:rPr>
          <w:rFonts w:ascii="Times New Roman" w:hAnsi="Times New Roman" w:cs="Times New Roman"/>
          <w:i/>
          <w:sz w:val="20"/>
          <w:szCs w:val="20"/>
        </w:rPr>
        <w:t>προετοιμάζει</w:t>
      </w:r>
      <w:r w:rsidRPr="00E82C9A">
        <w:rPr>
          <w:rFonts w:ascii="Times New Roman" w:hAnsi="Times New Roman" w:cs="Times New Roman"/>
          <w:sz w:val="20"/>
          <w:szCs w:val="20"/>
        </w:rPr>
        <w:t xml:space="preserve"> τον αναγνώστη με έναν τρόπο υπαινικτικό για τη «διαφορετικότητα» της πόλης σε σχέση με τις υπ</w:t>
      </w:r>
      <w:r w:rsidRPr="00E82C9A">
        <w:rPr>
          <w:rFonts w:ascii="Times New Roman" w:hAnsi="Times New Roman" w:cs="Times New Roman"/>
          <w:sz w:val="20"/>
          <w:szCs w:val="20"/>
        </w:rPr>
        <w:t>ό</w:t>
      </w:r>
      <w:r w:rsidRPr="00E82C9A">
        <w:rPr>
          <w:rFonts w:ascii="Times New Roman" w:hAnsi="Times New Roman" w:cs="Times New Roman"/>
          <w:sz w:val="20"/>
          <w:szCs w:val="20"/>
        </w:rPr>
        <w:t xml:space="preserve">λοιπες πόλεις της χώρας. Δίχως να προϊδεάζει τον αναγνώστη θετικά ή αρνητικά, τον υποχρεώνει όμως να </w:t>
      </w:r>
      <w:r w:rsidRPr="00E82C9A">
        <w:rPr>
          <w:rFonts w:ascii="Times New Roman" w:hAnsi="Times New Roman" w:cs="Times New Roman"/>
          <w:i/>
          <w:sz w:val="20"/>
          <w:szCs w:val="20"/>
        </w:rPr>
        <w:t>αναρωτηθεί</w:t>
      </w:r>
      <w:r w:rsidRPr="00E82C9A">
        <w:rPr>
          <w:rFonts w:ascii="Times New Roman" w:hAnsi="Times New Roman" w:cs="Times New Roman"/>
          <w:sz w:val="20"/>
          <w:szCs w:val="20"/>
        </w:rPr>
        <w:t xml:space="preserve"> τι είδους πόλη είναι τα Τρίκαλα. Καθώς διαβάζει το κείμενο, το «άλλη» μεταμορφώνεται σε μια έξυπνη, σύγχρονη, καινοτόμο πόλη. </w:t>
      </w:r>
      <w:r w:rsidR="00E7662F">
        <w:rPr>
          <w:rFonts w:ascii="Times New Roman" w:hAnsi="Times New Roman" w:cs="Times New Roman"/>
          <w:sz w:val="20"/>
          <w:szCs w:val="20"/>
          <w:u w:val="single"/>
        </w:rPr>
        <w:t>Να τ</w:t>
      </w:r>
      <w:r w:rsidRPr="00E82C9A">
        <w:rPr>
          <w:rFonts w:ascii="Times New Roman" w:hAnsi="Times New Roman" w:cs="Times New Roman"/>
          <w:sz w:val="20"/>
          <w:szCs w:val="20"/>
          <w:u w:val="single"/>
        </w:rPr>
        <w:t>εκμηριώσουν</w:t>
      </w:r>
      <w:r w:rsidRPr="00E82C9A">
        <w:rPr>
          <w:rFonts w:ascii="Times New Roman" w:hAnsi="Times New Roman" w:cs="Times New Roman"/>
          <w:sz w:val="20"/>
          <w:szCs w:val="20"/>
        </w:rPr>
        <w:t xml:space="preserve"> με χαρακτηριστικές αναφορές την απάντησή τους όπως «</w:t>
      </w:r>
      <w:r w:rsidRPr="00E7662F">
        <w:rPr>
          <w:rFonts w:ascii="Times New Roman" w:hAnsi="Times New Roman" w:cs="Times New Roman"/>
          <w:i/>
          <w:sz w:val="20"/>
          <w:szCs w:val="20"/>
        </w:rPr>
        <w:t>κορυφαία έξυπνη πόλη</w:t>
      </w:r>
      <w:r w:rsidRPr="00E82C9A">
        <w:rPr>
          <w:rFonts w:ascii="Times New Roman" w:hAnsi="Times New Roman" w:cs="Times New Roman"/>
          <w:sz w:val="20"/>
          <w:szCs w:val="20"/>
        </w:rPr>
        <w:t>», «</w:t>
      </w:r>
      <w:r w:rsidRPr="00E7662F">
        <w:rPr>
          <w:rFonts w:ascii="Times New Roman" w:hAnsi="Times New Roman" w:cs="Times New Roman"/>
          <w:i/>
          <w:sz w:val="20"/>
          <w:szCs w:val="20"/>
        </w:rPr>
        <w:t>δεν ήταν η πιο προφανής υπ</w:t>
      </w:r>
      <w:r w:rsidRPr="00E7662F">
        <w:rPr>
          <w:rFonts w:ascii="Times New Roman" w:hAnsi="Times New Roman" w:cs="Times New Roman"/>
          <w:i/>
          <w:sz w:val="20"/>
          <w:szCs w:val="20"/>
        </w:rPr>
        <w:t>ο</w:t>
      </w:r>
      <w:r w:rsidRPr="00E7662F">
        <w:rPr>
          <w:rFonts w:ascii="Times New Roman" w:hAnsi="Times New Roman" w:cs="Times New Roman"/>
          <w:i/>
          <w:sz w:val="20"/>
          <w:szCs w:val="20"/>
        </w:rPr>
        <w:t>ψήφια για την πρώτη έξυπνη πόλη της χώρας</w:t>
      </w:r>
      <w:r w:rsidRPr="00E82C9A">
        <w:rPr>
          <w:rFonts w:ascii="Times New Roman" w:hAnsi="Times New Roman" w:cs="Times New Roman"/>
          <w:sz w:val="20"/>
          <w:szCs w:val="20"/>
        </w:rPr>
        <w:t>»</w:t>
      </w:r>
      <w:r>
        <w:rPr>
          <w:rFonts w:ascii="Times New Roman" w:hAnsi="Times New Roman" w:cs="Times New Roman"/>
          <w:sz w:val="20"/>
          <w:szCs w:val="20"/>
        </w:rPr>
        <w:t xml:space="preserve">, </w:t>
      </w:r>
      <w:r w:rsidRPr="00E82C9A">
        <w:rPr>
          <w:rFonts w:ascii="Times New Roman" w:hAnsi="Times New Roman" w:cs="Times New Roman"/>
          <w:sz w:val="20"/>
          <w:szCs w:val="20"/>
        </w:rPr>
        <w:t>«</w:t>
      </w:r>
      <w:r w:rsidRPr="00E7662F">
        <w:rPr>
          <w:rFonts w:ascii="Times New Roman" w:hAnsi="Times New Roman" w:cs="Times New Roman"/>
          <w:i/>
          <w:sz w:val="20"/>
          <w:szCs w:val="20"/>
        </w:rPr>
        <w:t>έχουν αποκτήσει τη φήμη της πόλης της καινοτομίας</w:t>
      </w:r>
      <w:r w:rsidRPr="00E82C9A">
        <w:rPr>
          <w:rFonts w:ascii="Times New Roman" w:hAnsi="Times New Roman" w:cs="Times New Roman"/>
          <w:sz w:val="20"/>
          <w:szCs w:val="20"/>
        </w:rPr>
        <w:t>», «</w:t>
      </w:r>
      <w:r w:rsidRPr="00E7662F">
        <w:rPr>
          <w:rFonts w:ascii="Times New Roman" w:hAnsi="Times New Roman" w:cs="Times New Roman"/>
          <w:i/>
          <w:sz w:val="20"/>
          <w:szCs w:val="20"/>
        </w:rPr>
        <w:t>μια από τις 21 πιο έξυπνες πόλεις</w:t>
      </w:r>
      <w:r w:rsidRPr="00E82C9A">
        <w:rPr>
          <w:rFonts w:ascii="Times New Roman" w:hAnsi="Times New Roman" w:cs="Times New Roman"/>
          <w:sz w:val="20"/>
          <w:szCs w:val="20"/>
        </w:rPr>
        <w:t xml:space="preserve">». Ασφαλώς </w:t>
      </w:r>
      <w:r w:rsidRPr="00E82C9A">
        <w:rPr>
          <w:rFonts w:ascii="Times New Roman" w:hAnsi="Times New Roman" w:cs="Times New Roman"/>
          <w:sz w:val="20"/>
          <w:szCs w:val="20"/>
          <w:u w:val="single"/>
        </w:rPr>
        <w:t>υπάρχει σχόλιο</w:t>
      </w:r>
      <w:r w:rsidR="00E7662F">
        <w:rPr>
          <w:rFonts w:ascii="Times New Roman" w:hAnsi="Times New Roman" w:cs="Times New Roman"/>
          <w:sz w:val="20"/>
          <w:szCs w:val="20"/>
        </w:rPr>
        <w:t xml:space="preserve"> στον τίτλο: 1/</w:t>
      </w:r>
      <w:r w:rsidRPr="00E82C9A">
        <w:rPr>
          <w:rFonts w:ascii="Times New Roman" w:hAnsi="Times New Roman" w:cs="Times New Roman"/>
          <w:sz w:val="20"/>
          <w:szCs w:val="20"/>
        </w:rPr>
        <w:t xml:space="preserve"> με </w:t>
      </w:r>
      <w:r w:rsidR="00E7662F">
        <w:rPr>
          <w:rFonts w:ascii="Times New Roman" w:hAnsi="Times New Roman" w:cs="Times New Roman"/>
          <w:sz w:val="20"/>
          <w:szCs w:val="20"/>
        </w:rPr>
        <w:t>τη χρήση της λέξης «άλλη» και 2/</w:t>
      </w:r>
      <w:r w:rsidRPr="00E82C9A">
        <w:rPr>
          <w:rFonts w:ascii="Times New Roman" w:hAnsi="Times New Roman" w:cs="Times New Roman"/>
          <w:sz w:val="20"/>
          <w:szCs w:val="20"/>
        </w:rPr>
        <w:t xml:space="preserve"> τα αποσιωπητικά (</w:t>
      </w:r>
      <w:r w:rsidRPr="00E7662F">
        <w:rPr>
          <w:rFonts w:ascii="Times New Roman" w:hAnsi="Times New Roman" w:cs="Times New Roman"/>
          <w:i/>
          <w:sz w:val="20"/>
          <w:szCs w:val="20"/>
        </w:rPr>
        <w:t>η θέση μένει ανολοκλ</w:t>
      </w:r>
      <w:r w:rsidRPr="00E7662F">
        <w:rPr>
          <w:rFonts w:ascii="Times New Roman" w:hAnsi="Times New Roman" w:cs="Times New Roman"/>
          <w:i/>
          <w:sz w:val="20"/>
          <w:szCs w:val="20"/>
        </w:rPr>
        <w:t>ή</w:t>
      </w:r>
      <w:r w:rsidRPr="00E7662F">
        <w:rPr>
          <w:rFonts w:ascii="Times New Roman" w:hAnsi="Times New Roman" w:cs="Times New Roman"/>
          <w:i/>
          <w:sz w:val="20"/>
          <w:szCs w:val="20"/>
        </w:rPr>
        <w:t>ρωτη, υπαινικτικός λόγος, υπονοούμενο που θα συνειδητοποιήσει στη συνέχεια ο αναγνώστης</w:t>
      </w:r>
      <w:r w:rsidRPr="00E82C9A">
        <w:rPr>
          <w:rFonts w:ascii="Times New Roman" w:hAnsi="Times New Roman" w:cs="Times New Roman"/>
          <w:sz w:val="20"/>
          <w:szCs w:val="20"/>
        </w:rPr>
        <w:t>)</w:t>
      </w:r>
      <w:r w:rsidR="00E7662F">
        <w:rPr>
          <w:rFonts w:ascii="Times New Roman" w:hAnsi="Times New Roman" w:cs="Times New Roman"/>
          <w:sz w:val="20"/>
          <w:szCs w:val="20"/>
        </w:rPr>
        <w:t>.</w:t>
      </w:r>
    </w:p>
    <w:p w:rsidR="00E82C9A" w:rsidRDefault="005B4E99" w:rsidP="00E82C9A">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β</w:t>
      </w:r>
      <w:r w:rsidR="00E82C9A">
        <w:rPr>
          <w:rFonts w:ascii="Times New Roman" w:hAnsi="Times New Roman" w:cs="Times New Roman"/>
          <w:b/>
          <w:sz w:val="20"/>
          <w:szCs w:val="20"/>
        </w:rPr>
        <w:t>.</w:t>
      </w:r>
    </w:p>
    <w:p w:rsidR="00E82C9A" w:rsidRDefault="00E82C9A" w:rsidP="00315E79">
      <w:pPr>
        <w:spacing w:after="0" w:line="240" w:lineRule="auto"/>
        <w:jc w:val="both"/>
        <w:rPr>
          <w:rFonts w:ascii="Times New Roman" w:hAnsi="Times New Roman" w:cs="Times New Roman"/>
          <w:sz w:val="20"/>
          <w:szCs w:val="20"/>
        </w:rPr>
      </w:pPr>
      <w:r w:rsidRPr="00E82C9A">
        <w:rPr>
          <w:rFonts w:ascii="Times New Roman" w:hAnsi="Times New Roman" w:cs="Times New Roman"/>
          <w:b/>
          <w:bCs/>
          <w:sz w:val="20"/>
          <w:szCs w:val="20"/>
        </w:rPr>
        <w:t xml:space="preserve">ΕΡ: </w:t>
      </w:r>
      <w:r w:rsidR="00315E79" w:rsidRPr="00E82C9A">
        <w:rPr>
          <w:rFonts w:ascii="Times New Roman" w:hAnsi="Times New Roman" w:cs="Times New Roman"/>
          <w:sz w:val="20"/>
          <w:szCs w:val="20"/>
        </w:rPr>
        <w:t>Να γράψετε δύο τίτλους που να αποδίδουν το περιεχόμενο του Κειμένου 2, έναν με κυριολεκτική κι έναν με μεταφορι</w:t>
      </w:r>
      <w:r w:rsidR="00E7662F">
        <w:rPr>
          <w:rFonts w:ascii="Times New Roman" w:hAnsi="Times New Roman" w:cs="Times New Roman"/>
          <w:sz w:val="20"/>
          <w:szCs w:val="20"/>
        </w:rPr>
        <w:t>κή χρήση της γλώσσας</w:t>
      </w:r>
      <w:r w:rsidR="00315E79" w:rsidRPr="00E82C9A">
        <w:rPr>
          <w:rFonts w:ascii="Times New Roman" w:hAnsi="Times New Roman" w:cs="Times New Roman"/>
          <w:sz w:val="20"/>
          <w:szCs w:val="20"/>
        </w:rPr>
        <w:t xml:space="preserve">. </w:t>
      </w:r>
    </w:p>
    <w:p w:rsidR="0045330E" w:rsidRPr="0045330E" w:rsidRDefault="0045330E" w:rsidP="0045330E">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ΑΠ: </w:t>
      </w:r>
      <w:r w:rsidRPr="0045330E">
        <w:rPr>
          <w:rFonts w:ascii="Times New Roman" w:hAnsi="Times New Roman" w:cs="Times New Roman"/>
          <w:i/>
          <w:iCs/>
          <w:sz w:val="20"/>
          <w:szCs w:val="20"/>
        </w:rPr>
        <w:t>Δημιουργία τίτλου</w:t>
      </w:r>
      <w:r>
        <w:rPr>
          <w:rFonts w:ascii="Times New Roman" w:hAnsi="Times New Roman" w:cs="Times New Roman"/>
          <w:iCs/>
          <w:sz w:val="20"/>
          <w:szCs w:val="20"/>
        </w:rPr>
        <w:t xml:space="preserve">: </w:t>
      </w:r>
      <w:r w:rsidRPr="0045330E">
        <w:rPr>
          <w:rFonts w:ascii="Times New Roman" w:hAnsi="Times New Roman" w:cs="Times New Roman"/>
          <w:sz w:val="20"/>
          <w:szCs w:val="20"/>
          <w:u w:val="single"/>
        </w:rPr>
        <w:t>Κυριολεκτικός τίτλος</w:t>
      </w:r>
      <w:r w:rsidRPr="0045330E">
        <w:rPr>
          <w:rFonts w:ascii="Times New Roman" w:hAnsi="Times New Roman" w:cs="Times New Roman"/>
          <w:sz w:val="20"/>
          <w:szCs w:val="20"/>
        </w:rPr>
        <w:t xml:space="preserve"> (ενδεικτικά): </w:t>
      </w:r>
      <w:r w:rsidRPr="00E7662F">
        <w:rPr>
          <w:rFonts w:ascii="Times New Roman" w:hAnsi="Times New Roman" w:cs="Times New Roman"/>
          <w:i/>
          <w:sz w:val="20"/>
          <w:szCs w:val="20"/>
        </w:rPr>
        <w:t>Οι επιδιώξεις και οι προβληματισμοί των νέων</w:t>
      </w:r>
      <w:r>
        <w:rPr>
          <w:rFonts w:ascii="Times New Roman" w:hAnsi="Times New Roman" w:cs="Times New Roman"/>
          <w:sz w:val="20"/>
          <w:szCs w:val="20"/>
        </w:rPr>
        <w:t xml:space="preserve">, </w:t>
      </w:r>
      <w:r w:rsidRPr="0045330E">
        <w:rPr>
          <w:rFonts w:ascii="Times New Roman" w:hAnsi="Times New Roman" w:cs="Times New Roman"/>
          <w:sz w:val="20"/>
          <w:szCs w:val="20"/>
          <w:u w:val="single"/>
        </w:rPr>
        <w:t>Μεταφορικός τίτλος</w:t>
      </w:r>
      <w:r w:rsidRPr="0045330E">
        <w:rPr>
          <w:rFonts w:ascii="Times New Roman" w:hAnsi="Times New Roman" w:cs="Times New Roman"/>
          <w:sz w:val="20"/>
          <w:szCs w:val="20"/>
        </w:rPr>
        <w:t xml:space="preserve"> (ενδεικτικά): </w:t>
      </w:r>
      <w:r w:rsidRPr="00E7662F">
        <w:rPr>
          <w:rFonts w:ascii="Times New Roman" w:hAnsi="Times New Roman" w:cs="Times New Roman"/>
          <w:i/>
          <w:sz w:val="20"/>
          <w:szCs w:val="20"/>
        </w:rPr>
        <w:t>Όνειρα και εφιάλτες</w:t>
      </w:r>
    </w:p>
    <w:p w:rsidR="00E82C9A" w:rsidRPr="00E82C9A" w:rsidRDefault="005B4E99" w:rsidP="00315E79">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γ</w:t>
      </w:r>
      <w:r w:rsidR="00E82C9A">
        <w:rPr>
          <w:rFonts w:ascii="Times New Roman" w:hAnsi="Times New Roman" w:cs="Times New Roman"/>
          <w:b/>
          <w:sz w:val="20"/>
          <w:szCs w:val="20"/>
        </w:rPr>
        <w:t>.</w:t>
      </w:r>
    </w:p>
    <w:p w:rsidR="00315E79" w:rsidRPr="00B874CE" w:rsidRDefault="00315E79" w:rsidP="00B874CE">
      <w:pPr>
        <w:spacing w:after="0" w:line="240" w:lineRule="auto"/>
        <w:jc w:val="both"/>
        <w:rPr>
          <w:rFonts w:ascii="Times New Roman" w:hAnsi="Times New Roman" w:cs="Times New Roman"/>
          <w:i/>
          <w:sz w:val="20"/>
          <w:szCs w:val="20"/>
        </w:rPr>
      </w:pPr>
      <w:r w:rsidRPr="00B874CE">
        <w:rPr>
          <w:rFonts w:ascii="Times New Roman" w:hAnsi="Times New Roman" w:cs="Times New Roman"/>
          <w:bCs/>
          <w:i/>
          <w:sz w:val="20"/>
          <w:szCs w:val="20"/>
        </w:rPr>
        <w:t>Γιατί να μαθαίνουμε ιστορία;</w:t>
      </w:r>
    </w:p>
    <w:p w:rsidR="00315E79" w:rsidRPr="00B874CE" w:rsidRDefault="00B874CE" w:rsidP="00315E79">
      <w:pPr>
        <w:spacing w:after="0" w:line="240" w:lineRule="auto"/>
        <w:jc w:val="both"/>
        <w:rPr>
          <w:rFonts w:ascii="Times New Roman" w:hAnsi="Times New Roman" w:cs="Times New Roman"/>
          <w:sz w:val="20"/>
          <w:szCs w:val="20"/>
        </w:rPr>
      </w:pPr>
      <w:r w:rsidRPr="00B874CE">
        <w:rPr>
          <w:rFonts w:ascii="Times New Roman" w:hAnsi="Times New Roman" w:cs="Times New Roman"/>
          <w:b/>
          <w:sz w:val="20"/>
          <w:szCs w:val="20"/>
        </w:rPr>
        <w:t xml:space="preserve">ΕΡ: </w:t>
      </w:r>
      <w:r w:rsidR="00315E79" w:rsidRPr="00B874CE">
        <w:rPr>
          <w:rFonts w:ascii="Times New Roman" w:hAnsi="Times New Roman" w:cs="Times New Roman"/>
          <w:sz w:val="20"/>
          <w:szCs w:val="20"/>
        </w:rPr>
        <w:t xml:space="preserve">Ποια μορφή έχει ο τίτλος του </w:t>
      </w:r>
      <w:r w:rsidR="004F73EB" w:rsidRPr="004F73EB">
        <w:rPr>
          <w:rFonts w:ascii="Times New Roman" w:hAnsi="Times New Roman" w:cs="Times New Roman"/>
          <w:bCs/>
          <w:sz w:val="20"/>
          <w:szCs w:val="20"/>
        </w:rPr>
        <w:t>Κειμένου 1</w:t>
      </w:r>
      <w:r w:rsidR="00315E79" w:rsidRPr="00B874CE">
        <w:rPr>
          <w:rFonts w:ascii="Times New Roman" w:hAnsi="Times New Roman" w:cs="Times New Roman"/>
          <w:sz w:val="20"/>
          <w:szCs w:val="20"/>
        </w:rPr>
        <w:t xml:space="preserve"> και ποιος είναι ο επικο</w:t>
      </w:r>
      <w:r w:rsidR="004F73EB">
        <w:rPr>
          <w:rFonts w:ascii="Times New Roman" w:hAnsi="Times New Roman" w:cs="Times New Roman"/>
          <w:sz w:val="20"/>
          <w:szCs w:val="20"/>
        </w:rPr>
        <w:t>ινωνιακός του ρόλος;</w:t>
      </w:r>
    </w:p>
    <w:p w:rsidR="00363686" w:rsidRPr="00363686" w:rsidRDefault="00363686" w:rsidP="00363686">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ΑΠ: </w:t>
      </w:r>
      <w:r w:rsidRPr="00363686">
        <w:rPr>
          <w:rFonts w:ascii="Times New Roman" w:hAnsi="Times New Roman" w:cs="Times New Roman"/>
          <w:i/>
          <w:iCs/>
          <w:sz w:val="20"/>
          <w:szCs w:val="20"/>
        </w:rPr>
        <w:t>Σχολιασμός μορφής τίτλου και επικοινωνιακός ρόλος</w:t>
      </w:r>
      <w:r w:rsidR="004F73EB">
        <w:rPr>
          <w:rFonts w:ascii="Times New Roman" w:hAnsi="Times New Roman" w:cs="Times New Roman"/>
          <w:iCs/>
          <w:sz w:val="20"/>
          <w:szCs w:val="20"/>
        </w:rPr>
        <w:t xml:space="preserve">: </w:t>
      </w:r>
      <w:r w:rsidRPr="00363686">
        <w:rPr>
          <w:rFonts w:ascii="Times New Roman" w:hAnsi="Times New Roman" w:cs="Times New Roman"/>
          <w:sz w:val="20"/>
          <w:szCs w:val="20"/>
          <w:u w:val="single"/>
        </w:rPr>
        <w:t>Σχολιασμός μορφής τίτλου</w:t>
      </w:r>
      <w:r w:rsidRPr="00363686">
        <w:rPr>
          <w:rFonts w:ascii="Times New Roman" w:hAnsi="Times New Roman" w:cs="Times New Roman"/>
          <w:sz w:val="20"/>
          <w:szCs w:val="20"/>
        </w:rPr>
        <w:t xml:space="preserve">: </w:t>
      </w:r>
      <w:r>
        <w:rPr>
          <w:rFonts w:ascii="Times New Roman" w:hAnsi="Times New Roman" w:cs="Times New Roman"/>
          <w:b/>
          <w:sz w:val="20"/>
          <w:szCs w:val="20"/>
        </w:rPr>
        <w:t xml:space="preserve">1. </w:t>
      </w:r>
      <w:r w:rsidRPr="00363686">
        <w:rPr>
          <w:rFonts w:ascii="Times New Roman" w:hAnsi="Times New Roman" w:cs="Times New Roman"/>
          <w:sz w:val="20"/>
          <w:szCs w:val="20"/>
        </w:rPr>
        <w:t>Ρητορικό ερώτημα ή ευθεία ερώτηση (2 μονάδες)</w:t>
      </w:r>
      <w:r>
        <w:rPr>
          <w:rFonts w:ascii="Times New Roman" w:hAnsi="Times New Roman" w:cs="Times New Roman"/>
          <w:sz w:val="20"/>
          <w:szCs w:val="20"/>
        </w:rPr>
        <w:t xml:space="preserve">, </w:t>
      </w:r>
      <w:r>
        <w:rPr>
          <w:rFonts w:ascii="Times New Roman" w:hAnsi="Times New Roman" w:cs="Times New Roman"/>
          <w:b/>
          <w:sz w:val="20"/>
          <w:szCs w:val="20"/>
        </w:rPr>
        <w:t xml:space="preserve">2. </w:t>
      </w:r>
      <w:r w:rsidRPr="00363686">
        <w:rPr>
          <w:rFonts w:ascii="Times New Roman" w:hAnsi="Times New Roman" w:cs="Times New Roman"/>
          <w:sz w:val="20"/>
          <w:szCs w:val="20"/>
        </w:rPr>
        <w:t>Χρήση υποτακτικής (1 μονάδα)</w:t>
      </w:r>
      <w:r>
        <w:rPr>
          <w:rFonts w:ascii="Times New Roman" w:hAnsi="Times New Roman" w:cs="Times New Roman"/>
          <w:sz w:val="20"/>
          <w:szCs w:val="20"/>
        </w:rPr>
        <w:t xml:space="preserve">, </w:t>
      </w:r>
      <w:r>
        <w:rPr>
          <w:rFonts w:ascii="Times New Roman" w:hAnsi="Times New Roman" w:cs="Times New Roman"/>
          <w:b/>
          <w:sz w:val="20"/>
          <w:szCs w:val="20"/>
        </w:rPr>
        <w:t xml:space="preserve">3. </w:t>
      </w:r>
      <w:r w:rsidRPr="00363686">
        <w:rPr>
          <w:rFonts w:ascii="Times New Roman" w:hAnsi="Times New Roman" w:cs="Times New Roman"/>
          <w:sz w:val="20"/>
          <w:szCs w:val="20"/>
        </w:rPr>
        <w:t>Α΄ πληθυντικό (1 μονάδα)</w:t>
      </w:r>
      <w:r w:rsidR="004F73EB">
        <w:rPr>
          <w:rFonts w:ascii="Times New Roman" w:hAnsi="Times New Roman" w:cs="Times New Roman"/>
          <w:sz w:val="20"/>
          <w:szCs w:val="20"/>
        </w:rPr>
        <w:t xml:space="preserve">, </w:t>
      </w:r>
      <w:r w:rsidRPr="00363686">
        <w:rPr>
          <w:rFonts w:ascii="Times New Roman" w:hAnsi="Times New Roman" w:cs="Times New Roman"/>
          <w:sz w:val="20"/>
          <w:szCs w:val="20"/>
          <w:u w:val="single"/>
        </w:rPr>
        <w:t>Επικοινωνιακός ρόλος τίτλου</w:t>
      </w:r>
      <w:r w:rsidRPr="00363686">
        <w:rPr>
          <w:rFonts w:ascii="Times New Roman" w:hAnsi="Times New Roman" w:cs="Times New Roman"/>
          <w:sz w:val="20"/>
          <w:szCs w:val="20"/>
        </w:rPr>
        <w:t>:</w:t>
      </w:r>
      <w:r>
        <w:rPr>
          <w:rFonts w:ascii="Times New Roman" w:hAnsi="Times New Roman" w:cs="Times New Roman"/>
          <w:sz w:val="20"/>
          <w:szCs w:val="20"/>
        </w:rPr>
        <w:t xml:space="preserve"> </w:t>
      </w:r>
      <w:r>
        <w:rPr>
          <w:rFonts w:ascii="Times New Roman" w:hAnsi="Times New Roman" w:cs="Times New Roman"/>
          <w:b/>
          <w:sz w:val="20"/>
          <w:szCs w:val="20"/>
        </w:rPr>
        <w:t xml:space="preserve">1. </w:t>
      </w:r>
      <w:r w:rsidRPr="00363686">
        <w:rPr>
          <w:rFonts w:ascii="Times New Roman" w:hAnsi="Times New Roman" w:cs="Times New Roman"/>
          <w:sz w:val="20"/>
          <w:szCs w:val="20"/>
        </w:rPr>
        <w:t>Ελκύει το ενδιαφ</w:t>
      </w:r>
      <w:r w:rsidRPr="00363686">
        <w:rPr>
          <w:rFonts w:ascii="Times New Roman" w:hAnsi="Times New Roman" w:cs="Times New Roman"/>
          <w:sz w:val="20"/>
          <w:szCs w:val="20"/>
        </w:rPr>
        <w:t>έ</w:t>
      </w:r>
      <w:r w:rsidRPr="00363686">
        <w:rPr>
          <w:rFonts w:ascii="Times New Roman" w:hAnsi="Times New Roman" w:cs="Times New Roman"/>
          <w:sz w:val="20"/>
          <w:szCs w:val="20"/>
        </w:rPr>
        <w:t>ρον (2 μονάδες)</w:t>
      </w:r>
      <w:r>
        <w:rPr>
          <w:rFonts w:ascii="Times New Roman" w:hAnsi="Times New Roman" w:cs="Times New Roman"/>
          <w:sz w:val="20"/>
          <w:szCs w:val="20"/>
        </w:rPr>
        <w:t xml:space="preserve">, </w:t>
      </w:r>
      <w:r>
        <w:rPr>
          <w:rFonts w:ascii="Times New Roman" w:hAnsi="Times New Roman" w:cs="Times New Roman"/>
          <w:b/>
          <w:sz w:val="20"/>
          <w:szCs w:val="20"/>
        </w:rPr>
        <w:t xml:space="preserve">2. </w:t>
      </w:r>
      <w:r w:rsidRPr="00363686">
        <w:rPr>
          <w:rFonts w:ascii="Times New Roman" w:hAnsi="Times New Roman" w:cs="Times New Roman"/>
          <w:sz w:val="20"/>
          <w:szCs w:val="20"/>
        </w:rPr>
        <w:t>Κατατοπίζει – προϊδεάζει για το θέμα του κειμένου (2 μονάδες)</w:t>
      </w:r>
      <w:r>
        <w:rPr>
          <w:rFonts w:ascii="Times New Roman" w:hAnsi="Times New Roman" w:cs="Times New Roman"/>
          <w:sz w:val="20"/>
          <w:szCs w:val="20"/>
        </w:rPr>
        <w:t xml:space="preserve">, </w:t>
      </w:r>
      <w:r>
        <w:rPr>
          <w:rFonts w:ascii="Times New Roman" w:hAnsi="Times New Roman" w:cs="Times New Roman"/>
          <w:b/>
          <w:sz w:val="20"/>
          <w:szCs w:val="20"/>
        </w:rPr>
        <w:t xml:space="preserve">3. </w:t>
      </w:r>
      <w:r w:rsidRPr="00363686">
        <w:rPr>
          <w:rFonts w:ascii="Times New Roman" w:hAnsi="Times New Roman" w:cs="Times New Roman"/>
          <w:sz w:val="20"/>
          <w:szCs w:val="20"/>
        </w:rPr>
        <w:t>Προβληματίζει τον αναγνώστη (2 μον</w:t>
      </w:r>
      <w:r w:rsidRPr="00363686">
        <w:rPr>
          <w:rFonts w:ascii="Times New Roman" w:hAnsi="Times New Roman" w:cs="Times New Roman"/>
          <w:sz w:val="20"/>
          <w:szCs w:val="20"/>
        </w:rPr>
        <w:t>ά</w:t>
      </w:r>
      <w:r w:rsidRPr="00363686">
        <w:rPr>
          <w:rFonts w:ascii="Times New Roman" w:hAnsi="Times New Roman" w:cs="Times New Roman"/>
          <w:sz w:val="20"/>
          <w:szCs w:val="20"/>
        </w:rPr>
        <w:t>δες)</w:t>
      </w:r>
      <w:r>
        <w:rPr>
          <w:rFonts w:ascii="Times New Roman" w:hAnsi="Times New Roman" w:cs="Times New Roman"/>
          <w:sz w:val="20"/>
          <w:szCs w:val="20"/>
        </w:rPr>
        <w:t xml:space="preserve">, </w:t>
      </w:r>
      <w:r>
        <w:rPr>
          <w:rFonts w:ascii="Times New Roman" w:hAnsi="Times New Roman" w:cs="Times New Roman"/>
          <w:b/>
          <w:sz w:val="20"/>
          <w:szCs w:val="20"/>
        </w:rPr>
        <w:t xml:space="preserve">4. </w:t>
      </w:r>
      <w:r w:rsidRPr="00363686">
        <w:rPr>
          <w:rFonts w:ascii="Times New Roman" w:hAnsi="Times New Roman" w:cs="Times New Roman"/>
          <w:sz w:val="20"/>
          <w:szCs w:val="20"/>
        </w:rPr>
        <w:t>Εναλλακτικά: διαλογικός τόνος, γέφυρα επικοινωνίας με τον αναγνώστη, αμεσότητα, οικειότητα</w:t>
      </w:r>
    </w:p>
    <w:p w:rsidR="00315E79" w:rsidRDefault="00315E79" w:rsidP="00315E79">
      <w:pPr>
        <w:spacing w:after="0" w:line="240" w:lineRule="auto"/>
        <w:jc w:val="both"/>
        <w:rPr>
          <w:rFonts w:ascii="Times New Roman" w:hAnsi="Times New Roman" w:cs="Times New Roman"/>
          <w:sz w:val="20"/>
          <w:szCs w:val="20"/>
        </w:rPr>
      </w:pPr>
    </w:p>
    <w:p w:rsidR="004F73EB" w:rsidRPr="005B4E99" w:rsidRDefault="004F73EB" w:rsidP="004F73EB">
      <w:pPr>
        <w:spacing w:after="0" w:line="240" w:lineRule="auto"/>
        <w:jc w:val="both"/>
        <w:rPr>
          <w:rFonts w:ascii="Times New Roman" w:hAnsi="Times New Roman" w:cs="Times New Roman"/>
          <w:b/>
          <w:color w:val="FF0000"/>
          <w:sz w:val="20"/>
          <w:szCs w:val="20"/>
        </w:rPr>
      </w:pPr>
      <w:r w:rsidRPr="005B4E99">
        <w:rPr>
          <w:rFonts w:ascii="Times New Roman" w:hAnsi="Times New Roman" w:cs="Times New Roman"/>
          <w:b/>
          <w:color w:val="FF0000"/>
          <w:sz w:val="20"/>
          <w:szCs w:val="20"/>
        </w:rPr>
        <w:t>2. [συνοχή</w:t>
      </w:r>
      <w:r w:rsidR="005B4E99" w:rsidRPr="005B4E99">
        <w:rPr>
          <w:rFonts w:ascii="Times New Roman" w:hAnsi="Times New Roman" w:cs="Times New Roman"/>
          <w:b/>
          <w:color w:val="FF0000"/>
          <w:sz w:val="20"/>
          <w:szCs w:val="20"/>
        </w:rPr>
        <w:t xml:space="preserve"> </w:t>
      </w:r>
      <w:r w:rsidRPr="005B4E99">
        <w:rPr>
          <w:rFonts w:ascii="Times New Roman" w:hAnsi="Times New Roman" w:cs="Times New Roman"/>
          <w:b/>
          <w:color w:val="FF0000"/>
          <w:sz w:val="20"/>
          <w:szCs w:val="20"/>
        </w:rPr>
        <w:t>-</w:t>
      </w:r>
      <w:r w:rsidR="005B4E99" w:rsidRPr="005B4E99">
        <w:rPr>
          <w:rFonts w:ascii="Times New Roman" w:hAnsi="Times New Roman" w:cs="Times New Roman"/>
          <w:b/>
          <w:color w:val="FF0000"/>
          <w:sz w:val="20"/>
          <w:szCs w:val="20"/>
        </w:rPr>
        <w:t xml:space="preserve"> </w:t>
      </w:r>
      <w:r w:rsidRPr="005B4E99">
        <w:rPr>
          <w:rFonts w:ascii="Times New Roman" w:hAnsi="Times New Roman" w:cs="Times New Roman"/>
          <w:b/>
          <w:color w:val="FF0000"/>
          <w:sz w:val="20"/>
          <w:szCs w:val="20"/>
        </w:rPr>
        <w:t>συνεκτικότητα</w:t>
      </w:r>
      <w:r w:rsidR="005B4E99" w:rsidRPr="005B4E99">
        <w:rPr>
          <w:rFonts w:ascii="Times New Roman" w:hAnsi="Times New Roman" w:cs="Times New Roman"/>
          <w:b/>
          <w:color w:val="FF0000"/>
          <w:sz w:val="20"/>
          <w:szCs w:val="20"/>
        </w:rPr>
        <w:t>]</w:t>
      </w:r>
    </w:p>
    <w:p w:rsidR="004F73EB" w:rsidRPr="001C2A1E" w:rsidRDefault="005B4E99" w:rsidP="004F73EB">
      <w:pPr>
        <w:spacing w:after="0" w:line="240" w:lineRule="auto"/>
        <w:jc w:val="both"/>
        <w:rPr>
          <w:rFonts w:ascii="Times New Roman" w:hAnsi="Times New Roman" w:cs="Times New Roman"/>
          <w:b/>
          <w:bCs/>
          <w:sz w:val="20"/>
          <w:szCs w:val="20"/>
          <w:lang w:bidi="el-GR"/>
        </w:rPr>
      </w:pPr>
      <w:r>
        <w:rPr>
          <w:rFonts w:ascii="Times New Roman" w:hAnsi="Times New Roman" w:cs="Times New Roman"/>
          <w:b/>
          <w:bCs/>
          <w:sz w:val="20"/>
          <w:szCs w:val="20"/>
          <w:lang w:bidi="el-GR"/>
        </w:rPr>
        <w:t>α</w:t>
      </w:r>
      <w:r w:rsidR="004F73EB">
        <w:rPr>
          <w:rFonts w:ascii="Times New Roman" w:hAnsi="Times New Roman" w:cs="Times New Roman"/>
          <w:b/>
          <w:bCs/>
          <w:sz w:val="20"/>
          <w:szCs w:val="20"/>
          <w:lang w:bidi="el-GR"/>
        </w:rPr>
        <w:t>.</w:t>
      </w:r>
    </w:p>
    <w:p w:rsidR="004F73EB" w:rsidRPr="001C2A1E" w:rsidRDefault="004F73EB" w:rsidP="004F73EB">
      <w:pPr>
        <w:spacing w:after="0" w:line="240" w:lineRule="auto"/>
        <w:jc w:val="both"/>
        <w:rPr>
          <w:rFonts w:ascii="Times New Roman" w:hAnsi="Times New Roman" w:cs="Times New Roman"/>
          <w:bCs/>
          <w:sz w:val="20"/>
          <w:szCs w:val="20"/>
          <w:lang w:bidi="el-GR"/>
        </w:rPr>
      </w:pPr>
      <w:r w:rsidRPr="001C2A1E">
        <w:rPr>
          <w:rFonts w:ascii="Times New Roman" w:hAnsi="Times New Roman" w:cs="Times New Roman"/>
          <w:bCs/>
          <w:i/>
          <w:sz w:val="20"/>
          <w:szCs w:val="20"/>
          <w:lang w:bidi="el-GR"/>
        </w:rPr>
        <w:t>Για την Μπελίντα Κανόν ο νεοφεμινισμός οδηγεί σε σύγκρουση ανδρών και γυναικών, γεγονός καταστροφικό. «Ο κλασικός φεμιν</w:t>
      </w:r>
      <w:r w:rsidRPr="001C2A1E">
        <w:rPr>
          <w:rFonts w:ascii="Times New Roman" w:hAnsi="Times New Roman" w:cs="Times New Roman"/>
          <w:bCs/>
          <w:i/>
          <w:sz w:val="20"/>
          <w:szCs w:val="20"/>
          <w:lang w:bidi="el-GR"/>
        </w:rPr>
        <w:t>ι</w:t>
      </w:r>
      <w:r w:rsidRPr="001C2A1E">
        <w:rPr>
          <w:rFonts w:ascii="Times New Roman" w:hAnsi="Times New Roman" w:cs="Times New Roman"/>
          <w:bCs/>
          <w:i/>
          <w:sz w:val="20"/>
          <w:szCs w:val="20"/>
          <w:lang w:bidi="el-GR"/>
        </w:rPr>
        <w:t>σμός του 20ού αιώνα, τον οποίο εξέφρασε η Σιμόν ντε Μποβουάρ, μαχόταν για την ισότητα ανδρών και γυναικών αντιμετωπίζοντάς τους ως άτομα, ως ανθρώπους. Στον 21ο αιώνα, και κυρίως μετά το 2010, βλέπουμε την ανάδειξη του “φεμινισμού της διαφορ</w:t>
      </w:r>
      <w:r w:rsidRPr="001C2A1E">
        <w:rPr>
          <w:rFonts w:ascii="Times New Roman" w:hAnsi="Times New Roman" w:cs="Times New Roman"/>
          <w:bCs/>
          <w:i/>
          <w:sz w:val="20"/>
          <w:szCs w:val="20"/>
          <w:lang w:bidi="el-GR"/>
        </w:rPr>
        <w:t>ο</w:t>
      </w:r>
      <w:r w:rsidRPr="001C2A1E">
        <w:rPr>
          <w:rFonts w:ascii="Times New Roman" w:hAnsi="Times New Roman" w:cs="Times New Roman"/>
          <w:bCs/>
          <w:i/>
          <w:sz w:val="20"/>
          <w:szCs w:val="20"/>
          <w:lang w:bidi="el-GR"/>
        </w:rPr>
        <w:t xml:space="preserve">ποίησης”, ενός ρεύματος που επιμένει στις διαφορές μεταξύ ανδρών και γυναικών, τις οποίες θεωρεί αγεφύρωτες. </w:t>
      </w:r>
      <w:r w:rsidRPr="001C2A1E">
        <w:rPr>
          <w:rFonts w:ascii="Times New Roman" w:hAnsi="Times New Roman" w:cs="Times New Roman"/>
          <w:b/>
          <w:bCs/>
          <w:i/>
          <w:sz w:val="20"/>
          <w:szCs w:val="20"/>
          <w:lang w:bidi="el-GR"/>
        </w:rPr>
        <w:t xml:space="preserve">Προφανώς </w:t>
      </w:r>
      <w:r w:rsidRPr="001C2A1E">
        <w:rPr>
          <w:rFonts w:ascii="Times New Roman" w:hAnsi="Times New Roman" w:cs="Times New Roman"/>
          <w:bCs/>
          <w:i/>
          <w:sz w:val="20"/>
          <w:szCs w:val="20"/>
          <w:lang w:bidi="el-GR"/>
        </w:rPr>
        <w:t xml:space="preserve">και υπάρχουν διαφορές μεταξύ ανδρών και γυναικών, </w:t>
      </w:r>
      <w:r w:rsidRPr="001C2A1E">
        <w:rPr>
          <w:rFonts w:ascii="Times New Roman" w:hAnsi="Times New Roman" w:cs="Times New Roman"/>
          <w:b/>
          <w:bCs/>
          <w:i/>
          <w:sz w:val="20"/>
          <w:szCs w:val="20"/>
          <w:lang w:bidi="el-GR"/>
        </w:rPr>
        <w:t xml:space="preserve">όμως </w:t>
      </w:r>
      <w:r w:rsidRPr="001C2A1E">
        <w:rPr>
          <w:rFonts w:ascii="Times New Roman" w:hAnsi="Times New Roman" w:cs="Times New Roman"/>
          <w:bCs/>
          <w:i/>
          <w:sz w:val="20"/>
          <w:szCs w:val="20"/>
          <w:lang w:bidi="el-GR"/>
        </w:rPr>
        <w:t xml:space="preserve">στις περισσότερες εκφάνσεις της ζωής μας είμαστε άτομα, άνθρωποι που δρούμε: είμαι συγγραφέας, είμαι εκπαιδευτικός, είμαι ορειβάτης, είμαι κηπουρός. Είμαι </w:t>
      </w:r>
      <w:r w:rsidRPr="001C2A1E">
        <w:rPr>
          <w:rFonts w:ascii="Times New Roman" w:hAnsi="Times New Roman" w:cs="Times New Roman"/>
          <w:b/>
          <w:bCs/>
          <w:i/>
          <w:sz w:val="20"/>
          <w:szCs w:val="20"/>
          <w:lang w:bidi="el-GR"/>
        </w:rPr>
        <w:t xml:space="preserve">δηλαδή </w:t>
      </w:r>
      <w:r w:rsidRPr="001C2A1E">
        <w:rPr>
          <w:rFonts w:ascii="Times New Roman" w:hAnsi="Times New Roman" w:cs="Times New Roman"/>
          <w:bCs/>
          <w:i/>
          <w:sz w:val="20"/>
          <w:szCs w:val="20"/>
          <w:lang w:bidi="el-GR"/>
        </w:rPr>
        <w:t xml:space="preserve">ένας άνθρωπος που ασχολείται με αυτές τις δραστηριότητες, όχι πρωτίστως μια γυναίκα που ασχολείται με όλα αυτά. Σήμερα, οι νεοφεμινίστριες προτάσσουν διαρκώς ότι οι γυναίκες είναι μια ομάδα θυμάτων, η οποία διατρέχει μονίμως τον κίνδυνο να υποστεί βία κάθε μορφής, όχι διακρίσεις εις βάρος τους αλλά βία, </w:t>
      </w:r>
      <w:r w:rsidRPr="001C2A1E">
        <w:rPr>
          <w:rFonts w:ascii="Times New Roman" w:hAnsi="Times New Roman" w:cs="Times New Roman"/>
          <w:b/>
          <w:bCs/>
          <w:i/>
          <w:sz w:val="20"/>
          <w:szCs w:val="20"/>
          <w:lang w:bidi="el-GR"/>
        </w:rPr>
        <w:t xml:space="preserve">επειδή </w:t>
      </w:r>
      <w:r w:rsidRPr="001C2A1E">
        <w:rPr>
          <w:rFonts w:ascii="Times New Roman" w:hAnsi="Times New Roman" w:cs="Times New Roman"/>
          <w:bCs/>
          <w:i/>
          <w:sz w:val="20"/>
          <w:szCs w:val="20"/>
          <w:lang w:bidi="el-GR"/>
        </w:rPr>
        <w:t xml:space="preserve">είναι γυναίκες. Αυτό το νέο ρεύμα εγγράφεται στον δημόσιο διάλογο περί ταυτοτήτων: είμαι γυναίκα, αυτή είναι η ταυτότητά μου. Και αυτομάτως, είμαι θύμα. Είναι τόσο έντονος αυτός ο διάλογος περί θύματος </w:t>
      </w:r>
      <w:r w:rsidRPr="001C2A1E">
        <w:rPr>
          <w:rFonts w:ascii="Times New Roman" w:hAnsi="Times New Roman" w:cs="Times New Roman"/>
          <w:b/>
          <w:bCs/>
          <w:i/>
          <w:sz w:val="20"/>
          <w:szCs w:val="20"/>
          <w:lang w:bidi="el-GR"/>
        </w:rPr>
        <w:t xml:space="preserve">ώστε </w:t>
      </w:r>
      <w:r w:rsidRPr="001C2A1E">
        <w:rPr>
          <w:rFonts w:ascii="Times New Roman" w:hAnsi="Times New Roman" w:cs="Times New Roman"/>
          <w:bCs/>
          <w:i/>
          <w:sz w:val="20"/>
          <w:szCs w:val="20"/>
          <w:lang w:bidi="el-GR"/>
        </w:rPr>
        <w:t>ενίοτε το να είσαι θύμα γίνεται εύσημο</w:t>
      </w:r>
      <w:r w:rsidRPr="001C2A1E">
        <w:rPr>
          <w:rFonts w:ascii="Times New Roman" w:hAnsi="Times New Roman" w:cs="Times New Roman"/>
          <w:bCs/>
          <w:i/>
          <w:sz w:val="20"/>
          <w:szCs w:val="20"/>
          <w:vertAlign w:val="superscript"/>
          <w:lang w:bidi="el-GR"/>
        </w:rPr>
        <w:t>*</w:t>
      </w:r>
      <w:r w:rsidRPr="001C2A1E">
        <w:rPr>
          <w:rFonts w:ascii="Times New Roman" w:hAnsi="Times New Roman" w:cs="Times New Roman"/>
          <w:bCs/>
          <w:i/>
          <w:sz w:val="20"/>
          <w:szCs w:val="20"/>
          <w:lang w:bidi="el-GR"/>
        </w:rPr>
        <w:t>, πρόκειται για ιδεολογία που εκφράζεται ως “πάθος για θυματοποίηση”»</w:t>
      </w:r>
      <w:r w:rsidRPr="001C2A1E">
        <w:rPr>
          <w:rFonts w:ascii="Times New Roman" w:hAnsi="Times New Roman" w:cs="Times New Roman"/>
          <w:bCs/>
          <w:sz w:val="20"/>
          <w:szCs w:val="20"/>
          <w:lang w:bidi="el-GR"/>
        </w:rPr>
        <w:t>.</w:t>
      </w:r>
    </w:p>
    <w:p w:rsidR="004F73EB" w:rsidRDefault="004F73EB" w:rsidP="004F73EB">
      <w:pPr>
        <w:spacing w:after="0" w:line="240" w:lineRule="auto"/>
        <w:jc w:val="both"/>
        <w:rPr>
          <w:rFonts w:ascii="Times New Roman" w:hAnsi="Times New Roman" w:cs="Times New Roman"/>
          <w:bCs/>
          <w:sz w:val="20"/>
          <w:szCs w:val="20"/>
          <w:lang w:bidi="el-GR"/>
        </w:rPr>
      </w:pPr>
      <w:r>
        <w:rPr>
          <w:rFonts w:ascii="Times New Roman" w:hAnsi="Times New Roman" w:cs="Times New Roman"/>
          <w:b/>
          <w:bCs/>
          <w:sz w:val="20"/>
          <w:szCs w:val="20"/>
          <w:lang w:bidi="el-GR"/>
        </w:rPr>
        <w:t>ΕΡ:</w:t>
      </w:r>
      <w:r w:rsidRPr="001C2A1E">
        <w:rPr>
          <w:rFonts w:ascii="Times New Roman" w:hAnsi="Times New Roman" w:cs="Times New Roman"/>
          <w:b/>
          <w:bCs/>
          <w:sz w:val="20"/>
          <w:szCs w:val="20"/>
          <w:lang w:bidi="el-GR"/>
        </w:rPr>
        <w:t xml:space="preserve"> </w:t>
      </w:r>
      <w:r w:rsidRPr="001C2A1E">
        <w:rPr>
          <w:rFonts w:ascii="Times New Roman" w:hAnsi="Times New Roman" w:cs="Times New Roman"/>
          <w:bCs/>
          <w:sz w:val="20"/>
          <w:szCs w:val="20"/>
          <w:lang w:bidi="el-GR"/>
        </w:rPr>
        <w:t xml:space="preserve">Στην πρώτη παράγραφο του </w:t>
      </w:r>
      <w:r w:rsidRPr="005B4E99">
        <w:rPr>
          <w:rFonts w:ascii="Times New Roman" w:hAnsi="Times New Roman" w:cs="Times New Roman"/>
          <w:bCs/>
          <w:sz w:val="20"/>
          <w:szCs w:val="20"/>
          <w:lang w:bidi="el-GR"/>
        </w:rPr>
        <w:t>Κειμένου 2</w:t>
      </w:r>
      <w:r w:rsidRPr="001C2A1E">
        <w:rPr>
          <w:rFonts w:ascii="Times New Roman" w:hAnsi="Times New Roman" w:cs="Times New Roman"/>
          <w:b/>
          <w:bCs/>
          <w:sz w:val="20"/>
          <w:szCs w:val="20"/>
          <w:lang w:bidi="el-GR"/>
        </w:rPr>
        <w:t xml:space="preserve"> </w:t>
      </w:r>
      <w:r w:rsidRPr="001C2A1E">
        <w:rPr>
          <w:rFonts w:ascii="Times New Roman" w:hAnsi="Times New Roman" w:cs="Times New Roman"/>
          <w:bCs/>
          <w:sz w:val="20"/>
          <w:szCs w:val="20"/>
          <w:lang w:bidi="el-GR"/>
        </w:rPr>
        <w:t>(«</w:t>
      </w:r>
      <w:r w:rsidRPr="001C2A1E">
        <w:rPr>
          <w:rFonts w:ascii="Times New Roman" w:hAnsi="Times New Roman" w:cs="Times New Roman"/>
          <w:bCs/>
          <w:i/>
          <w:sz w:val="20"/>
          <w:szCs w:val="20"/>
          <w:lang w:bidi="el-GR"/>
        </w:rPr>
        <w:t>Για την Μπελίντα … θυματοποίηση</w:t>
      </w:r>
      <w:r w:rsidRPr="001C2A1E">
        <w:rPr>
          <w:rFonts w:ascii="Times New Roman" w:hAnsi="Times New Roman" w:cs="Times New Roman"/>
          <w:bCs/>
          <w:sz w:val="20"/>
          <w:szCs w:val="20"/>
          <w:lang w:bidi="el-GR"/>
        </w:rPr>
        <w:t>»), η συνοχή εξασφαλίζεται με τις εξής δια</w:t>
      </w:r>
      <w:r w:rsidRPr="001C2A1E">
        <w:rPr>
          <w:rFonts w:ascii="Times New Roman" w:hAnsi="Times New Roman" w:cs="Times New Roman"/>
          <w:bCs/>
          <w:sz w:val="20"/>
          <w:szCs w:val="20"/>
          <w:lang w:bidi="el-GR"/>
        </w:rPr>
        <w:t>ρ</w:t>
      </w:r>
      <w:r w:rsidRPr="001C2A1E">
        <w:rPr>
          <w:rFonts w:ascii="Times New Roman" w:hAnsi="Times New Roman" w:cs="Times New Roman"/>
          <w:bCs/>
          <w:sz w:val="20"/>
          <w:szCs w:val="20"/>
          <w:lang w:bidi="el-GR"/>
        </w:rPr>
        <w:t xml:space="preserve">θρωτικές λέξεις: </w:t>
      </w:r>
      <w:r w:rsidRPr="001C2A1E">
        <w:rPr>
          <w:rFonts w:ascii="Times New Roman" w:hAnsi="Times New Roman" w:cs="Times New Roman"/>
          <w:b/>
          <w:bCs/>
          <w:sz w:val="20"/>
          <w:szCs w:val="20"/>
          <w:lang w:bidi="el-GR"/>
        </w:rPr>
        <w:t>Προφανώς, όμως, δηλαδή, επειδή, ώστε</w:t>
      </w:r>
      <w:r w:rsidRPr="001C2A1E">
        <w:rPr>
          <w:rFonts w:ascii="Times New Roman" w:hAnsi="Times New Roman" w:cs="Times New Roman"/>
          <w:bCs/>
          <w:sz w:val="20"/>
          <w:szCs w:val="20"/>
          <w:lang w:bidi="el-GR"/>
        </w:rPr>
        <w:t>. Να εξηγήσετε τι δηλώνουν οι παραπάνω λέξεις (μονάδες 5), κάν</w:t>
      </w:r>
      <w:r w:rsidRPr="001C2A1E">
        <w:rPr>
          <w:rFonts w:ascii="Times New Roman" w:hAnsi="Times New Roman" w:cs="Times New Roman"/>
          <w:bCs/>
          <w:sz w:val="20"/>
          <w:szCs w:val="20"/>
          <w:lang w:bidi="el-GR"/>
        </w:rPr>
        <w:t>ο</w:t>
      </w:r>
      <w:r w:rsidRPr="001C2A1E">
        <w:rPr>
          <w:rFonts w:ascii="Times New Roman" w:hAnsi="Times New Roman" w:cs="Times New Roman"/>
          <w:bCs/>
          <w:sz w:val="20"/>
          <w:szCs w:val="20"/>
          <w:lang w:bidi="el-GR"/>
        </w:rPr>
        <w:t>ντας αναφορά στα νοήματα που αυτές συνδέουν στην κάθε περίπτωση. (μονάδες 5)</w:t>
      </w:r>
    </w:p>
    <w:p w:rsidR="004F73EB" w:rsidRPr="001C2A1E" w:rsidRDefault="004F73EB" w:rsidP="004F73EB">
      <w:pPr>
        <w:spacing w:after="0" w:line="240" w:lineRule="auto"/>
        <w:jc w:val="both"/>
        <w:rPr>
          <w:rFonts w:ascii="Times New Roman" w:hAnsi="Times New Roman" w:cs="Times New Roman"/>
          <w:bCs/>
          <w:sz w:val="20"/>
          <w:szCs w:val="20"/>
          <w:lang w:bidi="el-GR"/>
        </w:rPr>
      </w:pPr>
      <w:r>
        <w:rPr>
          <w:rFonts w:ascii="Times New Roman" w:hAnsi="Times New Roman" w:cs="Times New Roman"/>
          <w:b/>
          <w:bCs/>
          <w:sz w:val="20"/>
          <w:szCs w:val="20"/>
          <w:lang w:bidi="el-GR"/>
        </w:rPr>
        <w:t>ΑΠ:</w:t>
      </w:r>
      <w:r>
        <w:rPr>
          <w:rFonts w:ascii="Times New Roman" w:hAnsi="Times New Roman" w:cs="Times New Roman"/>
          <w:bCs/>
          <w:iCs/>
          <w:sz w:val="20"/>
          <w:szCs w:val="20"/>
          <w:lang w:bidi="el-GR"/>
        </w:rPr>
        <w:t xml:space="preserve"> </w:t>
      </w:r>
      <w:r w:rsidRPr="001C2A1E">
        <w:rPr>
          <w:rFonts w:ascii="Times New Roman" w:hAnsi="Times New Roman" w:cs="Times New Roman"/>
          <w:bCs/>
          <w:i/>
          <w:iCs/>
          <w:sz w:val="20"/>
          <w:szCs w:val="20"/>
          <w:lang w:bidi="el-GR"/>
        </w:rPr>
        <w:t>Προφανώς</w:t>
      </w:r>
      <w:r w:rsidRPr="001C2A1E">
        <w:rPr>
          <w:rFonts w:ascii="Times New Roman" w:hAnsi="Times New Roman" w:cs="Times New Roman"/>
          <w:bCs/>
          <w:sz w:val="20"/>
          <w:szCs w:val="20"/>
          <w:lang w:bidi="el-GR"/>
        </w:rPr>
        <w:t>: (</w:t>
      </w:r>
      <w:proofErr w:type="spellStart"/>
      <w:r w:rsidRPr="001C2A1E">
        <w:rPr>
          <w:rFonts w:ascii="Times New Roman" w:hAnsi="Times New Roman" w:cs="Times New Roman"/>
          <w:bCs/>
          <w:sz w:val="20"/>
          <w:szCs w:val="20"/>
          <w:lang w:bidi="el-GR"/>
        </w:rPr>
        <w:t>επι)βεβαίωση</w:t>
      </w:r>
      <w:proofErr w:type="spellEnd"/>
      <w:r w:rsidRPr="001C2A1E">
        <w:rPr>
          <w:rFonts w:ascii="Times New Roman" w:hAnsi="Times New Roman" w:cs="Times New Roman"/>
          <w:bCs/>
          <w:sz w:val="20"/>
          <w:szCs w:val="20"/>
          <w:lang w:bidi="el-GR"/>
        </w:rPr>
        <w:t>, βεβαιότητα, έμφαση/ επαληθεύει εμφατικά το γεγονός ότι άντρες και γυναίκες διαφέρουν</w:t>
      </w:r>
      <w:r>
        <w:rPr>
          <w:rFonts w:ascii="Times New Roman" w:hAnsi="Times New Roman" w:cs="Times New Roman"/>
          <w:bCs/>
          <w:sz w:val="20"/>
          <w:szCs w:val="20"/>
          <w:lang w:bidi="el-GR"/>
        </w:rPr>
        <w:t xml:space="preserve"> // </w:t>
      </w:r>
      <w:r w:rsidRPr="001C2A1E">
        <w:rPr>
          <w:rFonts w:ascii="Times New Roman" w:hAnsi="Times New Roman" w:cs="Times New Roman"/>
          <w:bCs/>
          <w:i/>
          <w:iCs/>
          <w:sz w:val="20"/>
          <w:szCs w:val="20"/>
          <w:lang w:bidi="el-GR"/>
        </w:rPr>
        <w:t>ό</w:t>
      </w:r>
      <w:r w:rsidRPr="001C2A1E">
        <w:rPr>
          <w:rFonts w:ascii="Times New Roman" w:hAnsi="Times New Roman" w:cs="Times New Roman"/>
          <w:bCs/>
          <w:i/>
          <w:iCs/>
          <w:sz w:val="20"/>
          <w:szCs w:val="20"/>
          <w:lang w:bidi="el-GR"/>
        </w:rPr>
        <w:t>μως</w:t>
      </w:r>
      <w:r w:rsidRPr="001C2A1E">
        <w:rPr>
          <w:rFonts w:ascii="Times New Roman" w:hAnsi="Times New Roman" w:cs="Times New Roman"/>
          <w:bCs/>
          <w:sz w:val="20"/>
          <w:szCs w:val="20"/>
          <w:lang w:bidi="el-GR"/>
        </w:rPr>
        <w:t>: αντίθεση/ αντιπαραθέτει την έμφυλη στην ανθρώπινη ταυτότητα</w:t>
      </w:r>
      <w:r>
        <w:rPr>
          <w:rFonts w:ascii="Times New Roman" w:hAnsi="Times New Roman" w:cs="Times New Roman"/>
          <w:bCs/>
          <w:sz w:val="20"/>
          <w:szCs w:val="20"/>
          <w:lang w:bidi="el-GR"/>
        </w:rPr>
        <w:t xml:space="preserve"> // </w:t>
      </w:r>
      <w:r w:rsidRPr="001C2A1E">
        <w:rPr>
          <w:rFonts w:ascii="Times New Roman" w:hAnsi="Times New Roman" w:cs="Times New Roman"/>
          <w:bCs/>
          <w:i/>
          <w:iCs/>
          <w:sz w:val="20"/>
          <w:szCs w:val="20"/>
          <w:lang w:bidi="el-GR"/>
        </w:rPr>
        <w:t>δηλαδή</w:t>
      </w:r>
      <w:r w:rsidRPr="001C2A1E">
        <w:rPr>
          <w:rFonts w:ascii="Times New Roman" w:hAnsi="Times New Roman" w:cs="Times New Roman"/>
          <w:bCs/>
          <w:sz w:val="20"/>
          <w:szCs w:val="20"/>
          <w:lang w:bidi="el-GR"/>
        </w:rPr>
        <w:t>: επεξήγηση/ διευκρινίζει, επεξηγεί τι σημαίνει ο όρος «ανθρώπινη ταυτότητα»</w:t>
      </w:r>
      <w:r>
        <w:rPr>
          <w:rFonts w:ascii="Times New Roman" w:hAnsi="Times New Roman" w:cs="Times New Roman"/>
          <w:bCs/>
          <w:sz w:val="20"/>
          <w:szCs w:val="20"/>
          <w:lang w:bidi="el-GR"/>
        </w:rPr>
        <w:t xml:space="preserve"> // </w:t>
      </w:r>
      <w:r w:rsidRPr="001C2A1E">
        <w:rPr>
          <w:rFonts w:ascii="Times New Roman" w:hAnsi="Times New Roman" w:cs="Times New Roman"/>
          <w:bCs/>
          <w:i/>
          <w:iCs/>
          <w:sz w:val="20"/>
          <w:szCs w:val="20"/>
          <w:lang w:bidi="el-GR"/>
        </w:rPr>
        <w:t>επειδή</w:t>
      </w:r>
      <w:r w:rsidRPr="001C2A1E">
        <w:rPr>
          <w:rFonts w:ascii="Times New Roman" w:hAnsi="Times New Roman" w:cs="Times New Roman"/>
          <w:bCs/>
          <w:sz w:val="20"/>
          <w:szCs w:val="20"/>
          <w:lang w:bidi="el-GR"/>
        </w:rPr>
        <w:t xml:space="preserve">: αιτιολόγησης/ αιτιολογεί γιατί οι γυναίκες υφίστανται βία λόγω του φύλου </w:t>
      </w:r>
      <w:r>
        <w:rPr>
          <w:rFonts w:ascii="Times New Roman" w:hAnsi="Times New Roman" w:cs="Times New Roman"/>
          <w:bCs/>
          <w:sz w:val="20"/>
          <w:szCs w:val="20"/>
          <w:lang w:bidi="el-GR"/>
        </w:rPr>
        <w:t xml:space="preserve">τους // </w:t>
      </w:r>
      <w:r w:rsidRPr="001C2A1E">
        <w:rPr>
          <w:rFonts w:ascii="Times New Roman" w:hAnsi="Times New Roman" w:cs="Times New Roman"/>
          <w:bCs/>
          <w:i/>
          <w:iCs/>
          <w:sz w:val="20"/>
          <w:szCs w:val="20"/>
          <w:lang w:bidi="el-GR"/>
        </w:rPr>
        <w:t>ώστε</w:t>
      </w:r>
      <w:r w:rsidRPr="001C2A1E">
        <w:rPr>
          <w:rFonts w:ascii="Times New Roman" w:hAnsi="Times New Roman" w:cs="Times New Roman"/>
          <w:bCs/>
          <w:sz w:val="20"/>
          <w:szCs w:val="20"/>
          <w:lang w:bidi="el-GR"/>
        </w:rPr>
        <w:t>: συμπέρασμα, αποτέλεσμα/ δηλώνει πού οδηγεί ο δημόσιος διάλογος περί ταυτοτήτων</w:t>
      </w:r>
    </w:p>
    <w:p w:rsidR="004F73EB" w:rsidRPr="00DA3696" w:rsidRDefault="005B4E99" w:rsidP="004F73EB">
      <w:pPr>
        <w:spacing w:after="0" w:line="240" w:lineRule="auto"/>
        <w:jc w:val="both"/>
        <w:rPr>
          <w:rFonts w:ascii="Times New Roman" w:hAnsi="Times New Roman" w:cs="Times New Roman"/>
          <w:b/>
          <w:bCs/>
          <w:sz w:val="20"/>
          <w:szCs w:val="20"/>
          <w:lang w:bidi="el-GR"/>
        </w:rPr>
      </w:pPr>
      <w:r>
        <w:rPr>
          <w:rFonts w:ascii="Times New Roman" w:hAnsi="Times New Roman" w:cs="Times New Roman"/>
          <w:b/>
          <w:bCs/>
          <w:sz w:val="20"/>
          <w:szCs w:val="20"/>
          <w:lang w:bidi="el-GR"/>
        </w:rPr>
        <w:t>β</w:t>
      </w:r>
      <w:r w:rsidR="004F73EB">
        <w:rPr>
          <w:rFonts w:ascii="Times New Roman" w:hAnsi="Times New Roman" w:cs="Times New Roman"/>
          <w:b/>
          <w:bCs/>
          <w:sz w:val="20"/>
          <w:szCs w:val="20"/>
          <w:lang w:bidi="el-GR"/>
        </w:rPr>
        <w:t xml:space="preserve">. </w:t>
      </w:r>
    </w:p>
    <w:p w:rsidR="004F73EB" w:rsidRPr="00DA3696" w:rsidRDefault="004F73EB" w:rsidP="004F73EB">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ΕΡ: </w:t>
      </w:r>
      <w:r w:rsidRPr="00DA3696">
        <w:rPr>
          <w:rFonts w:ascii="Times New Roman" w:hAnsi="Times New Roman" w:cs="Times New Roman"/>
          <w:b/>
          <w:bCs/>
          <w:sz w:val="20"/>
          <w:szCs w:val="20"/>
        </w:rPr>
        <w:t xml:space="preserve">έτσι ώστε </w:t>
      </w:r>
      <w:r w:rsidRPr="00DA3696">
        <w:rPr>
          <w:rFonts w:ascii="Times New Roman" w:hAnsi="Times New Roman" w:cs="Times New Roman"/>
          <w:sz w:val="20"/>
          <w:szCs w:val="20"/>
        </w:rPr>
        <w:t xml:space="preserve">, </w:t>
      </w:r>
      <w:r w:rsidRPr="00DA3696">
        <w:rPr>
          <w:rFonts w:ascii="Times New Roman" w:hAnsi="Times New Roman" w:cs="Times New Roman"/>
          <w:b/>
          <w:bCs/>
          <w:sz w:val="20"/>
          <w:szCs w:val="20"/>
        </w:rPr>
        <w:t>Αν και, ή, καθώς και</w:t>
      </w:r>
      <w:r w:rsidRPr="00DA3696">
        <w:rPr>
          <w:rFonts w:ascii="Times New Roman" w:hAnsi="Times New Roman" w:cs="Times New Roman"/>
          <w:sz w:val="20"/>
          <w:szCs w:val="20"/>
        </w:rPr>
        <w:t xml:space="preserve">, </w:t>
      </w:r>
      <w:r w:rsidRPr="00DA3696">
        <w:rPr>
          <w:rFonts w:ascii="Times New Roman" w:hAnsi="Times New Roman" w:cs="Times New Roman"/>
          <w:b/>
          <w:bCs/>
          <w:sz w:val="20"/>
          <w:szCs w:val="20"/>
        </w:rPr>
        <w:t>Συμπερασματικά</w:t>
      </w:r>
      <w:r w:rsidRPr="00DA3696">
        <w:rPr>
          <w:rFonts w:ascii="Times New Roman" w:hAnsi="Times New Roman" w:cs="Times New Roman"/>
          <w:sz w:val="20"/>
          <w:szCs w:val="20"/>
        </w:rPr>
        <w:t>. Να εξηγήσετε τι δηλώνουν οι π</w:t>
      </w:r>
      <w:r w:rsidR="005B4E99">
        <w:rPr>
          <w:rFonts w:ascii="Times New Roman" w:hAnsi="Times New Roman" w:cs="Times New Roman"/>
          <w:sz w:val="20"/>
          <w:szCs w:val="20"/>
        </w:rPr>
        <w:t>αραπάνω διαρθρωτικές λέξεις</w:t>
      </w:r>
      <w:r w:rsidRPr="00DA3696">
        <w:rPr>
          <w:rFonts w:ascii="Times New Roman" w:hAnsi="Times New Roman" w:cs="Times New Roman"/>
          <w:sz w:val="20"/>
          <w:szCs w:val="20"/>
        </w:rPr>
        <w:t>.</w:t>
      </w:r>
    </w:p>
    <w:p w:rsidR="004F73EB" w:rsidRPr="00DA3696" w:rsidRDefault="004F73EB" w:rsidP="004F73EB">
      <w:pPr>
        <w:spacing w:after="0" w:line="240" w:lineRule="auto"/>
        <w:jc w:val="both"/>
        <w:rPr>
          <w:rFonts w:ascii="Times New Roman" w:hAnsi="Times New Roman" w:cs="Times New Roman"/>
          <w:sz w:val="20"/>
          <w:szCs w:val="20"/>
        </w:rPr>
      </w:pPr>
      <w:r>
        <w:rPr>
          <w:rFonts w:ascii="Times New Roman" w:hAnsi="Times New Roman" w:cs="Times New Roman"/>
          <w:b/>
          <w:iCs/>
          <w:sz w:val="20"/>
          <w:szCs w:val="20"/>
        </w:rPr>
        <w:t xml:space="preserve">ΑΠ: </w:t>
      </w:r>
      <w:r w:rsidRPr="00DA3696">
        <w:rPr>
          <w:rFonts w:ascii="Times New Roman" w:hAnsi="Times New Roman" w:cs="Times New Roman"/>
          <w:i/>
          <w:iCs/>
          <w:sz w:val="20"/>
          <w:szCs w:val="20"/>
        </w:rPr>
        <w:t>Σημασία διαρθρωτικών λέξεων</w:t>
      </w:r>
      <w:r>
        <w:rPr>
          <w:rFonts w:ascii="Times New Roman" w:hAnsi="Times New Roman" w:cs="Times New Roman"/>
          <w:iCs/>
          <w:sz w:val="20"/>
          <w:szCs w:val="20"/>
        </w:rPr>
        <w:t xml:space="preserve">: </w:t>
      </w:r>
      <w:r w:rsidRPr="00DA3696">
        <w:rPr>
          <w:rFonts w:ascii="Times New Roman" w:hAnsi="Times New Roman" w:cs="Times New Roman"/>
          <w:sz w:val="20"/>
          <w:szCs w:val="20"/>
          <w:u w:val="single"/>
        </w:rPr>
        <w:t>έτσι ώστε</w:t>
      </w:r>
      <w:r w:rsidRPr="00DA3696">
        <w:rPr>
          <w:rFonts w:ascii="Times New Roman" w:hAnsi="Times New Roman" w:cs="Times New Roman"/>
          <w:sz w:val="20"/>
          <w:szCs w:val="20"/>
        </w:rPr>
        <w:t>: αποτέλεσμα</w:t>
      </w:r>
      <w:r>
        <w:rPr>
          <w:rFonts w:ascii="Times New Roman" w:hAnsi="Times New Roman" w:cs="Times New Roman"/>
          <w:sz w:val="20"/>
          <w:szCs w:val="20"/>
        </w:rPr>
        <w:t xml:space="preserve">, </w:t>
      </w:r>
      <w:r w:rsidRPr="00DA3696">
        <w:rPr>
          <w:rFonts w:ascii="Times New Roman" w:hAnsi="Times New Roman" w:cs="Times New Roman"/>
          <w:sz w:val="20"/>
          <w:szCs w:val="20"/>
          <w:u w:val="single"/>
        </w:rPr>
        <w:t>αν και</w:t>
      </w:r>
      <w:r w:rsidRPr="00DA3696">
        <w:rPr>
          <w:rFonts w:ascii="Times New Roman" w:hAnsi="Times New Roman" w:cs="Times New Roman"/>
          <w:sz w:val="20"/>
          <w:szCs w:val="20"/>
        </w:rPr>
        <w:t>: εναντίωση</w:t>
      </w:r>
      <w:r>
        <w:rPr>
          <w:rFonts w:ascii="Times New Roman" w:hAnsi="Times New Roman" w:cs="Times New Roman"/>
          <w:sz w:val="20"/>
          <w:szCs w:val="20"/>
        </w:rPr>
        <w:t xml:space="preserve">, </w:t>
      </w:r>
      <w:r w:rsidRPr="00DA3696">
        <w:rPr>
          <w:rFonts w:ascii="Times New Roman" w:hAnsi="Times New Roman" w:cs="Times New Roman"/>
          <w:sz w:val="20"/>
          <w:szCs w:val="20"/>
          <w:u w:val="single"/>
        </w:rPr>
        <w:t>ή</w:t>
      </w:r>
      <w:r>
        <w:rPr>
          <w:rFonts w:ascii="Times New Roman" w:hAnsi="Times New Roman" w:cs="Times New Roman"/>
          <w:sz w:val="20"/>
          <w:szCs w:val="20"/>
        </w:rPr>
        <w:t xml:space="preserve">: διάζευξη, </w:t>
      </w:r>
      <w:r w:rsidRPr="00DA3696">
        <w:rPr>
          <w:rFonts w:ascii="Times New Roman" w:hAnsi="Times New Roman" w:cs="Times New Roman"/>
          <w:sz w:val="20"/>
          <w:szCs w:val="20"/>
          <w:u w:val="single"/>
        </w:rPr>
        <w:t>καθώς και</w:t>
      </w:r>
      <w:r w:rsidRPr="00DA3696">
        <w:rPr>
          <w:rFonts w:ascii="Times New Roman" w:hAnsi="Times New Roman" w:cs="Times New Roman"/>
          <w:sz w:val="20"/>
          <w:szCs w:val="20"/>
        </w:rPr>
        <w:t>: προσθήκη</w:t>
      </w:r>
      <w:r>
        <w:rPr>
          <w:rFonts w:ascii="Times New Roman" w:hAnsi="Times New Roman" w:cs="Times New Roman"/>
          <w:sz w:val="20"/>
          <w:szCs w:val="20"/>
        </w:rPr>
        <w:t xml:space="preserve">, </w:t>
      </w:r>
      <w:r w:rsidRPr="00DA3696">
        <w:rPr>
          <w:rFonts w:ascii="Times New Roman" w:hAnsi="Times New Roman" w:cs="Times New Roman"/>
          <w:sz w:val="20"/>
          <w:szCs w:val="20"/>
          <w:u w:val="single"/>
        </w:rPr>
        <w:t>συμπερ</w:t>
      </w:r>
      <w:r w:rsidRPr="00DA3696">
        <w:rPr>
          <w:rFonts w:ascii="Times New Roman" w:hAnsi="Times New Roman" w:cs="Times New Roman"/>
          <w:sz w:val="20"/>
          <w:szCs w:val="20"/>
          <w:u w:val="single"/>
        </w:rPr>
        <w:t>α</w:t>
      </w:r>
      <w:r w:rsidRPr="00DA3696">
        <w:rPr>
          <w:rFonts w:ascii="Times New Roman" w:hAnsi="Times New Roman" w:cs="Times New Roman"/>
          <w:sz w:val="20"/>
          <w:szCs w:val="20"/>
          <w:u w:val="single"/>
        </w:rPr>
        <w:t>σματικά</w:t>
      </w:r>
      <w:r w:rsidRPr="00DA3696">
        <w:rPr>
          <w:rFonts w:ascii="Times New Roman" w:hAnsi="Times New Roman" w:cs="Times New Roman"/>
          <w:sz w:val="20"/>
          <w:szCs w:val="20"/>
        </w:rPr>
        <w:t>: συμπέρασμα/αποτέλεσμα</w:t>
      </w:r>
    </w:p>
    <w:p w:rsidR="004F73EB" w:rsidRDefault="005B4E99" w:rsidP="004F73EB">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γ</w:t>
      </w:r>
      <w:r w:rsidR="004F73EB">
        <w:rPr>
          <w:rFonts w:ascii="Times New Roman" w:hAnsi="Times New Roman" w:cs="Times New Roman"/>
          <w:b/>
          <w:sz w:val="20"/>
          <w:szCs w:val="20"/>
        </w:rPr>
        <w:t xml:space="preserve">. </w:t>
      </w:r>
    </w:p>
    <w:p w:rsidR="004F73EB" w:rsidRDefault="004F73EB" w:rsidP="004F73EB">
      <w:pPr>
        <w:spacing w:after="0" w:line="240" w:lineRule="auto"/>
        <w:jc w:val="both"/>
        <w:rPr>
          <w:rFonts w:ascii="Times New Roman" w:hAnsi="Times New Roman" w:cs="Times New Roman"/>
          <w:b/>
          <w:bCs/>
          <w:sz w:val="20"/>
          <w:szCs w:val="20"/>
        </w:rPr>
      </w:pPr>
      <w:r w:rsidRPr="00363686">
        <w:rPr>
          <w:rFonts w:ascii="Times New Roman" w:hAnsi="Times New Roman" w:cs="Times New Roman"/>
          <w:b/>
          <w:sz w:val="20"/>
          <w:szCs w:val="20"/>
        </w:rPr>
        <w:t xml:space="preserve">ΕΡ: </w:t>
      </w:r>
      <w:r w:rsidRPr="00363686">
        <w:rPr>
          <w:rFonts w:ascii="Times New Roman" w:hAnsi="Times New Roman" w:cs="Times New Roman"/>
          <w:sz w:val="20"/>
          <w:szCs w:val="20"/>
        </w:rPr>
        <w:t xml:space="preserve">Ποια νοηματική σχέση δηλώνουν οι παρακάτω διαρθρωτικές λέξεις / λεκτικά σύνολα του </w:t>
      </w:r>
      <w:r w:rsidRPr="005B4E99">
        <w:rPr>
          <w:rFonts w:ascii="Times New Roman" w:hAnsi="Times New Roman" w:cs="Times New Roman"/>
          <w:bCs/>
          <w:sz w:val="20"/>
          <w:szCs w:val="20"/>
        </w:rPr>
        <w:t>Κειμένου 1</w:t>
      </w:r>
      <w:r w:rsidRPr="005B4E99">
        <w:rPr>
          <w:rFonts w:ascii="Times New Roman" w:hAnsi="Times New Roman" w:cs="Times New Roman"/>
          <w:sz w:val="20"/>
          <w:szCs w:val="20"/>
        </w:rPr>
        <w:t>:</w:t>
      </w:r>
      <w:r w:rsidRPr="00363686">
        <w:rPr>
          <w:rFonts w:ascii="Times New Roman" w:hAnsi="Times New Roman" w:cs="Times New Roman"/>
          <w:sz w:val="20"/>
          <w:szCs w:val="20"/>
        </w:rPr>
        <w:t xml:space="preserve"> </w:t>
      </w:r>
      <w:r w:rsidRPr="005B4E99">
        <w:rPr>
          <w:rFonts w:ascii="Times New Roman" w:hAnsi="Times New Roman" w:cs="Times New Roman"/>
          <w:b/>
          <w:sz w:val="20"/>
          <w:szCs w:val="20"/>
        </w:rPr>
        <w:t xml:space="preserve">Ωστόσο, Όπως, </w:t>
      </w:r>
      <w:r w:rsidR="005B4E99" w:rsidRPr="005B4E99">
        <w:rPr>
          <w:rFonts w:ascii="Times New Roman" w:hAnsi="Times New Roman" w:cs="Times New Roman"/>
          <w:b/>
          <w:sz w:val="20"/>
          <w:szCs w:val="20"/>
        </w:rPr>
        <w:t>Έτσι ώστε</w:t>
      </w:r>
      <w:r w:rsidR="005B4E99">
        <w:rPr>
          <w:rFonts w:ascii="Times New Roman" w:hAnsi="Times New Roman" w:cs="Times New Roman"/>
          <w:sz w:val="20"/>
          <w:szCs w:val="20"/>
        </w:rPr>
        <w:t>.</w:t>
      </w:r>
    </w:p>
    <w:p w:rsidR="004F73EB" w:rsidRPr="00363686" w:rsidRDefault="004F73EB" w:rsidP="004F73EB">
      <w:pPr>
        <w:spacing w:after="0" w:line="240" w:lineRule="auto"/>
        <w:jc w:val="both"/>
        <w:rPr>
          <w:rFonts w:ascii="Times New Roman" w:hAnsi="Times New Roman" w:cs="Times New Roman"/>
          <w:bCs/>
          <w:sz w:val="20"/>
          <w:szCs w:val="20"/>
        </w:rPr>
      </w:pPr>
      <w:r>
        <w:rPr>
          <w:rFonts w:ascii="Times New Roman" w:hAnsi="Times New Roman" w:cs="Times New Roman"/>
          <w:b/>
          <w:bCs/>
          <w:sz w:val="20"/>
          <w:szCs w:val="20"/>
        </w:rPr>
        <w:t xml:space="preserve">ΑΠ: </w:t>
      </w:r>
      <w:r w:rsidRPr="00363686">
        <w:rPr>
          <w:rFonts w:ascii="Times New Roman" w:hAnsi="Times New Roman" w:cs="Times New Roman"/>
          <w:bCs/>
          <w:sz w:val="20"/>
          <w:szCs w:val="20"/>
          <w:u w:val="single"/>
        </w:rPr>
        <w:t>Ωστόσο</w:t>
      </w:r>
      <w:r w:rsidRPr="00363686">
        <w:rPr>
          <w:rFonts w:ascii="Times New Roman" w:hAnsi="Times New Roman" w:cs="Times New Roman"/>
          <w:bCs/>
          <w:sz w:val="20"/>
          <w:szCs w:val="20"/>
        </w:rPr>
        <w:t>: αντίθεση, εναντίωση</w:t>
      </w:r>
      <w:r>
        <w:rPr>
          <w:rFonts w:ascii="Times New Roman" w:hAnsi="Times New Roman" w:cs="Times New Roman"/>
          <w:bCs/>
          <w:sz w:val="20"/>
          <w:szCs w:val="20"/>
        </w:rPr>
        <w:t xml:space="preserve">, </w:t>
      </w:r>
      <w:r w:rsidRPr="00363686">
        <w:rPr>
          <w:rFonts w:ascii="Times New Roman" w:hAnsi="Times New Roman" w:cs="Times New Roman"/>
          <w:bCs/>
          <w:sz w:val="20"/>
          <w:szCs w:val="20"/>
          <w:u w:val="single"/>
        </w:rPr>
        <w:t>Όπως</w:t>
      </w:r>
      <w:r w:rsidRPr="00363686">
        <w:rPr>
          <w:rFonts w:ascii="Times New Roman" w:hAnsi="Times New Roman" w:cs="Times New Roman"/>
          <w:bCs/>
          <w:sz w:val="20"/>
          <w:szCs w:val="20"/>
        </w:rPr>
        <w:t>: σύγκριση, αναλογία</w:t>
      </w:r>
      <w:r>
        <w:rPr>
          <w:rFonts w:ascii="Times New Roman" w:hAnsi="Times New Roman" w:cs="Times New Roman"/>
          <w:bCs/>
          <w:sz w:val="20"/>
          <w:szCs w:val="20"/>
        </w:rPr>
        <w:t xml:space="preserve">, </w:t>
      </w:r>
      <w:r w:rsidRPr="00363686">
        <w:rPr>
          <w:rFonts w:ascii="Times New Roman" w:hAnsi="Times New Roman" w:cs="Times New Roman"/>
          <w:bCs/>
          <w:sz w:val="20"/>
          <w:szCs w:val="20"/>
          <w:u w:val="single"/>
        </w:rPr>
        <w:t>Έτσι ώστε</w:t>
      </w:r>
      <w:r w:rsidRPr="00363686">
        <w:rPr>
          <w:rFonts w:ascii="Times New Roman" w:hAnsi="Times New Roman" w:cs="Times New Roman"/>
          <w:bCs/>
          <w:sz w:val="20"/>
          <w:szCs w:val="20"/>
        </w:rPr>
        <w:t>: αποτέλεσμα, συμπέρασμα</w:t>
      </w:r>
    </w:p>
    <w:p w:rsidR="004F73EB" w:rsidRDefault="005B4E99" w:rsidP="004F73EB">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δ. </w:t>
      </w:r>
    </w:p>
    <w:p w:rsidR="005B4E99" w:rsidRDefault="005B4E99" w:rsidP="005B4E99">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ΕΡ: </w:t>
      </w:r>
      <w:r w:rsidRPr="006A7104">
        <w:rPr>
          <w:rFonts w:ascii="Times New Roman" w:hAnsi="Times New Roman" w:cs="Times New Roman"/>
          <w:sz w:val="20"/>
          <w:szCs w:val="20"/>
        </w:rPr>
        <w:t>Πώς συνδέονται νοηματικά η δεύτερη και η τρίτη παράγραφος του</w:t>
      </w:r>
      <w:r>
        <w:rPr>
          <w:rFonts w:ascii="Times New Roman" w:hAnsi="Times New Roman" w:cs="Times New Roman"/>
          <w:sz w:val="20"/>
          <w:szCs w:val="20"/>
        </w:rPr>
        <w:t xml:space="preserve"> </w:t>
      </w:r>
      <w:r w:rsidRPr="006A7104">
        <w:rPr>
          <w:rFonts w:ascii="Times New Roman" w:hAnsi="Times New Roman" w:cs="Times New Roman"/>
          <w:sz w:val="20"/>
          <w:szCs w:val="20"/>
        </w:rPr>
        <w:t>Κειμένου 1 («</w:t>
      </w:r>
      <w:r w:rsidRPr="006A7104">
        <w:rPr>
          <w:rFonts w:ascii="Times New Roman" w:hAnsi="Times New Roman" w:cs="Times New Roman"/>
          <w:i/>
          <w:sz w:val="20"/>
          <w:szCs w:val="20"/>
        </w:rPr>
        <w:t>Εξετάζοντας... σώματος</w:t>
      </w:r>
      <w:r>
        <w:rPr>
          <w:rFonts w:ascii="Times New Roman" w:hAnsi="Times New Roman" w:cs="Times New Roman"/>
          <w:sz w:val="20"/>
          <w:szCs w:val="20"/>
        </w:rPr>
        <w:t>»)</w:t>
      </w:r>
      <w:r w:rsidRPr="006A7104">
        <w:rPr>
          <w:rFonts w:ascii="Times New Roman" w:hAnsi="Times New Roman" w:cs="Times New Roman"/>
          <w:sz w:val="20"/>
          <w:szCs w:val="20"/>
        </w:rPr>
        <w:t xml:space="preserve"> και με ποια</w:t>
      </w:r>
      <w:r>
        <w:rPr>
          <w:rFonts w:ascii="Times New Roman" w:hAnsi="Times New Roman" w:cs="Times New Roman"/>
          <w:sz w:val="20"/>
          <w:szCs w:val="20"/>
        </w:rPr>
        <w:t xml:space="preserve"> </w:t>
      </w:r>
      <w:r w:rsidRPr="006A7104">
        <w:rPr>
          <w:rFonts w:ascii="Times New Roman" w:hAnsi="Times New Roman" w:cs="Times New Roman"/>
          <w:sz w:val="20"/>
          <w:szCs w:val="20"/>
        </w:rPr>
        <w:t>γλωσσική επιλογή επιτυγχάν</w:t>
      </w:r>
      <w:r>
        <w:rPr>
          <w:rFonts w:ascii="Times New Roman" w:hAnsi="Times New Roman" w:cs="Times New Roman"/>
          <w:sz w:val="20"/>
          <w:szCs w:val="20"/>
        </w:rPr>
        <w:t>εται αυτή η σύνδεση;</w:t>
      </w:r>
    </w:p>
    <w:p w:rsidR="005B4E99" w:rsidRPr="006A7104" w:rsidRDefault="005B4E99" w:rsidP="005B4E99">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ΑΠ:</w:t>
      </w:r>
      <w:r w:rsidRPr="006A7104">
        <w:rPr>
          <w:rFonts w:ascii="Times New Roman" w:hAnsi="Times New Roman" w:cs="Times New Roman"/>
          <w:sz w:val="20"/>
          <w:szCs w:val="20"/>
        </w:rPr>
        <w:t xml:space="preserve"> </w:t>
      </w:r>
      <w:r w:rsidRPr="00FF1451">
        <w:rPr>
          <w:rFonts w:ascii="Times New Roman" w:hAnsi="Times New Roman" w:cs="Times New Roman"/>
          <w:i/>
          <w:sz w:val="20"/>
          <w:szCs w:val="20"/>
          <w:u w:val="single"/>
        </w:rPr>
        <w:t>Σύνδεση της δεύτερης και τρίτης παραγράφου</w:t>
      </w:r>
      <w:r>
        <w:rPr>
          <w:rFonts w:ascii="Times New Roman" w:hAnsi="Times New Roman" w:cs="Times New Roman"/>
          <w:sz w:val="20"/>
          <w:szCs w:val="20"/>
        </w:rPr>
        <w:t xml:space="preserve">: </w:t>
      </w:r>
      <w:r w:rsidRPr="006A7104">
        <w:rPr>
          <w:rFonts w:ascii="Times New Roman" w:hAnsi="Times New Roman" w:cs="Times New Roman"/>
          <w:sz w:val="20"/>
          <w:szCs w:val="20"/>
        </w:rPr>
        <w:t xml:space="preserve">Οι δύο παράγραφοι συνδέονται </w:t>
      </w:r>
      <w:r w:rsidRPr="00FF1451">
        <w:rPr>
          <w:rFonts w:ascii="Times New Roman" w:hAnsi="Times New Roman" w:cs="Times New Roman"/>
          <w:i/>
          <w:sz w:val="20"/>
          <w:szCs w:val="20"/>
        </w:rPr>
        <w:t>νοηματικά</w:t>
      </w:r>
      <w:r w:rsidRPr="006A7104">
        <w:rPr>
          <w:rFonts w:ascii="Times New Roman" w:hAnsi="Times New Roman" w:cs="Times New Roman"/>
          <w:sz w:val="20"/>
          <w:szCs w:val="20"/>
        </w:rPr>
        <w:t>, καθώς η δεύτερη αναδεικνύει την</w:t>
      </w:r>
      <w:r>
        <w:rPr>
          <w:rFonts w:ascii="Times New Roman" w:hAnsi="Times New Roman" w:cs="Times New Roman"/>
          <w:sz w:val="20"/>
          <w:szCs w:val="20"/>
        </w:rPr>
        <w:t xml:space="preserve"> </w:t>
      </w:r>
      <w:r w:rsidRPr="006A7104">
        <w:rPr>
          <w:rFonts w:ascii="Times New Roman" w:hAnsi="Times New Roman" w:cs="Times New Roman"/>
          <w:sz w:val="20"/>
          <w:szCs w:val="20"/>
        </w:rPr>
        <w:t xml:space="preserve">ανάγκη αύξησης της συμμετοχής των </w:t>
      </w:r>
      <w:proofErr w:type="spellStart"/>
      <w:r w:rsidRPr="006A7104">
        <w:rPr>
          <w:rFonts w:ascii="Times New Roman" w:hAnsi="Times New Roman" w:cs="Times New Roman"/>
          <w:sz w:val="20"/>
          <w:szCs w:val="20"/>
        </w:rPr>
        <w:t>ΑμεΑ</w:t>
      </w:r>
      <w:proofErr w:type="spellEnd"/>
      <w:r w:rsidRPr="006A7104">
        <w:rPr>
          <w:rFonts w:ascii="Times New Roman" w:hAnsi="Times New Roman" w:cs="Times New Roman"/>
          <w:sz w:val="20"/>
          <w:szCs w:val="20"/>
        </w:rPr>
        <w:t xml:space="preserve"> στον αθλητισμό, ενώ η τρίτη αναλύει τα θετικά</w:t>
      </w:r>
      <w:r>
        <w:rPr>
          <w:rFonts w:ascii="Times New Roman" w:hAnsi="Times New Roman" w:cs="Times New Roman"/>
          <w:sz w:val="20"/>
          <w:szCs w:val="20"/>
        </w:rPr>
        <w:t xml:space="preserve"> </w:t>
      </w:r>
      <w:r w:rsidRPr="006A7104">
        <w:rPr>
          <w:rFonts w:ascii="Times New Roman" w:hAnsi="Times New Roman" w:cs="Times New Roman"/>
          <w:sz w:val="20"/>
          <w:szCs w:val="20"/>
        </w:rPr>
        <w:t>αποτελέσματα αυτής της συμμετ</w:t>
      </w:r>
      <w:r w:rsidRPr="006A7104">
        <w:rPr>
          <w:rFonts w:ascii="Times New Roman" w:hAnsi="Times New Roman" w:cs="Times New Roman"/>
          <w:sz w:val="20"/>
          <w:szCs w:val="20"/>
        </w:rPr>
        <w:t>ο</w:t>
      </w:r>
      <w:r w:rsidRPr="006A7104">
        <w:rPr>
          <w:rFonts w:ascii="Times New Roman" w:hAnsi="Times New Roman" w:cs="Times New Roman"/>
          <w:sz w:val="20"/>
          <w:szCs w:val="20"/>
        </w:rPr>
        <w:t xml:space="preserve">χής. Η </w:t>
      </w:r>
      <w:r w:rsidRPr="00FF1451">
        <w:rPr>
          <w:rFonts w:ascii="Times New Roman" w:hAnsi="Times New Roman" w:cs="Times New Roman"/>
          <w:i/>
          <w:sz w:val="20"/>
          <w:szCs w:val="20"/>
        </w:rPr>
        <w:t>γλωσσική σύνδεση</w:t>
      </w:r>
      <w:r w:rsidRPr="006A7104">
        <w:rPr>
          <w:rFonts w:ascii="Times New Roman" w:hAnsi="Times New Roman" w:cs="Times New Roman"/>
          <w:sz w:val="20"/>
          <w:szCs w:val="20"/>
        </w:rPr>
        <w:t xml:space="preserve"> επιτυγχάνεται μέσω της φράσης</w:t>
      </w:r>
      <w:r>
        <w:rPr>
          <w:rFonts w:ascii="Times New Roman" w:hAnsi="Times New Roman" w:cs="Times New Roman"/>
          <w:sz w:val="20"/>
          <w:szCs w:val="20"/>
        </w:rPr>
        <w:t xml:space="preserve"> </w:t>
      </w:r>
      <w:r w:rsidRPr="006A7104">
        <w:rPr>
          <w:rFonts w:ascii="Times New Roman" w:hAnsi="Times New Roman" w:cs="Times New Roman"/>
          <w:sz w:val="20"/>
          <w:szCs w:val="20"/>
        </w:rPr>
        <w:t>«</w:t>
      </w:r>
      <w:r w:rsidRPr="00FF1451">
        <w:rPr>
          <w:rFonts w:ascii="Times New Roman" w:hAnsi="Times New Roman" w:cs="Times New Roman"/>
          <w:i/>
          <w:sz w:val="20"/>
          <w:szCs w:val="20"/>
        </w:rPr>
        <w:t>Ωστόσο, σύμφωνα με τη βιβλιογραφία..</w:t>
      </w:r>
      <w:r w:rsidRPr="006A7104">
        <w:rPr>
          <w:rFonts w:ascii="Times New Roman" w:hAnsi="Times New Roman" w:cs="Times New Roman"/>
          <w:sz w:val="20"/>
          <w:szCs w:val="20"/>
        </w:rPr>
        <w:t>.» που σηματοδοτεί την αλλαγή από την παράθεση</w:t>
      </w:r>
      <w:r>
        <w:rPr>
          <w:rFonts w:ascii="Times New Roman" w:hAnsi="Times New Roman" w:cs="Times New Roman"/>
          <w:sz w:val="20"/>
          <w:szCs w:val="20"/>
        </w:rPr>
        <w:t xml:space="preserve"> </w:t>
      </w:r>
      <w:r w:rsidRPr="006A7104">
        <w:rPr>
          <w:rFonts w:ascii="Times New Roman" w:hAnsi="Times New Roman" w:cs="Times New Roman"/>
          <w:sz w:val="20"/>
          <w:szCs w:val="20"/>
        </w:rPr>
        <w:t>στατιστ</w:t>
      </w:r>
      <w:r>
        <w:rPr>
          <w:rFonts w:ascii="Times New Roman" w:hAnsi="Times New Roman" w:cs="Times New Roman"/>
          <w:sz w:val="20"/>
          <w:szCs w:val="20"/>
        </w:rPr>
        <w:t>ικών στην ανάλυση των ωφελειών.</w:t>
      </w:r>
    </w:p>
    <w:p w:rsidR="005B4E99" w:rsidRDefault="005B4E99" w:rsidP="004F73EB">
      <w:pPr>
        <w:spacing w:after="0" w:line="240" w:lineRule="auto"/>
        <w:jc w:val="both"/>
        <w:rPr>
          <w:rFonts w:ascii="Times New Roman" w:hAnsi="Times New Roman" w:cs="Times New Roman"/>
          <w:b/>
          <w:sz w:val="20"/>
          <w:szCs w:val="20"/>
        </w:rPr>
      </w:pPr>
    </w:p>
    <w:p w:rsidR="005B4E99" w:rsidRPr="005B4E99" w:rsidRDefault="005B4E99" w:rsidP="005B4E99">
      <w:pPr>
        <w:spacing w:after="0" w:line="240" w:lineRule="auto"/>
        <w:jc w:val="both"/>
        <w:rPr>
          <w:rFonts w:ascii="Times New Roman" w:hAnsi="Times New Roman" w:cs="Times New Roman"/>
          <w:b/>
          <w:color w:val="FF0000"/>
          <w:sz w:val="20"/>
          <w:szCs w:val="20"/>
        </w:rPr>
      </w:pPr>
      <w:r w:rsidRPr="005B4E99">
        <w:rPr>
          <w:rFonts w:ascii="Times New Roman" w:hAnsi="Times New Roman" w:cs="Times New Roman"/>
          <w:b/>
          <w:color w:val="FF0000"/>
          <w:sz w:val="20"/>
          <w:szCs w:val="20"/>
        </w:rPr>
        <w:t>3. [σημεία στίξης]</w:t>
      </w:r>
    </w:p>
    <w:p w:rsidR="005B4E99" w:rsidRPr="005B4E99" w:rsidRDefault="005B4E99" w:rsidP="005B4E99">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α</w:t>
      </w:r>
      <w:r w:rsidRPr="005B4E99">
        <w:rPr>
          <w:rFonts w:ascii="Times New Roman" w:hAnsi="Times New Roman" w:cs="Times New Roman"/>
          <w:b/>
          <w:sz w:val="20"/>
          <w:szCs w:val="20"/>
        </w:rPr>
        <w:t>. [διπλή παύλα - εισαγωγικά]</w:t>
      </w:r>
    </w:p>
    <w:p w:rsidR="005B4E99" w:rsidRPr="005B4E99" w:rsidRDefault="005B4E99" w:rsidP="005B4E99">
      <w:pPr>
        <w:spacing w:after="0" w:line="240" w:lineRule="auto"/>
        <w:jc w:val="both"/>
        <w:rPr>
          <w:rFonts w:ascii="Times New Roman" w:hAnsi="Times New Roman" w:cs="Times New Roman"/>
          <w:sz w:val="20"/>
          <w:szCs w:val="20"/>
        </w:rPr>
      </w:pPr>
      <w:r w:rsidRPr="005B4E99">
        <w:rPr>
          <w:rFonts w:ascii="Times New Roman" w:hAnsi="Times New Roman" w:cs="Times New Roman"/>
          <w:b/>
          <w:sz w:val="20"/>
          <w:szCs w:val="20"/>
        </w:rPr>
        <w:lastRenderedPageBreak/>
        <w:t xml:space="preserve">ΕΡ: </w:t>
      </w:r>
      <w:r w:rsidRPr="005B4E99">
        <w:rPr>
          <w:rFonts w:ascii="Times New Roman" w:hAnsi="Times New Roman" w:cs="Times New Roman"/>
          <w:sz w:val="20"/>
          <w:szCs w:val="20"/>
        </w:rPr>
        <w:t xml:space="preserve">Να εξηγήσετε τη λειτουργία ως προς το επικοινωνιακό τους αποτέλεσμα: </w:t>
      </w:r>
      <w:r w:rsidRPr="005B4E99">
        <w:rPr>
          <w:rFonts w:ascii="Times New Roman" w:hAnsi="Times New Roman" w:cs="Times New Roman"/>
          <w:b/>
          <w:sz w:val="20"/>
          <w:szCs w:val="20"/>
        </w:rPr>
        <w:t>της διπλής παύλας</w:t>
      </w:r>
      <w:r w:rsidRPr="005B4E99">
        <w:rPr>
          <w:rFonts w:ascii="Times New Roman" w:hAnsi="Times New Roman" w:cs="Times New Roman"/>
          <w:sz w:val="20"/>
          <w:szCs w:val="20"/>
        </w:rPr>
        <w:t xml:space="preserve"> (– έχει 82.000 κατοίκους –) και των </w:t>
      </w:r>
      <w:r w:rsidRPr="005B4E99">
        <w:rPr>
          <w:rFonts w:ascii="Times New Roman" w:hAnsi="Times New Roman" w:cs="Times New Roman"/>
          <w:b/>
          <w:sz w:val="20"/>
          <w:szCs w:val="20"/>
        </w:rPr>
        <w:t>διπλών εισαγωγικών</w:t>
      </w:r>
      <w:r w:rsidRPr="005B4E99">
        <w:rPr>
          <w:rFonts w:ascii="Times New Roman" w:hAnsi="Times New Roman" w:cs="Times New Roman"/>
          <w:sz w:val="20"/>
          <w:szCs w:val="20"/>
        </w:rPr>
        <w:t xml:space="preserve"> («Για παράδειγμα, όταν ρώτησα έναν μαθητή τι θα κάνει μετά το τέλος της σχολικής χρονιάς, μου είπε: “Θα γίνω γιατρός, αλλά γιατρός ρομποτικής”»). (</w:t>
      </w:r>
      <w:r w:rsidRPr="005B4E99">
        <w:rPr>
          <w:rFonts w:ascii="Times New Roman" w:hAnsi="Times New Roman" w:cs="Times New Roman"/>
          <w:b/>
          <w:bCs/>
          <w:sz w:val="20"/>
          <w:szCs w:val="20"/>
        </w:rPr>
        <w:t>μονάδες 8</w:t>
      </w:r>
      <w:r w:rsidRPr="005B4E99">
        <w:rPr>
          <w:rFonts w:ascii="Times New Roman" w:hAnsi="Times New Roman" w:cs="Times New Roman"/>
          <w:sz w:val="20"/>
          <w:szCs w:val="20"/>
        </w:rPr>
        <w:t xml:space="preserve">)  </w:t>
      </w:r>
    </w:p>
    <w:p w:rsidR="005B4E99" w:rsidRPr="005B4E99" w:rsidRDefault="005B4E99" w:rsidP="005B4E99">
      <w:pPr>
        <w:spacing w:after="0" w:line="240" w:lineRule="auto"/>
        <w:jc w:val="both"/>
        <w:rPr>
          <w:rFonts w:ascii="Times New Roman" w:hAnsi="Times New Roman" w:cs="Times New Roman"/>
          <w:sz w:val="20"/>
          <w:szCs w:val="20"/>
        </w:rPr>
      </w:pPr>
      <w:r w:rsidRPr="005B4E99">
        <w:rPr>
          <w:rFonts w:ascii="Times New Roman" w:hAnsi="Times New Roman" w:cs="Times New Roman"/>
          <w:b/>
          <w:sz w:val="20"/>
          <w:szCs w:val="20"/>
        </w:rPr>
        <w:t xml:space="preserve">ΑΠ: </w:t>
      </w:r>
      <w:r w:rsidRPr="005B4E99">
        <w:rPr>
          <w:rFonts w:ascii="Times New Roman" w:hAnsi="Times New Roman" w:cs="Times New Roman"/>
          <w:i/>
          <w:iCs/>
          <w:sz w:val="20"/>
          <w:szCs w:val="20"/>
        </w:rPr>
        <w:t>Εξήγηση λειτουργίας ως προς επικοινωνιακό αποτέλεσμα</w:t>
      </w:r>
      <w:r w:rsidRPr="005B4E99">
        <w:rPr>
          <w:rFonts w:ascii="Times New Roman" w:hAnsi="Times New Roman" w:cs="Times New Roman"/>
          <w:iCs/>
          <w:sz w:val="20"/>
          <w:szCs w:val="20"/>
        </w:rPr>
        <w:t xml:space="preserve">: </w:t>
      </w:r>
      <w:r w:rsidRPr="005B4E99">
        <w:rPr>
          <w:rFonts w:ascii="Times New Roman" w:hAnsi="Times New Roman" w:cs="Times New Roman"/>
          <w:sz w:val="20"/>
          <w:szCs w:val="20"/>
          <w:u w:val="single"/>
        </w:rPr>
        <w:t>Διπλή παύλα</w:t>
      </w:r>
      <w:r w:rsidRPr="005B4E99">
        <w:rPr>
          <w:rFonts w:ascii="Times New Roman" w:hAnsi="Times New Roman" w:cs="Times New Roman"/>
          <w:sz w:val="20"/>
          <w:szCs w:val="20"/>
        </w:rPr>
        <w:t xml:space="preserve">: προσθήκη πληροφορίας, σχόλιο που συμπληρώνει το νόημα, </w:t>
      </w:r>
      <w:r w:rsidRPr="005B4E99">
        <w:rPr>
          <w:rFonts w:ascii="Times New Roman" w:hAnsi="Times New Roman" w:cs="Times New Roman"/>
          <w:sz w:val="20"/>
          <w:szCs w:val="20"/>
          <w:u w:val="single"/>
        </w:rPr>
        <w:t>Διπλά εισαγωγικά</w:t>
      </w:r>
      <w:r w:rsidRPr="005B4E99">
        <w:rPr>
          <w:rFonts w:ascii="Times New Roman" w:hAnsi="Times New Roman" w:cs="Times New Roman"/>
          <w:sz w:val="20"/>
          <w:szCs w:val="20"/>
        </w:rPr>
        <w:t>: ο αρθρογράφος μεταφέρει αυτούσια τα λόγια πρώτα του καθηγητή και έπειτα με τα δεύτερα εισαγωγ</w:t>
      </w:r>
      <w:r w:rsidRPr="005B4E99">
        <w:rPr>
          <w:rFonts w:ascii="Times New Roman" w:hAnsi="Times New Roman" w:cs="Times New Roman"/>
          <w:sz w:val="20"/>
          <w:szCs w:val="20"/>
        </w:rPr>
        <w:t>ι</w:t>
      </w:r>
      <w:r w:rsidRPr="005B4E99">
        <w:rPr>
          <w:rFonts w:ascii="Times New Roman" w:hAnsi="Times New Roman" w:cs="Times New Roman"/>
          <w:sz w:val="20"/>
          <w:szCs w:val="20"/>
        </w:rPr>
        <w:t>κά του μαθητή.</w:t>
      </w:r>
    </w:p>
    <w:p w:rsidR="005B4E99" w:rsidRPr="005B4E99" w:rsidRDefault="005B4E99" w:rsidP="005B4E99">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β</w:t>
      </w:r>
      <w:r w:rsidRPr="005B4E99">
        <w:rPr>
          <w:rFonts w:ascii="Times New Roman" w:hAnsi="Times New Roman" w:cs="Times New Roman"/>
          <w:b/>
          <w:sz w:val="20"/>
          <w:szCs w:val="20"/>
        </w:rPr>
        <w:t>. [ερώτημα / ερώτηση]</w:t>
      </w:r>
    </w:p>
    <w:p w:rsidR="005B4E99" w:rsidRPr="005B4E99" w:rsidRDefault="005B4E99" w:rsidP="005B4E99">
      <w:pPr>
        <w:spacing w:after="0" w:line="240" w:lineRule="auto"/>
        <w:jc w:val="both"/>
        <w:rPr>
          <w:rFonts w:ascii="Times New Roman" w:hAnsi="Times New Roman" w:cs="Times New Roman"/>
          <w:i/>
          <w:sz w:val="20"/>
          <w:szCs w:val="20"/>
        </w:rPr>
      </w:pPr>
      <w:r w:rsidRPr="005B4E99">
        <w:rPr>
          <w:rFonts w:ascii="Times New Roman" w:hAnsi="Times New Roman" w:cs="Times New Roman"/>
          <w:i/>
          <w:sz w:val="20"/>
          <w:szCs w:val="20"/>
        </w:rPr>
        <w:t>Γιατί όλοι αυτοί, όλοι όσοι γράφουν, επιμένουν να γράφουν, ενώ έχουν βεβαιωθεί πως θα βγουν κάποια στιγμή από τον κόσμο, κ</w:t>
      </w:r>
      <w:r w:rsidRPr="005B4E99">
        <w:rPr>
          <w:rFonts w:ascii="Times New Roman" w:hAnsi="Times New Roman" w:cs="Times New Roman"/>
          <w:i/>
          <w:sz w:val="20"/>
          <w:szCs w:val="20"/>
        </w:rPr>
        <w:t>α</w:t>
      </w:r>
      <w:r w:rsidRPr="005B4E99">
        <w:rPr>
          <w:rFonts w:ascii="Times New Roman" w:hAnsi="Times New Roman" w:cs="Times New Roman"/>
          <w:i/>
          <w:sz w:val="20"/>
          <w:szCs w:val="20"/>
        </w:rPr>
        <w:t>θώς κι ο ίδιος ο κόσμος –αφού ό,τι έχει αρχή θα έχει κι ένα τέλος– θα βγει κάποτε από τον εαυτό του; Ίσως γιατί το γράφειν –συνειδητό ή όχι, εκούσιο ή και ακούσιο, φανερό ή και κρυφό– αποτελεί την έσχατη, ακραία παρηγοριά για τη θνητότητα που τους πολιορκεί και που τελικά τους καταβάλλει. Αυτή τη θνητότητα που φαρμακώνει την ύπαρξη και τη συνείδηση του ανθρώπου με το φαρμάκι της ματαιότητας, πολεμά και εξορκίζει, και αρνείται η πράξη του γράφειν.</w:t>
      </w:r>
    </w:p>
    <w:p w:rsidR="005B4E99" w:rsidRPr="00E82C9A" w:rsidRDefault="005B4E99" w:rsidP="005B4E99">
      <w:pPr>
        <w:spacing w:after="0" w:line="240" w:lineRule="auto"/>
        <w:jc w:val="both"/>
        <w:rPr>
          <w:rFonts w:ascii="Times New Roman" w:hAnsi="Times New Roman" w:cs="Times New Roman"/>
          <w:sz w:val="20"/>
          <w:szCs w:val="20"/>
        </w:rPr>
      </w:pPr>
      <w:r w:rsidRPr="005B4E99">
        <w:rPr>
          <w:rFonts w:ascii="Times New Roman" w:hAnsi="Times New Roman" w:cs="Times New Roman"/>
          <w:b/>
          <w:bCs/>
          <w:sz w:val="20"/>
          <w:szCs w:val="20"/>
        </w:rPr>
        <w:t xml:space="preserve">ΕΡ: </w:t>
      </w:r>
      <w:r w:rsidRPr="005B4E99">
        <w:rPr>
          <w:rFonts w:ascii="Times New Roman" w:hAnsi="Times New Roman" w:cs="Times New Roman"/>
          <w:sz w:val="20"/>
          <w:szCs w:val="20"/>
        </w:rPr>
        <w:t>Ποια είναι η επικοινωνιακή λειτουργία του</w:t>
      </w:r>
      <w:r w:rsidRPr="00E82C9A">
        <w:rPr>
          <w:rFonts w:ascii="Times New Roman" w:hAnsi="Times New Roman" w:cs="Times New Roman"/>
          <w:sz w:val="20"/>
          <w:szCs w:val="20"/>
        </w:rPr>
        <w:t xml:space="preserve"> ερωτήματος στην 5η παράγραφο του Κειμένου 2 «Γιατί όλοι …  εαυτό του;» (μονάδες 7).</w:t>
      </w:r>
    </w:p>
    <w:p w:rsidR="005B4E99" w:rsidRPr="00790419" w:rsidRDefault="005B4E99" w:rsidP="005B4E99">
      <w:pPr>
        <w:spacing w:after="0" w:line="240" w:lineRule="auto"/>
        <w:jc w:val="both"/>
        <w:rPr>
          <w:rFonts w:ascii="Times New Roman" w:hAnsi="Times New Roman" w:cs="Times New Roman"/>
          <w:sz w:val="20"/>
          <w:szCs w:val="20"/>
        </w:rPr>
      </w:pPr>
      <w:r w:rsidRPr="00E82C9A">
        <w:rPr>
          <w:rFonts w:ascii="Times New Roman" w:hAnsi="Times New Roman" w:cs="Times New Roman"/>
          <w:b/>
        </w:rPr>
        <w:t>ΑΠ</w:t>
      </w:r>
      <w:r w:rsidRPr="008F7DFF">
        <w:rPr>
          <w:rFonts w:ascii="Times New Roman" w:hAnsi="Times New Roman" w:cs="Times New Roman"/>
        </w:rPr>
        <w:t>:</w:t>
      </w:r>
      <w:r>
        <w:rPr>
          <w:rFonts w:ascii="Times New Roman" w:hAnsi="Times New Roman" w:cs="Times New Roman"/>
          <w:b/>
        </w:rPr>
        <w:t xml:space="preserve"> </w:t>
      </w:r>
      <w:r w:rsidRPr="00790419">
        <w:rPr>
          <w:rFonts w:ascii="Times New Roman" w:hAnsi="Times New Roman" w:cs="Times New Roman"/>
          <w:i/>
          <w:iCs/>
          <w:sz w:val="20"/>
          <w:szCs w:val="20"/>
        </w:rPr>
        <w:t xml:space="preserve">Επικοινωνιακή λειτουργία ερωτήματος: </w:t>
      </w:r>
      <w:r>
        <w:rPr>
          <w:rFonts w:ascii="Times New Roman" w:hAnsi="Times New Roman" w:cs="Times New Roman"/>
          <w:b/>
          <w:iCs/>
          <w:sz w:val="20"/>
          <w:szCs w:val="20"/>
        </w:rPr>
        <w:t xml:space="preserve">1. </w:t>
      </w:r>
      <w:r w:rsidRPr="00790419">
        <w:rPr>
          <w:rFonts w:ascii="Times New Roman" w:hAnsi="Times New Roman" w:cs="Times New Roman"/>
          <w:sz w:val="20"/>
          <w:szCs w:val="20"/>
        </w:rPr>
        <w:t>Διεγείρει το ενδιαφέρον (2)</w:t>
      </w:r>
      <w:r>
        <w:rPr>
          <w:rFonts w:ascii="Times New Roman" w:hAnsi="Times New Roman" w:cs="Times New Roman"/>
          <w:sz w:val="20"/>
          <w:szCs w:val="20"/>
        </w:rPr>
        <w:t>,</w:t>
      </w:r>
      <w:r w:rsidRPr="00790419">
        <w:rPr>
          <w:rFonts w:ascii="Times New Roman" w:hAnsi="Times New Roman" w:cs="Times New Roman"/>
          <w:sz w:val="20"/>
          <w:szCs w:val="20"/>
        </w:rPr>
        <w:t xml:space="preserve"> </w:t>
      </w:r>
      <w:r>
        <w:rPr>
          <w:rFonts w:ascii="Times New Roman" w:hAnsi="Times New Roman" w:cs="Times New Roman"/>
          <w:b/>
          <w:sz w:val="20"/>
          <w:szCs w:val="20"/>
        </w:rPr>
        <w:t xml:space="preserve">2. </w:t>
      </w:r>
      <w:r w:rsidRPr="00790419">
        <w:rPr>
          <w:rFonts w:ascii="Times New Roman" w:hAnsi="Times New Roman" w:cs="Times New Roman"/>
          <w:sz w:val="20"/>
          <w:szCs w:val="20"/>
        </w:rPr>
        <w:t>Προσδίδει αμεσότητα (2)</w:t>
      </w:r>
      <w:r>
        <w:rPr>
          <w:rFonts w:ascii="Times New Roman" w:hAnsi="Times New Roman" w:cs="Times New Roman"/>
          <w:sz w:val="20"/>
          <w:szCs w:val="20"/>
        </w:rPr>
        <w:t xml:space="preserve">, </w:t>
      </w:r>
      <w:r>
        <w:rPr>
          <w:rFonts w:ascii="Times New Roman" w:hAnsi="Times New Roman" w:cs="Times New Roman"/>
          <w:b/>
          <w:sz w:val="20"/>
          <w:szCs w:val="20"/>
        </w:rPr>
        <w:t xml:space="preserve">3. </w:t>
      </w:r>
      <w:r w:rsidRPr="00790419">
        <w:rPr>
          <w:rFonts w:ascii="Times New Roman" w:hAnsi="Times New Roman" w:cs="Times New Roman"/>
          <w:sz w:val="20"/>
          <w:szCs w:val="20"/>
        </w:rPr>
        <w:t>Εστιάζει στο κεντρ</w:t>
      </w:r>
      <w:r w:rsidRPr="00790419">
        <w:rPr>
          <w:rFonts w:ascii="Times New Roman" w:hAnsi="Times New Roman" w:cs="Times New Roman"/>
          <w:sz w:val="20"/>
          <w:szCs w:val="20"/>
        </w:rPr>
        <w:t>ι</w:t>
      </w:r>
      <w:r w:rsidRPr="00790419">
        <w:rPr>
          <w:rFonts w:ascii="Times New Roman" w:hAnsi="Times New Roman" w:cs="Times New Roman"/>
          <w:sz w:val="20"/>
          <w:szCs w:val="20"/>
        </w:rPr>
        <w:t>κό ερώτημα του κειμένου που σχετίζεται με τον απώτερο σκοπό του «γράφειν» (2)</w:t>
      </w:r>
      <w:r>
        <w:rPr>
          <w:rFonts w:ascii="Times New Roman" w:hAnsi="Times New Roman" w:cs="Times New Roman"/>
          <w:sz w:val="20"/>
          <w:szCs w:val="20"/>
        </w:rPr>
        <w:t xml:space="preserve">, </w:t>
      </w:r>
      <w:r w:rsidRPr="00790419">
        <w:rPr>
          <w:rFonts w:ascii="Times New Roman" w:hAnsi="Times New Roman" w:cs="Times New Roman"/>
          <w:sz w:val="20"/>
          <w:szCs w:val="20"/>
        </w:rPr>
        <w:t>Ρητορική ερώτηση (1)</w:t>
      </w:r>
    </w:p>
    <w:p w:rsidR="005B4E99" w:rsidRDefault="005B4E99" w:rsidP="004F73EB">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γ. [εισαγωγικά]</w:t>
      </w:r>
    </w:p>
    <w:p w:rsidR="005B4E99" w:rsidRDefault="005B4E99" w:rsidP="005B4E99">
      <w:pPr>
        <w:spacing w:after="0" w:line="240" w:lineRule="auto"/>
        <w:jc w:val="both"/>
        <w:rPr>
          <w:rFonts w:ascii="Times New Roman" w:hAnsi="Times New Roman" w:cs="Times New Roman"/>
          <w:sz w:val="20"/>
          <w:szCs w:val="20"/>
          <w:lang w:bidi="el-GR"/>
        </w:rPr>
      </w:pPr>
      <w:r>
        <w:rPr>
          <w:rFonts w:ascii="Times New Roman" w:hAnsi="Times New Roman" w:cs="Times New Roman"/>
          <w:b/>
          <w:bCs/>
          <w:sz w:val="20"/>
          <w:szCs w:val="20"/>
          <w:lang w:bidi="el-GR"/>
        </w:rPr>
        <w:t xml:space="preserve">ΕΡ: </w:t>
      </w:r>
      <w:r w:rsidRPr="003B3FB5">
        <w:rPr>
          <w:rFonts w:ascii="Times New Roman" w:hAnsi="Times New Roman" w:cs="Times New Roman"/>
          <w:sz w:val="20"/>
          <w:szCs w:val="20"/>
          <w:lang w:bidi="el-GR"/>
        </w:rPr>
        <w:t xml:space="preserve">Τι δηλώνουν τα εισαγωγικά στις παρακάτω φράσεις </w:t>
      </w:r>
      <w:r w:rsidRPr="005B4E99">
        <w:rPr>
          <w:rFonts w:ascii="Times New Roman" w:hAnsi="Times New Roman" w:cs="Times New Roman"/>
          <w:sz w:val="20"/>
          <w:szCs w:val="20"/>
          <w:lang w:bidi="el-GR"/>
        </w:rPr>
        <w:t>του</w:t>
      </w:r>
      <w:r w:rsidRPr="003B3FB5">
        <w:rPr>
          <w:rFonts w:ascii="Times New Roman" w:hAnsi="Times New Roman" w:cs="Times New Roman"/>
          <w:b/>
          <w:sz w:val="20"/>
          <w:szCs w:val="20"/>
          <w:lang w:bidi="el-GR"/>
        </w:rPr>
        <w:t xml:space="preserve"> </w:t>
      </w:r>
      <w:r>
        <w:rPr>
          <w:rFonts w:ascii="Times New Roman" w:hAnsi="Times New Roman" w:cs="Times New Roman"/>
          <w:bCs/>
          <w:sz w:val="20"/>
          <w:szCs w:val="20"/>
          <w:lang w:bidi="el-GR"/>
        </w:rPr>
        <w:t>Κειμένου 1:</w:t>
      </w:r>
      <w:r>
        <w:rPr>
          <w:rFonts w:ascii="Times New Roman" w:hAnsi="Times New Roman" w:cs="Times New Roman"/>
          <w:b/>
          <w:sz w:val="20"/>
          <w:szCs w:val="20"/>
          <w:lang w:bidi="el-GR"/>
        </w:rPr>
        <w:t xml:space="preserve"> </w:t>
      </w:r>
      <w:r w:rsidRPr="005B4E99">
        <w:rPr>
          <w:rFonts w:ascii="Times New Roman" w:hAnsi="Times New Roman" w:cs="Times New Roman"/>
          <w:i/>
          <w:sz w:val="20"/>
          <w:szCs w:val="20"/>
          <w:lang w:bidi="el-GR"/>
        </w:rPr>
        <w:t xml:space="preserve">«μύθο της απάθειας» // «πράσινο κύμα» // «Η φωνή της Γης» </w:t>
      </w:r>
    </w:p>
    <w:p w:rsidR="005B4E99" w:rsidRDefault="005B4E99" w:rsidP="005B4E99">
      <w:pPr>
        <w:spacing w:after="0" w:line="240" w:lineRule="auto"/>
        <w:jc w:val="both"/>
        <w:rPr>
          <w:rFonts w:ascii="Times New Roman" w:hAnsi="Times New Roman" w:cs="Times New Roman"/>
          <w:bCs/>
          <w:sz w:val="20"/>
          <w:szCs w:val="20"/>
          <w:lang w:bidi="el-GR"/>
        </w:rPr>
      </w:pPr>
      <w:r>
        <w:rPr>
          <w:rFonts w:ascii="Times New Roman" w:hAnsi="Times New Roman" w:cs="Times New Roman"/>
          <w:b/>
          <w:bCs/>
          <w:sz w:val="20"/>
          <w:szCs w:val="20"/>
          <w:lang w:bidi="el-GR"/>
        </w:rPr>
        <w:t>ΑΠ:</w:t>
      </w:r>
      <w:r>
        <w:rPr>
          <w:rFonts w:ascii="Times New Roman" w:hAnsi="Times New Roman" w:cs="Times New Roman"/>
          <w:bCs/>
          <w:sz w:val="20"/>
          <w:szCs w:val="20"/>
          <w:lang w:bidi="el-GR"/>
        </w:rPr>
        <w:t xml:space="preserve"> «</w:t>
      </w:r>
      <w:r w:rsidRPr="005B4E99">
        <w:rPr>
          <w:rFonts w:ascii="Times New Roman" w:hAnsi="Times New Roman" w:cs="Times New Roman"/>
          <w:bCs/>
          <w:i/>
          <w:sz w:val="20"/>
          <w:szCs w:val="20"/>
          <w:lang w:bidi="el-GR"/>
        </w:rPr>
        <w:t>μύθο της απάθειας</w:t>
      </w:r>
      <w:r>
        <w:rPr>
          <w:rFonts w:ascii="Times New Roman" w:hAnsi="Times New Roman" w:cs="Times New Roman"/>
          <w:bCs/>
          <w:sz w:val="20"/>
          <w:szCs w:val="20"/>
          <w:lang w:bidi="el-GR"/>
        </w:rPr>
        <w:t>»</w:t>
      </w:r>
      <w:r w:rsidRPr="003B3FB5">
        <w:rPr>
          <w:rFonts w:ascii="Times New Roman" w:hAnsi="Times New Roman" w:cs="Times New Roman"/>
          <w:bCs/>
          <w:sz w:val="20"/>
          <w:szCs w:val="20"/>
          <w:lang w:bidi="el-GR"/>
        </w:rPr>
        <w:t>: αμφισβήτηση, ειρωνεία, αποστασιοποίηση</w:t>
      </w:r>
      <w:r>
        <w:rPr>
          <w:rFonts w:ascii="Times New Roman" w:hAnsi="Times New Roman" w:cs="Times New Roman"/>
          <w:bCs/>
          <w:sz w:val="20"/>
          <w:szCs w:val="20"/>
          <w:lang w:bidi="el-GR"/>
        </w:rPr>
        <w:t xml:space="preserve"> // </w:t>
      </w:r>
      <w:r w:rsidRPr="003B3FB5">
        <w:rPr>
          <w:rFonts w:ascii="Times New Roman" w:hAnsi="Times New Roman" w:cs="Times New Roman"/>
          <w:bCs/>
          <w:sz w:val="20"/>
          <w:szCs w:val="20"/>
          <w:lang w:bidi="el-GR"/>
        </w:rPr>
        <w:t>«</w:t>
      </w:r>
      <w:r w:rsidRPr="005B4E99">
        <w:rPr>
          <w:rFonts w:ascii="Times New Roman" w:hAnsi="Times New Roman" w:cs="Times New Roman"/>
          <w:bCs/>
          <w:i/>
          <w:sz w:val="20"/>
          <w:szCs w:val="20"/>
          <w:lang w:bidi="el-GR"/>
        </w:rPr>
        <w:t>πράσινο κύμα</w:t>
      </w:r>
      <w:r w:rsidRPr="003B3FB5">
        <w:rPr>
          <w:rFonts w:ascii="Times New Roman" w:hAnsi="Times New Roman" w:cs="Times New Roman"/>
          <w:bCs/>
          <w:sz w:val="20"/>
          <w:szCs w:val="20"/>
          <w:lang w:bidi="el-GR"/>
        </w:rPr>
        <w:t>»: μεταφορά</w:t>
      </w:r>
      <w:r>
        <w:rPr>
          <w:rFonts w:ascii="Times New Roman" w:hAnsi="Times New Roman" w:cs="Times New Roman"/>
          <w:bCs/>
          <w:sz w:val="20"/>
          <w:szCs w:val="20"/>
          <w:lang w:bidi="el-GR"/>
        </w:rPr>
        <w:t xml:space="preserve"> // «</w:t>
      </w:r>
      <w:r w:rsidRPr="005B4E99">
        <w:rPr>
          <w:rFonts w:ascii="Times New Roman" w:hAnsi="Times New Roman" w:cs="Times New Roman"/>
          <w:bCs/>
          <w:i/>
          <w:sz w:val="20"/>
          <w:szCs w:val="20"/>
          <w:lang w:bidi="el-GR"/>
        </w:rPr>
        <w:t>Η φωνή της Γης</w:t>
      </w:r>
      <w:r>
        <w:rPr>
          <w:rFonts w:ascii="Times New Roman" w:hAnsi="Times New Roman" w:cs="Times New Roman"/>
          <w:bCs/>
          <w:sz w:val="20"/>
          <w:szCs w:val="20"/>
          <w:lang w:bidi="el-GR"/>
        </w:rPr>
        <w:t>»</w:t>
      </w:r>
      <w:r w:rsidRPr="003B3FB5">
        <w:rPr>
          <w:rFonts w:ascii="Times New Roman" w:hAnsi="Times New Roman" w:cs="Times New Roman"/>
          <w:bCs/>
          <w:sz w:val="20"/>
          <w:szCs w:val="20"/>
          <w:lang w:bidi="el-GR"/>
        </w:rPr>
        <w:t>: τίτλος βιβλίου</w:t>
      </w:r>
    </w:p>
    <w:p w:rsidR="005B4E99" w:rsidRDefault="005B4E99" w:rsidP="005B4E99">
      <w:pPr>
        <w:spacing w:after="0" w:line="240" w:lineRule="auto"/>
        <w:jc w:val="both"/>
        <w:rPr>
          <w:rFonts w:ascii="Times New Roman" w:hAnsi="Times New Roman" w:cs="Times New Roman"/>
          <w:bCs/>
          <w:sz w:val="20"/>
          <w:szCs w:val="20"/>
          <w:lang w:bidi="el-GR"/>
        </w:rPr>
      </w:pPr>
    </w:p>
    <w:p w:rsidR="005B4E99" w:rsidRPr="005B4E99" w:rsidRDefault="0048232C" w:rsidP="005B4E99">
      <w:pPr>
        <w:spacing w:after="0" w:line="240" w:lineRule="auto"/>
        <w:jc w:val="both"/>
        <w:rPr>
          <w:rFonts w:ascii="Times New Roman" w:hAnsi="Times New Roman" w:cs="Times New Roman"/>
          <w:b/>
          <w:bCs/>
          <w:color w:val="FF0000"/>
          <w:sz w:val="20"/>
          <w:szCs w:val="20"/>
          <w:lang w:bidi="el-GR"/>
        </w:rPr>
      </w:pPr>
      <w:r>
        <w:rPr>
          <w:rFonts w:ascii="Times New Roman" w:hAnsi="Times New Roman" w:cs="Times New Roman"/>
          <w:b/>
          <w:bCs/>
          <w:color w:val="FF0000"/>
          <w:sz w:val="20"/>
          <w:szCs w:val="20"/>
          <w:lang w:bidi="el-GR"/>
        </w:rPr>
        <w:t>4</w:t>
      </w:r>
      <w:r w:rsidR="005B4E99">
        <w:rPr>
          <w:rFonts w:ascii="Times New Roman" w:hAnsi="Times New Roman" w:cs="Times New Roman"/>
          <w:b/>
          <w:bCs/>
          <w:color w:val="FF0000"/>
          <w:sz w:val="20"/>
          <w:szCs w:val="20"/>
          <w:lang w:bidi="el-GR"/>
        </w:rPr>
        <w:t>. [Σχήματα λόγου]</w:t>
      </w:r>
    </w:p>
    <w:p w:rsidR="002F1CE6" w:rsidRPr="002F1CE6" w:rsidRDefault="005B4E99" w:rsidP="008F7DFF">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α. </w:t>
      </w:r>
      <w:r w:rsidR="008F7DFF" w:rsidRPr="002F1CE6">
        <w:rPr>
          <w:rFonts w:ascii="Times New Roman" w:hAnsi="Times New Roman" w:cs="Times New Roman"/>
          <w:b/>
          <w:sz w:val="20"/>
          <w:szCs w:val="20"/>
        </w:rPr>
        <w:t>[</w:t>
      </w:r>
      <w:r w:rsidR="00315E79" w:rsidRPr="002F1CE6">
        <w:rPr>
          <w:rFonts w:ascii="Times New Roman" w:hAnsi="Times New Roman" w:cs="Times New Roman"/>
          <w:b/>
          <w:sz w:val="20"/>
          <w:szCs w:val="20"/>
        </w:rPr>
        <w:t>αναλογία</w:t>
      </w:r>
      <w:r w:rsidR="008F7DFF" w:rsidRPr="002F1CE6">
        <w:rPr>
          <w:rFonts w:ascii="Times New Roman" w:hAnsi="Times New Roman" w:cs="Times New Roman"/>
          <w:b/>
          <w:sz w:val="20"/>
          <w:szCs w:val="20"/>
        </w:rPr>
        <w:t xml:space="preserve">] </w:t>
      </w:r>
    </w:p>
    <w:p w:rsidR="008F7DFF" w:rsidRPr="00F03409" w:rsidRDefault="00F03409" w:rsidP="008F7DFF">
      <w:pPr>
        <w:spacing w:after="0" w:line="240" w:lineRule="auto"/>
        <w:jc w:val="both"/>
        <w:rPr>
          <w:rFonts w:ascii="Times New Roman" w:hAnsi="Times New Roman" w:cs="Times New Roman"/>
          <w:b/>
          <w:i/>
          <w:sz w:val="20"/>
          <w:szCs w:val="20"/>
        </w:rPr>
      </w:pPr>
      <w:r>
        <w:rPr>
          <w:rFonts w:ascii="Times New Roman" w:hAnsi="Times New Roman" w:cs="Times New Roman"/>
          <w:b/>
          <w:i/>
          <w:sz w:val="20"/>
          <w:szCs w:val="20"/>
        </w:rPr>
        <w:t xml:space="preserve">- </w:t>
      </w:r>
      <w:r w:rsidR="008F7DFF" w:rsidRPr="00F03409">
        <w:rPr>
          <w:rFonts w:ascii="Times New Roman" w:hAnsi="Times New Roman" w:cs="Times New Roman"/>
          <w:b/>
          <w:i/>
          <w:sz w:val="20"/>
          <w:szCs w:val="20"/>
        </w:rPr>
        <w:t xml:space="preserve">Τι είναι αυτό που όλες γοητεύει στον ξεχωριστό κόσμο όλες φυσικής; Τι έχετε μάθει ως άνθρωπος μέσα από την ενασχόλησή όλες με αυτή την επιστήμη; </w:t>
      </w:r>
    </w:p>
    <w:p w:rsidR="008F7DFF" w:rsidRPr="008F7DFF" w:rsidRDefault="00F03409" w:rsidP="008F7DFF">
      <w:pPr>
        <w:spacing w:after="0" w:line="240" w:lineRule="auto"/>
        <w:jc w:val="both"/>
        <w:rPr>
          <w:rFonts w:ascii="Times New Roman" w:hAnsi="Times New Roman" w:cs="Times New Roman"/>
          <w:i/>
          <w:sz w:val="20"/>
          <w:szCs w:val="20"/>
        </w:rPr>
      </w:pPr>
      <w:r>
        <w:rPr>
          <w:rFonts w:ascii="Times New Roman" w:hAnsi="Times New Roman" w:cs="Times New Roman"/>
          <w:b/>
          <w:i/>
          <w:sz w:val="20"/>
          <w:szCs w:val="20"/>
        </w:rPr>
        <w:t xml:space="preserve">- </w:t>
      </w:r>
      <w:r w:rsidR="008F7DFF" w:rsidRPr="008F7DFF">
        <w:rPr>
          <w:rFonts w:ascii="Times New Roman" w:hAnsi="Times New Roman" w:cs="Times New Roman"/>
          <w:i/>
          <w:sz w:val="20"/>
          <w:szCs w:val="20"/>
        </w:rPr>
        <w:t>Θεωρώ συναρπαστικό το γεγονός ότι η φαντασμαγορική ποικιλία φαινομένων του φυσικού κόσμου – από τον ατομικό μικρόκοσμο έως το σύμπαν ολόκληρο – διέπεται από έναν ελάχιστο αριθμό θεμελιωδών νόμων που μπορούν να διατυπωθούν στην πυκνή γλώ</w:t>
      </w:r>
      <w:r w:rsidR="008F7DFF" w:rsidRPr="008F7DFF">
        <w:rPr>
          <w:rFonts w:ascii="Times New Roman" w:hAnsi="Times New Roman" w:cs="Times New Roman"/>
          <w:i/>
          <w:sz w:val="20"/>
          <w:szCs w:val="20"/>
        </w:rPr>
        <w:t>σ</w:t>
      </w:r>
      <w:r w:rsidR="008F7DFF" w:rsidRPr="008F7DFF">
        <w:rPr>
          <w:rFonts w:ascii="Times New Roman" w:hAnsi="Times New Roman" w:cs="Times New Roman"/>
          <w:i/>
          <w:sz w:val="20"/>
          <w:szCs w:val="20"/>
        </w:rPr>
        <w:t>σα των μαθηματικών σε λιγότερο από μία σελίδα. Η αναλογία με το σκάκι ίσως είναι χρήσιμη. Με ελάχιστους κανόνες μπορούν να «παιχτούν» σχεδόν άπειρες διαφορετικές παρτίδες. Ποια είναι, λοιπόν, η δική όλες δουλειά ως φυσικών; Να παρακολουθούμε τη φύση να παίζει το δικό όλες «σκάκι» και να προσπαθούμε να μαντέψουμε όλες κανόνες του. Και δεν τα έχουμε πάει άσχημα μέχρι τώρα. Αν κάτι έμαθα στην πορεία όλες επιστημονικής μου δράσης είναι ότι η αμφιβολία έχει πολύ μεγάλη σημασία. Το να κρατάς διαρκώς το ενδεχόμενο να όλες κάνει λάθος και να μη διστάζεις να κάνεις όλες αναγκαίες αναθεωρήσεις, όταν το διαπιστώνεις, σε βοηθάει πολύ στο να γίνεσαι άξιος επιστ</w:t>
      </w:r>
      <w:r w:rsidR="002F1CE6">
        <w:rPr>
          <w:rFonts w:ascii="Times New Roman" w:hAnsi="Times New Roman" w:cs="Times New Roman"/>
          <w:i/>
          <w:sz w:val="20"/>
          <w:szCs w:val="20"/>
        </w:rPr>
        <w:t xml:space="preserve">ήμονας και χρήσιμος άνθρωπος.  </w:t>
      </w:r>
    </w:p>
    <w:p w:rsidR="008F7DFF" w:rsidRPr="008F7DFF" w:rsidRDefault="008F7DFF" w:rsidP="008F7DFF">
      <w:pPr>
        <w:spacing w:after="0" w:line="240" w:lineRule="auto"/>
        <w:jc w:val="both"/>
        <w:rPr>
          <w:rFonts w:ascii="Times New Roman" w:hAnsi="Times New Roman" w:cs="Times New Roman"/>
          <w:sz w:val="20"/>
          <w:szCs w:val="20"/>
        </w:rPr>
      </w:pPr>
      <w:r w:rsidRPr="008F7DFF">
        <w:rPr>
          <w:rFonts w:ascii="Times New Roman" w:hAnsi="Times New Roman" w:cs="Times New Roman"/>
          <w:b/>
          <w:bCs/>
          <w:sz w:val="20"/>
          <w:szCs w:val="20"/>
        </w:rPr>
        <w:t xml:space="preserve">ΕΡ: </w:t>
      </w:r>
      <w:r w:rsidRPr="008F7DFF">
        <w:rPr>
          <w:rFonts w:ascii="Times New Roman" w:hAnsi="Times New Roman" w:cs="Times New Roman"/>
          <w:sz w:val="20"/>
          <w:szCs w:val="20"/>
        </w:rPr>
        <w:t xml:space="preserve">Στο </w:t>
      </w:r>
      <w:r w:rsidRPr="008F7DFF">
        <w:rPr>
          <w:rFonts w:ascii="Times New Roman" w:hAnsi="Times New Roman" w:cs="Times New Roman"/>
          <w:b/>
          <w:bCs/>
          <w:sz w:val="20"/>
          <w:szCs w:val="20"/>
        </w:rPr>
        <w:t>Κείμενο 2</w:t>
      </w:r>
      <w:r w:rsidRPr="008F7DFF">
        <w:rPr>
          <w:rFonts w:ascii="Times New Roman" w:hAnsi="Times New Roman" w:cs="Times New Roman"/>
          <w:sz w:val="20"/>
          <w:szCs w:val="20"/>
        </w:rPr>
        <w:t xml:space="preserve"> ποιος είναι ο βασικός ισχυρισμός του Στέφανου Τραχανά στην απάντηση της δεύτε</w:t>
      </w:r>
      <w:r w:rsidR="00F03409">
        <w:rPr>
          <w:rFonts w:ascii="Times New Roman" w:hAnsi="Times New Roman" w:cs="Times New Roman"/>
          <w:sz w:val="20"/>
          <w:szCs w:val="20"/>
        </w:rPr>
        <w:t>ρης ερώτησης «θεωρώ… κανόνες»;</w:t>
      </w:r>
      <w:r w:rsidRPr="008F7DFF">
        <w:rPr>
          <w:rFonts w:ascii="Times New Roman" w:hAnsi="Times New Roman" w:cs="Times New Roman"/>
          <w:sz w:val="20"/>
          <w:szCs w:val="20"/>
        </w:rPr>
        <w:t xml:space="preserve"> Πώς η επιλογή της αναλογίας συμβάλλει στη στήριξη αυτής της βασικής θέσης; (</w:t>
      </w:r>
      <w:r w:rsidRPr="008F7DFF">
        <w:rPr>
          <w:rFonts w:ascii="Times New Roman" w:hAnsi="Times New Roman" w:cs="Times New Roman"/>
          <w:b/>
          <w:bCs/>
          <w:sz w:val="20"/>
          <w:szCs w:val="20"/>
        </w:rPr>
        <w:t>μονάδες 7</w:t>
      </w:r>
      <w:r w:rsidRPr="008F7DFF">
        <w:rPr>
          <w:rFonts w:ascii="Times New Roman" w:hAnsi="Times New Roman" w:cs="Times New Roman"/>
          <w:sz w:val="20"/>
          <w:szCs w:val="20"/>
        </w:rPr>
        <w:t xml:space="preserve">)  </w:t>
      </w:r>
    </w:p>
    <w:p w:rsidR="008F7DFF" w:rsidRPr="008F7DFF" w:rsidRDefault="008F7DFF" w:rsidP="008F7DFF">
      <w:pPr>
        <w:spacing w:after="0" w:line="240" w:lineRule="auto"/>
        <w:jc w:val="both"/>
        <w:rPr>
          <w:rFonts w:ascii="Times New Roman" w:hAnsi="Times New Roman" w:cs="Times New Roman"/>
          <w:sz w:val="20"/>
          <w:szCs w:val="20"/>
        </w:rPr>
      </w:pPr>
      <w:r w:rsidRPr="008F7DFF">
        <w:rPr>
          <w:rFonts w:ascii="Times New Roman" w:hAnsi="Times New Roman" w:cs="Times New Roman"/>
          <w:b/>
          <w:sz w:val="20"/>
          <w:szCs w:val="20"/>
        </w:rPr>
        <w:t xml:space="preserve">ΑΠ: </w:t>
      </w:r>
      <w:r w:rsidRPr="008F7DFF">
        <w:rPr>
          <w:rFonts w:ascii="Times New Roman" w:hAnsi="Times New Roman" w:cs="Times New Roman"/>
          <w:sz w:val="20"/>
          <w:szCs w:val="20"/>
          <w:u w:val="single"/>
        </w:rPr>
        <w:t>Βασικός ισχυρισμός</w:t>
      </w:r>
      <w:r w:rsidRPr="008F7DFF">
        <w:rPr>
          <w:rFonts w:ascii="Times New Roman" w:hAnsi="Times New Roman" w:cs="Times New Roman"/>
          <w:sz w:val="20"/>
          <w:szCs w:val="20"/>
        </w:rPr>
        <w:t xml:space="preserve">: όλο το σύμπαν ακολουθεί ελάχιστους θεμελιώδεις νόμους, οι οποίοι όμως μπορούν να συνδυαστούν με άπειρους τρόπους. Όπως ακριβώς στο σκάκι υπάρχουν ελάχιστοι κανόνες που δημιουργούν άπειρες, αναρίθμητες παρτίδες. Έργο του φυσικού είναι να παρακολουθεί τις εξελίξεις στο φυσικό περιβάλλον και να διαισθάνεται τους κανόνες που διέπουν τη φύση. </w:t>
      </w:r>
    </w:p>
    <w:p w:rsidR="008F7DFF" w:rsidRPr="008F7DFF" w:rsidRDefault="008F7DFF" w:rsidP="008F7DFF">
      <w:pPr>
        <w:spacing w:after="0" w:line="240" w:lineRule="auto"/>
        <w:jc w:val="both"/>
        <w:rPr>
          <w:rFonts w:ascii="Times New Roman" w:hAnsi="Times New Roman" w:cs="Times New Roman"/>
          <w:sz w:val="20"/>
          <w:szCs w:val="20"/>
        </w:rPr>
      </w:pPr>
      <w:r w:rsidRPr="008F7DFF">
        <w:rPr>
          <w:rFonts w:ascii="Times New Roman" w:hAnsi="Times New Roman" w:cs="Times New Roman"/>
          <w:sz w:val="20"/>
          <w:szCs w:val="20"/>
        </w:rPr>
        <w:t xml:space="preserve">Χρησιμοποιώντας απλή, καθημερινή εικόνα (παρτίδα σκάκι) επεξηγεί το έργο και την αποστολή του φυσικού επιστήμονα. Με την </w:t>
      </w:r>
      <w:r w:rsidRPr="008F7DFF">
        <w:rPr>
          <w:rFonts w:ascii="Times New Roman" w:hAnsi="Times New Roman" w:cs="Times New Roman"/>
          <w:sz w:val="20"/>
          <w:szCs w:val="20"/>
          <w:u w:val="single"/>
        </w:rPr>
        <w:t>αναλογία</w:t>
      </w:r>
      <w:r w:rsidRPr="008F7DFF">
        <w:rPr>
          <w:rFonts w:ascii="Times New Roman" w:hAnsi="Times New Roman" w:cs="Times New Roman"/>
          <w:sz w:val="20"/>
          <w:szCs w:val="20"/>
        </w:rPr>
        <w:t xml:space="preserve"> παραλληλίζονται έννοιες, αναδεικνύονται κοινά σημεία στα οποία συγκλίνουν διαφορετικές σε πρώτη όψη εικόνες. Προτάσσεται η εικόνα της καθημερινής εμπειρίας, οπότε καθίσταται εύληπτη η κεντρική ιδέα. </w:t>
      </w:r>
    </w:p>
    <w:p w:rsidR="008F7DFF" w:rsidRPr="008F7DFF" w:rsidRDefault="00F03409" w:rsidP="00315E79">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β. [αναλογία]</w:t>
      </w:r>
      <w:r w:rsidR="008F7DFF">
        <w:rPr>
          <w:rFonts w:ascii="Times New Roman" w:hAnsi="Times New Roman" w:cs="Times New Roman"/>
          <w:b/>
          <w:sz w:val="20"/>
          <w:szCs w:val="20"/>
        </w:rPr>
        <w:t xml:space="preserve"> </w:t>
      </w:r>
    </w:p>
    <w:p w:rsidR="00315E79" w:rsidRPr="008F7DFF" w:rsidRDefault="00315E79" w:rsidP="00315E79">
      <w:pPr>
        <w:spacing w:after="0" w:line="240" w:lineRule="auto"/>
        <w:jc w:val="both"/>
        <w:rPr>
          <w:rFonts w:ascii="Times New Roman" w:hAnsi="Times New Roman" w:cs="Times New Roman"/>
          <w:i/>
          <w:sz w:val="20"/>
          <w:szCs w:val="20"/>
        </w:rPr>
      </w:pPr>
      <w:r w:rsidRPr="008F7DFF">
        <w:rPr>
          <w:rFonts w:ascii="Times New Roman" w:hAnsi="Times New Roman" w:cs="Times New Roman"/>
          <w:i/>
          <w:sz w:val="20"/>
          <w:szCs w:val="20"/>
        </w:rPr>
        <w:t>Σημαντικοί γινόμαστε μέσα από τις πράξεις μας και τη στάση ζωής μας, και όχι μέσα από κούφιες φιλοσοφίες, αόριστα και χαώδη ρητά. Ο σεβασμός είναι κόσμημα κι αυτό το κόσμημα μάθε να το φοράς και να το προσέχεις καθημερινά. Ίσως να είναι και το μόνο που σε κάνει πραγματικά πιο όμορφο…</w:t>
      </w:r>
    </w:p>
    <w:p w:rsidR="00315E79" w:rsidRDefault="008F7DFF" w:rsidP="00315E79">
      <w:pPr>
        <w:spacing w:after="0" w:line="240" w:lineRule="auto"/>
        <w:jc w:val="both"/>
        <w:rPr>
          <w:rFonts w:ascii="Times New Roman" w:hAnsi="Times New Roman" w:cs="Times New Roman"/>
          <w:bCs/>
          <w:sz w:val="20"/>
          <w:szCs w:val="20"/>
        </w:rPr>
      </w:pPr>
      <w:r w:rsidRPr="008F7DFF">
        <w:rPr>
          <w:rFonts w:ascii="Times New Roman" w:hAnsi="Times New Roman" w:cs="Times New Roman"/>
          <w:b/>
          <w:sz w:val="20"/>
          <w:szCs w:val="20"/>
        </w:rPr>
        <w:t>ΕΡ:</w:t>
      </w:r>
      <w:r w:rsidRPr="008F7DFF">
        <w:rPr>
          <w:rFonts w:ascii="Times New Roman" w:hAnsi="Times New Roman" w:cs="Times New Roman"/>
          <w:sz w:val="20"/>
          <w:szCs w:val="20"/>
        </w:rPr>
        <w:t xml:space="preserve"> </w:t>
      </w:r>
      <w:r w:rsidR="00315E79" w:rsidRPr="008F7DFF">
        <w:rPr>
          <w:rFonts w:ascii="Times New Roman" w:hAnsi="Times New Roman" w:cs="Times New Roman"/>
          <w:sz w:val="20"/>
          <w:szCs w:val="20"/>
        </w:rPr>
        <w:t xml:space="preserve">Στην τελευταία παράγραφο του </w:t>
      </w:r>
      <w:r w:rsidR="00315E79" w:rsidRPr="008F7DFF">
        <w:rPr>
          <w:rFonts w:ascii="Times New Roman" w:hAnsi="Times New Roman" w:cs="Times New Roman"/>
          <w:bCs/>
          <w:sz w:val="20"/>
          <w:szCs w:val="20"/>
        </w:rPr>
        <w:t>Κειμένου 1</w:t>
      </w:r>
      <w:r w:rsidR="00315E79" w:rsidRPr="008F7DFF">
        <w:rPr>
          <w:rFonts w:ascii="Times New Roman" w:hAnsi="Times New Roman" w:cs="Times New Roman"/>
          <w:b/>
          <w:bCs/>
          <w:sz w:val="20"/>
          <w:szCs w:val="20"/>
        </w:rPr>
        <w:t xml:space="preserve"> </w:t>
      </w:r>
      <w:r w:rsidR="00315E79" w:rsidRPr="008F7DFF">
        <w:rPr>
          <w:rFonts w:ascii="Times New Roman" w:hAnsi="Times New Roman" w:cs="Times New Roman"/>
          <w:sz w:val="20"/>
          <w:szCs w:val="20"/>
        </w:rPr>
        <w:t>(«</w:t>
      </w:r>
      <w:r w:rsidR="00315E79" w:rsidRPr="00F03409">
        <w:rPr>
          <w:rFonts w:ascii="Times New Roman" w:hAnsi="Times New Roman" w:cs="Times New Roman"/>
          <w:i/>
          <w:sz w:val="20"/>
          <w:szCs w:val="20"/>
        </w:rPr>
        <w:t>Σημαντικοί γινόμαστε… πιο όμορφο</w:t>
      </w:r>
      <w:r w:rsidR="00315E79" w:rsidRPr="008F7DFF">
        <w:rPr>
          <w:rFonts w:ascii="Times New Roman" w:hAnsi="Times New Roman" w:cs="Times New Roman"/>
          <w:sz w:val="20"/>
          <w:szCs w:val="20"/>
        </w:rPr>
        <w:t>») ο συγγραφέας χρησιμοποιεί μια αναλ</w:t>
      </w:r>
      <w:r w:rsidR="00315E79" w:rsidRPr="008F7DFF">
        <w:rPr>
          <w:rFonts w:ascii="Times New Roman" w:hAnsi="Times New Roman" w:cs="Times New Roman"/>
          <w:sz w:val="20"/>
          <w:szCs w:val="20"/>
        </w:rPr>
        <w:t>ο</w:t>
      </w:r>
      <w:r w:rsidR="00315E79" w:rsidRPr="008F7DFF">
        <w:rPr>
          <w:rFonts w:ascii="Times New Roman" w:hAnsi="Times New Roman" w:cs="Times New Roman"/>
          <w:sz w:val="20"/>
          <w:szCs w:val="20"/>
        </w:rPr>
        <w:t xml:space="preserve">γία. Ποια είναι τα δύο μέρη </w:t>
      </w:r>
      <w:r w:rsidR="00F03409">
        <w:rPr>
          <w:rFonts w:ascii="Times New Roman" w:hAnsi="Times New Roman" w:cs="Times New Roman"/>
          <w:sz w:val="20"/>
          <w:szCs w:val="20"/>
        </w:rPr>
        <w:t>της και τι επιτυγχάνει με αυτή;</w:t>
      </w:r>
    </w:p>
    <w:p w:rsidR="002F1CE6" w:rsidRDefault="008F7DFF" w:rsidP="002F1CE6">
      <w:pPr>
        <w:spacing w:after="0" w:line="240" w:lineRule="auto"/>
        <w:jc w:val="both"/>
        <w:rPr>
          <w:rFonts w:ascii="Times New Roman" w:hAnsi="Times New Roman" w:cs="Times New Roman"/>
          <w:bCs/>
          <w:sz w:val="20"/>
          <w:szCs w:val="20"/>
        </w:rPr>
      </w:pPr>
      <w:r>
        <w:rPr>
          <w:rFonts w:ascii="Times New Roman" w:hAnsi="Times New Roman" w:cs="Times New Roman"/>
          <w:b/>
          <w:bCs/>
          <w:sz w:val="20"/>
          <w:szCs w:val="20"/>
        </w:rPr>
        <w:t xml:space="preserve">ΑΠ: </w:t>
      </w:r>
      <w:r w:rsidR="002F1CE6" w:rsidRPr="002F1CE6">
        <w:rPr>
          <w:rFonts w:ascii="Times New Roman" w:hAnsi="Times New Roman" w:cs="Times New Roman"/>
          <w:bCs/>
          <w:i/>
          <w:iCs/>
          <w:sz w:val="20"/>
          <w:szCs w:val="20"/>
        </w:rPr>
        <w:t>Αναλογία</w:t>
      </w:r>
      <w:r w:rsidR="002F1CE6">
        <w:rPr>
          <w:rFonts w:ascii="Times New Roman" w:hAnsi="Times New Roman" w:cs="Times New Roman"/>
          <w:bCs/>
          <w:i/>
          <w:iCs/>
          <w:sz w:val="20"/>
          <w:szCs w:val="20"/>
        </w:rPr>
        <w:t xml:space="preserve">. </w:t>
      </w:r>
      <w:r w:rsidR="002F1CE6" w:rsidRPr="002F1CE6">
        <w:rPr>
          <w:rFonts w:ascii="Times New Roman" w:hAnsi="Times New Roman" w:cs="Times New Roman"/>
          <w:bCs/>
          <w:iCs/>
          <w:sz w:val="20"/>
          <w:szCs w:val="20"/>
          <w:u w:val="single"/>
        </w:rPr>
        <w:t>Μέρη της αναλογίας</w:t>
      </w:r>
      <w:r w:rsidR="002F1CE6" w:rsidRPr="002F1CE6">
        <w:rPr>
          <w:rFonts w:ascii="Times New Roman" w:hAnsi="Times New Roman" w:cs="Times New Roman"/>
          <w:bCs/>
          <w:i/>
          <w:iCs/>
          <w:sz w:val="20"/>
          <w:szCs w:val="20"/>
        </w:rPr>
        <w:t>:</w:t>
      </w:r>
      <w:r w:rsidR="000F2DC5">
        <w:rPr>
          <w:rFonts w:ascii="Times New Roman" w:hAnsi="Times New Roman" w:cs="Times New Roman"/>
          <w:bCs/>
          <w:i/>
          <w:iCs/>
          <w:sz w:val="20"/>
          <w:szCs w:val="20"/>
        </w:rPr>
        <w:t xml:space="preserve"> </w:t>
      </w:r>
      <w:r w:rsidR="002F1CE6" w:rsidRPr="002F1CE6">
        <w:rPr>
          <w:rFonts w:ascii="Times New Roman" w:hAnsi="Times New Roman" w:cs="Times New Roman"/>
          <w:bCs/>
          <w:sz w:val="20"/>
          <w:szCs w:val="20"/>
        </w:rPr>
        <w:t>α΄ μέρος αναλογίας: κόσμημα</w:t>
      </w:r>
      <w:r w:rsidR="002F1CE6">
        <w:rPr>
          <w:rFonts w:ascii="Times New Roman" w:hAnsi="Times New Roman" w:cs="Times New Roman"/>
          <w:bCs/>
          <w:sz w:val="20"/>
          <w:szCs w:val="20"/>
        </w:rPr>
        <w:t xml:space="preserve"> - </w:t>
      </w:r>
      <w:r w:rsidR="002F1CE6" w:rsidRPr="002F1CE6">
        <w:rPr>
          <w:rFonts w:ascii="Times New Roman" w:hAnsi="Times New Roman" w:cs="Times New Roman"/>
          <w:bCs/>
          <w:sz w:val="20"/>
          <w:szCs w:val="20"/>
        </w:rPr>
        <w:t>β΄ μέρος αναλογίας: σεβασμός</w:t>
      </w:r>
      <w:r w:rsidR="002F1CE6">
        <w:rPr>
          <w:rFonts w:ascii="Times New Roman" w:hAnsi="Times New Roman" w:cs="Times New Roman"/>
          <w:bCs/>
          <w:sz w:val="20"/>
          <w:szCs w:val="20"/>
        </w:rPr>
        <w:t xml:space="preserve">. </w:t>
      </w:r>
      <w:r w:rsidR="002F1CE6" w:rsidRPr="002F1CE6">
        <w:rPr>
          <w:rFonts w:ascii="Times New Roman" w:hAnsi="Times New Roman" w:cs="Times New Roman"/>
          <w:bCs/>
          <w:iCs/>
          <w:sz w:val="20"/>
          <w:szCs w:val="20"/>
          <w:u w:val="single"/>
        </w:rPr>
        <w:t>Λειτουργία της αναλογίας</w:t>
      </w:r>
      <w:r w:rsidR="002F1CE6" w:rsidRPr="002F1CE6">
        <w:rPr>
          <w:rFonts w:ascii="Times New Roman" w:hAnsi="Times New Roman" w:cs="Times New Roman"/>
          <w:bCs/>
          <w:i/>
          <w:iCs/>
          <w:sz w:val="20"/>
          <w:szCs w:val="20"/>
        </w:rPr>
        <w:t>:</w:t>
      </w:r>
      <w:r w:rsidR="002F1CE6">
        <w:rPr>
          <w:rFonts w:ascii="Times New Roman" w:hAnsi="Times New Roman" w:cs="Times New Roman"/>
          <w:bCs/>
          <w:iCs/>
          <w:sz w:val="20"/>
          <w:szCs w:val="20"/>
        </w:rPr>
        <w:t xml:space="preserve"> </w:t>
      </w:r>
      <w:r w:rsidR="002F1CE6">
        <w:rPr>
          <w:rFonts w:ascii="Times New Roman" w:hAnsi="Times New Roman" w:cs="Times New Roman"/>
          <w:b/>
          <w:bCs/>
          <w:iCs/>
          <w:sz w:val="20"/>
          <w:szCs w:val="20"/>
        </w:rPr>
        <w:t xml:space="preserve">1. </w:t>
      </w:r>
      <w:r w:rsidR="002F1CE6" w:rsidRPr="002F1CE6">
        <w:rPr>
          <w:rFonts w:ascii="Times New Roman" w:hAnsi="Times New Roman" w:cs="Times New Roman"/>
          <w:bCs/>
          <w:sz w:val="20"/>
          <w:szCs w:val="20"/>
        </w:rPr>
        <w:t>Ο συγγραφέας επιτυγχάνει να καταστήσει σαφές, εύληπτο, κατανοητό στον αναγνώστη το αίτημα για έμπρακτη εκδήλωση του σεβασμού, που πρέπει να μας χαρακτηρίζει σε όλες τις ανθρώπινες εκδηλώσεις</w:t>
      </w:r>
      <w:r w:rsidR="002F1CE6">
        <w:rPr>
          <w:rFonts w:ascii="Times New Roman" w:hAnsi="Times New Roman" w:cs="Times New Roman"/>
          <w:bCs/>
          <w:sz w:val="20"/>
          <w:szCs w:val="20"/>
        </w:rPr>
        <w:t xml:space="preserve">, </w:t>
      </w:r>
      <w:r w:rsidR="002F1CE6">
        <w:rPr>
          <w:rFonts w:ascii="Times New Roman" w:hAnsi="Times New Roman" w:cs="Times New Roman"/>
          <w:b/>
          <w:bCs/>
          <w:sz w:val="20"/>
          <w:szCs w:val="20"/>
        </w:rPr>
        <w:t xml:space="preserve">2. </w:t>
      </w:r>
      <w:r w:rsidR="002F1CE6" w:rsidRPr="002F1CE6">
        <w:rPr>
          <w:rFonts w:ascii="Times New Roman" w:hAnsi="Times New Roman" w:cs="Times New Roman"/>
          <w:bCs/>
          <w:sz w:val="20"/>
          <w:szCs w:val="20"/>
        </w:rPr>
        <w:t>Προσδίδει στο κείμενο – με τον εικονοπλαστ</w:t>
      </w:r>
      <w:r w:rsidR="002F1CE6" w:rsidRPr="002F1CE6">
        <w:rPr>
          <w:rFonts w:ascii="Times New Roman" w:hAnsi="Times New Roman" w:cs="Times New Roman"/>
          <w:bCs/>
          <w:sz w:val="20"/>
          <w:szCs w:val="20"/>
        </w:rPr>
        <w:t>ι</w:t>
      </w:r>
      <w:r w:rsidR="002F1CE6">
        <w:rPr>
          <w:rFonts w:ascii="Times New Roman" w:hAnsi="Times New Roman" w:cs="Times New Roman"/>
          <w:bCs/>
          <w:sz w:val="20"/>
          <w:szCs w:val="20"/>
        </w:rPr>
        <w:t>κό</w:t>
      </w:r>
      <w:r w:rsidR="002F1CE6" w:rsidRPr="002F1CE6">
        <w:rPr>
          <w:rFonts w:ascii="Times New Roman" w:hAnsi="Times New Roman" w:cs="Times New Roman"/>
          <w:bCs/>
          <w:sz w:val="20"/>
          <w:szCs w:val="20"/>
        </w:rPr>
        <w:t xml:space="preserve"> λόγο – παραστατικότητα και αισθητική αξία καθιστώντας το ενδιαφέρον και ελκυστικό</w:t>
      </w:r>
      <w:r w:rsidR="002F1CE6">
        <w:rPr>
          <w:rFonts w:ascii="Times New Roman" w:hAnsi="Times New Roman" w:cs="Times New Roman"/>
          <w:bCs/>
          <w:sz w:val="20"/>
          <w:szCs w:val="20"/>
        </w:rPr>
        <w:t>.</w:t>
      </w:r>
    </w:p>
    <w:p w:rsidR="00315E79" w:rsidRPr="002F1CE6" w:rsidRDefault="00F03409" w:rsidP="00315E79">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γ</w:t>
      </w:r>
      <w:r w:rsidR="00315E79" w:rsidRPr="002F1CE6">
        <w:rPr>
          <w:rFonts w:ascii="Times New Roman" w:hAnsi="Times New Roman" w:cs="Times New Roman"/>
          <w:b/>
          <w:sz w:val="20"/>
          <w:szCs w:val="20"/>
        </w:rPr>
        <w:t xml:space="preserve">. </w:t>
      </w:r>
      <w:r w:rsidR="002F1CE6">
        <w:rPr>
          <w:rFonts w:ascii="Times New Roman" w:hAnsi="Times New Roman" w:cs="Times New Roman"/>
          <w:b/>
          <w:sz w:val="20"/>
          <w:szCs w:val="20"/>
        </w:rPr>
        <w:t>[</w:t>
      </w:r>
      <w:r w:rsidR="00315E79" w:rsidRPr="002F1CE6">
        <w:rPr>
          <w:rFonts w:ascii="Times New Roman" w:hAnsi="Times New Roman" w:cs="Times New Roman"/>
          <w:b/>
          <w:sz w:val="20"/>
          <w:szCs w:val="20"/>
        </w:rPr>
        <w:t>αντίθεση</w:t>
      </w:r>
      <w:r w:rsidR="002F1CE6">
        <w:rPr>
          <w:rFonts w:ascii="Times New Roman" w:hAnsi="Times New Roman" w:cs="Times New Roman"/>
          <w:b/>
          <w:sz w:val="20"/>
          <w:szCs w:val="20"/>
        </w:rPr>
        <w:t>]</w:t>
      </w:r>
    </w:p>
    <w:p w:rsidR="00315E79" w:rsidRPr="002F1CE6" w:rsidRDefault="00315E79" w:rsidP="00315E79">
      <w:pPr>
        <w:spacing w:after="0" w:line="240" w:lineRule="auto"/>
        <w:jc w:val="both"/>
        <w:rPr>
          <w:rFonts w:ascii="Times New Roman" w:hAnsi="Times New Roman" w:cs="Times New Roman"/>
          <w:bCs/>
          <w:i/>
          <w:sz w:val="20"/>
          <w:szCs w:val="20"/>
          <w:lang w:bidi="el-GR"/>
        </w:rPr>
      </w:pPr>
      <w:r w:rsidRPr="002F1CE6">
        <w:rPr>
          <w:rFonts w:ascii="Times New Roman" w:hAnsi="Times New Roman" w:cs="Times New Roman"/>
          <w:bCs/>
          <w:i/>
          <w:sz w:val="20"/>
          <w:szCs w:val="20"/>
          <w:lang w:bidi="el-GR"/>
        </w:rPr>
        <w:t>Για την Κανόν, αντιθέτως, ο φεμινισμός είναι ένα κίνημα χαρούμενο, «ένα κίνημα που ωθεί τις γυναίκες να αποκτήσουν περισσότ</w:t>
      </w:r>
      <w:r w:rsidRPr="002F1CE6">
        <w:rPr>
          <w:rFonts w:ascii="Times New Roman" w:hAnsi="Times New Roman" w:cs="Times New Roman"/>
          <w:bCs/>
          <w:i/>
          <w:sz w:val="20"/>
          <w:szCs w:val="20"/>
          <w:lang w:bidi="el-GR"/>
        </w:rPr>
        <w:t>ε</w:t>
      </w:r>
      <w:r w:rsidRPr="002F1CE6">
        <w:rPr>
          <w:rFonts w:ascii="Times New Roman" w:hAnsi="Times New Roman" w:cs="Times New Roman"/>
          <w:bCs/>
          <w:i/>
          <w:sz w:val="20"/>
          <w:szCs w:val="20"/>
          <w:lang w:bidi="el-GR"/>
        </w:rPr>
        <w:t>ρη ισχύ, να διεκδικούν την ισότητα με τους άνδρες. Όταν προτάσσουμε το φύλο ή το χρώμα του δέρματος ως ταυτότητα, επί της ο</w:t>
      </w:r>
      <w:r w:rsidRPr="002F1CE6">
        <w:rPr>
          <w:rFonts w:ascii="Times New Roman" w:hAnsi="Times New Roman" w:cs="Times New Roman"/>
          <w:bCs/>
          <w:i/>
          <w:sz w:val="20"/>
          <w:szCs w:val="20"/>
          <w:lang w:bidi="el-GR"/>
        </w:rPr>
        <w:t>υ</w:t>
      </w:r>
      <w:r w:rsidRPr="002F1CE6">
        <w:rPr>
          <w:rFonts w:ascii="Times New Roman" w:hAnsi="Times New Roman" w:cs="Times New Roman"/>
          <w:bCs/>
          <w:i/>
          <w:sz w:val="20"/>
          <w:szCs w:val="20"/>
          <w:lang w:bidi="el-GR"/>
        </w:rPr>
        <w:t>σίας επιμένουμε σε χαρακτηριστικά μας τα οποία δεν μπορούμε να αλλάξουμε. Οι “κλασικές” φεμινίστριες επιμένουμε στα χαρακτ</w:t>
      </w:r>
      <w:r w:rsidRPr="002F1CE6">
        <w:rPr>
          <w:rFonts w:ascii="Times New Roman" w:hAnsi="Times New Roman" w:cs="Times New Roman"/>
          <w:bCs/>
          <w:i/>
          <w:sz w:val="20"/>
          <w:szCs w:val="20"/>
          <w:lang w:bidi="el-GR"/>
        </w:rPr>
        <w:t>η</w:t>
      </w:r>
      <w:r w:rsidRPr="002F1CE6">
        <w:rPr>
          <w:rFonts w:ascii="Times New Roman" w:hAnsi="Times New Roman" w:cs="Times New Roman"/>
          <w:bCs/>
          <w:i/>
          <w:sz w:val="20"/>
          <w:szCs w:val="20"/>
          <w:lang w:bidi="el-GR"/>
        </w:rPr>
        <w:t>ριστικά που μπορούμε να αλλάξουμε, επιμένουμε στην ελευθερία, στη δυνατότητα να αλλάξουμε τα πράγματα. Αντιθέτως, ο νεοφεμ</w:t>
      </w:r>
      <w:r w:rsidRPr="002F1CE6">
        <w:rPr>
          <w:rFonts w:ascii="Times New Roman" w:hAnsi="Times New Roman" w:cs="Times New Roman"/>
          <w:bCs/>
          <w:i/>
          <w:sz w:val="20"/>
          <w:szCs w:val="20"/>
          <w:lang w:bidi="el-GR"/>
        </w:rPr>
        <w:t>ι</w:t>
      </w:r>
      <w:r w:rsidRPr="002F1CE6">
        <w:rPr>
          <w:rFonts w:ascii="Times New Roman" w:hAnsi="Times New Roman" w:cs="Times New Roman"/>
          <w:bCs/>
          <w:i/>
          <w:sz w:val="20"/>
          <w:szCs w:val="20"/>
          <w:lang w:bidi="el-GR"/>
        </w:rPr>
        <w:t>νισμός και οι θεωρίες ταυτότητας φύλου επιμένουν σε ένα είδος ντετερμινισμού</w:t>
      </w:r>
      <w:r w:rsidRPr="002F1CE6">
        <w:rPr>
          <w:rFonts w:ascii="Times New Roman" w:hAnsi="Times New Roman" w:cs="Times New Roman"/>
          <w:bCs/>
          <w:i/>
          <w:sz w:val="20"/>
          <w:szCs w:val="20"/>
          <w:vertAlign w:val="superscript"/>
          <w:lang w:bidi="el-GR"/>
        </w:rPr>
        <w:t>**</w:t>
      </w:r>
      <w:r w:rsidRPr="002F1CE6">
        <w:rPr>
          <w:rFonts w:ascii="Times New Roman" w:hAnsi="Times New Roman" w:cs="Times New Roman"/>
          <w:bCs/>
          <w:i/>
          <w:sz w:val="20"/>
          <w:szCs w:val="20"/>
          <w:lang w:bidi="el-GR"/>
        </w:rPr>
        <w:t>, τον οποίο εμε</w:t>
      </w:r>
      <w:r w:rsidR="002F1CE6">
        <w:rPr>
          <w:rFonts w:ascii="Times New Roman" w:hAnsi="Times New Roman" w:cs="Times New Roman"/>
          <w:bCs/>
          <w:i/>
          <w:sz w:val="20"/>
          <w:szCs w:val="20"/>
          <w:lang w:bidi="el-GR"/>
        </w:rPr>
        <w:t>ίς επιδιώκουμε να ξεπεράσουμε».</w:t>
      </w:r>
    </w:p>
    <w:p w:rsidR="00315E79" w:rsidRPr="000F2DC5" w:rsidRDefault="00315E79" w:rsidP="000F2DC5">
      <w:pPr>
        <w:spacing w:after="0" w:line="240" w:lineRule="auto"/>
        <w:jc w:val="right"/>
        <w:rPr>
          <w:rFonts w:ascii="Times New Roman" w:hAnsi="Times New Roman" w:cs="Times New Roman"/>
          <w:b/>
          <w:bCs/>
          <w:sz w:val="18"/>
          <w:szCs w:val="18"/>
          <w:lang w:bidi="el-GR"/>
        </w:rPr>
      </w:pPr>
      <w:r w:rsidRPr="000F2DC5">
        <w:rPr>
          <w:rFonts w:ascii="Times New Roman" w:hAnsi="Times New Roman" w:cs="Times New Roman"/>
          <w:bCs/>
          <w:sz w:val="18"/>
          <w:szCs w:val="18"/>
          <w:lang w:bidi="el-GR"/>
        </w:rPr>
        <w:t xml:space="preserve">** </w:t>
      </w:r>
      <w:r w:rsidRPr="000F2DC5">
        <w:rPr>
          <w:rFonts w:ascii="Times New Roman" w:hAnsi="Times New Roman" w:cs="Times New Roman"/>
          <w:bCs/>
          <w:i/>
          <w:iCs/>
          <w:sz w:val="18"/>
          <w:szCs w:val="18"/>
          <w:lang w:bidi="el-GR"/>
        </w:rPr>
        <w:t>ντετερμινισμός</w:t>
      </w:r>
      <w:r w:rsidRPr="000F2DC5">
        <w:rPr>
          <w:rFonts w:ascii="Times New Roman" w:hAnsi="Times New Roman" w:cs="Times New Roman"/>
          <w:bCs/>
          <w:sz w:val="18"/>
          <w:szCs w:val="18"/>
          <w:lang w:bidi="el-GR"/>
        </w:rPr>
        <w:t>: αιτιοκρατία, (στο κείμενο) το φύλο προκαθορίζει τον κοινωνικό ρόλο του ατόμου</w:t>
      </w:r>
      <w:r w:rsidRPr="000F2DC5">
        <w:rPr>
          <w:rFonts w:ascii="Times New Roman" w:hAnsi="Times New Roman" w:cs="Times New Roman"/>
          <w:b/>
          <w:bCs/>
          <w:sz w:val="18"/>
          <w:szCs w:val="18"/>
          <w:lang w:bidi="el-GR"/>
        </w:rPr>
        <w:t xml:space="preserve"> </w:t>
      </w:r>
    </w:p>
    <w:p w:rsidR="00315E79" w:rsidRPr="002F1CE6" w:rsidRDefault="002F1CE6" w:rsidP="00315E79">
      <w:pPr>
        <w:spacing w:after="0" w:line="240" w:lineRule="auto"/>
        <w:jc w:val="both"/>
        <w:rPr>
          <w:rFonts w:ascii="Times New Roman" w:hAnsi="Times New Roman" w:cs="Times New Roman"/>
          <w:bCs/>
          <w:sz w:val="20"/>
          <w:szCs w:val="20"/>
          <w:lang w:bidi="el-GR"/>
        </w:rPr>
      </w:pPr>
      <w:r w:rsidRPr="002F1CE6">
        <w:rPr>
          <w:rFonts w:ascii="Times New Roman" w:hAnsi="Times New Roman" w:cs="Times New Roman"/>
          <w:b/>
          <w:bCs/>
          <w:sz w:val="20"/>
          <w:szCs w:val="20"/>
          <w:lang w:bidi="el-GR"/>
        </w:rPr>
        <w:t>ΕΡ:</w:t>
      </w:r>
      <w:r w:rsidR="00315E79" w:rsidRPr="002F1CE6">
        <w:rPr>
          <w:rFonts w:ascii="Times New Roman" w:hAnsi="Times New Roman" w:cs="Times New Roman"/>
          <w:b/>
          <w:bCs/>
          <w:sz w:val="20"/>
          <w:szCs w:val="20"/>
          <w:lang w:bidi="el-GR"/>
        </w:rPr>
        <w:t xml:space="preserve"> </w:t>
      </w:r>
      <w:r w:rsidR="00315E79" w:rsidRPr="002F1CE6">
        <w:rPr>
          <w:rFonts w:ascii="Times New Roman" w:hAnsi="Times New Roman" w:cs="Times New Roman"/>
          <w:bCs/>
          <w:sz w:val="20"/>
          <w:szCs w:val="20"/>
          <w:lang w:bidi="el-GR"/>
        </w:rPr>
        <w:t>Η δεύτερη παράγραφος του Κειμένου 2</w:t>
      </w:r>
      <w:r w:rsidR="00315E79" w:rsidRPr="002F1CE6">
        <w:rPr>
          <w:rFonts w:ascii="Times New Roman" w:hAnsi="Times New Roman" w:cs="Times New Roman"/>
          <w:b/>
          <w:bCs/>
          <w:sz w:val="20"/>
          <w:szCs w:val="20"/>
          <w:lang w:bidi="el-GR"/>
        </w:rPr>
        <w:t xml:space="preserve"> </w:t>
      </w:r>
      <w:r w:rsidR="00315E79" w:rsidRPr="002F1CE6">
        <w:rPr>
          <w:rFonts w:ascii="Times New Roman" w:hAnsi="Times New Roman" w:cs="Times New Roman"/>
          <w:bCs/>
          <w:sz w:val="20"/>
          <w:szCs w:val="20"/>
          <w:lang w:bidi="el-GR"/>
        </w:rPr>
        <w:t>(«</w:t>
      </w:r>
      <w:r w:rsidR="00315E79" w:rsidRPr="002F1CE6">
        <w:rPr>
          <w:rFonts w:ascii="Times New Roman" w:hAnsi="Times New Roman" w:cs="Times New Roman"/>
          <w:bCs/>
          <w:i/>
          <w:sz w:val="20"/>
          <w:szCs w:val="20"/>
          <w:lang w:bidi="el-GR"/>
        </w:rPr>
        <w:t>Για την Κανόν … ξεπεράσουμε</w:t>
      </w:r>
      <w:r w:rsidR="00315E79" w:rsidRPr="002F1CE6">
        <w:rPr>
          <w:rFonts w:ascii="Times New Roman" w:hAnsi="Times New Roman" w:cs="Times New Roman"/>
          <w:bCs/>
          <w:sz w:val="20"/>
          <w:szCs w:val="20"/>
          <w:lang w:bidi="el-GR"/>
        </w:rPr>
        <w:t>») οργανώνεται στη βάση της αντίθεσης. Να βρείτε τα δ</w:t>
      </w:r>
      <w:r w:rsidR="00F03409">
        <w:rPr>
          <w:rFonts w:ascii="Times New Roman" w:hAnsi="Times New Roman" w:cs="Times New Roman"/>
          <w:bCs/>
          <w:sz w:val="20"/>
          <w:szCs w:val="20"/>
          <w:lang w:bidi="el-GR"/>
        </w:rPr>
        <w:t>ύο μέρη της αντίθεσης</w:t>
      </w:r>
      <w:r w:rsidR="00315E79" w:rsidRPr="002F1CE6">
        <w:rPr>
          <w:rFonts w:ascii="Times New Roman" w:hAnsi="Times New Roman" w:cs="Times New Roman"/>
          <w:bCs/>
          <w:sz w:val="20"/>
          <w:szCs w:val="20"/>
          <w:lang w:bidi="el-GR"/>
        </w:rPr>
        <w:t xml:space="preserve"> και να εξηγήσετε πώς αυτή η επιλογή εξυπηρετεί το</w:t>
      </w:r>
      <w:r w:rsidR="00F03409">
        <w:rPr>
          <w:rFonts w:ascii="Times New Roman" w:hAnsi="Times New Roman" w:cs="Times New Roman"/>
          <w:bCs/>
          <w:sz w:val="20"/>
          <w:szCs w:val="20"/>
          <w:lang w:bidi="el-GR"/>
        </w:rPr>
        <w:t>ν σκοπό της Μπελίντα Κανόν.</w:t>
      </w:r>
    </w:p>
    <w:p w:rsidR="002F1CE6" w:rsidRDefault="002F1CE6" w:rsidP="002F1CE6">
      <w:pPr>
        <w:spacing w:after="0" w:line="240" w:lineRule="auto"/>
        <w:jc w:val="both"/>
        <w:rPr>
          <w:rFonts w:ascii="Times New Roman" w:hAnsi="Times New Roman" w:cs="Times New Roman"/>
          <w:bCs/>
          <w:sz w:val="20"/>
          <w:szCs w:val="20"/>
          <w:lang w:bidi="el-GR"/>
        </w:rPr>
      </w:pPr>
      <w:r w:rsidRPr="002F1CE6">
        <w:rPr>
          <w:rFonts w:ascii="Times New Roman" w:hAnsi="Times New Roman" w:cs="Times New Roman"/>
          <w:b/>
          <w:bCs/>
          <w:sz w:val="20"/>
          <w:szCs w:val="20"/>
          <w:lang w:bidi="el-GR"/>
        </w:rPr>
        <w:t xml:space="preserve">ΑΠ: </w:t>
      </w:r>
      <w:r w:rsidRPr="002F1CE6">
        <w:rPr>
          <w:rFonts w:ascii="Times New Roman" w:hAnsi="Times New Roman" w:cs="Times New Roman"/>
          <w:bCs/>
          <w:i/>
          <w:iCs/>
          <w:sz w:val="20"/>
          <w:szCs w:val="20"/>
          <w:lang w:bidi="el-GR"/>
        </w:rPr>
        <w:t>Αντίθεση</w:t>
      </w:r>
      <w:r>
        <w:rPr>
          <w:rFonts w:ascii="Times New Roman" w:hAnsi="Times New Roman" w:cs="Times New Roman"/>
          <w:bCs/>
          <w:iCs/>
          <w:sz w:val="20"/>
          <w:szCs w:val="20"/>
          <w:lang w:bidi="el-GR"/>
        </w:rPr>
        <w:t xml:space="preserve">. </w:t>
      </w:r>
      <w:r w:rsidRPr="002F1CE6">
        <w:rPr>
          <w:rFonts w:ascii="Times New Roman" w:hAnsi="Times New Roman" w:cs="Times New Roman"/>
          <w:bCs/>
          <w:sz w:val="20"/>
          <w:szCs w:val="20"/>
          <w:u w:val="single"/>
          <w:lang w:bidi="el-GR"/>
        </w:rPr>
        <w:t>Μέρη της αντίθεσης</w:t>
      </w:r>
      <w:r w:rsidRPr="002F1CE6">
        <w:rPr>
          <w:rFonts w:ascii="Times New Roman" w:hAnsi="Times New Roman" w:cs="Times New Roman"/>
          <w:bCs/>
          <w:sz w:val="20"/>
          <w:szCs w:val="20"/>
          <w:lang w:bidi="el-GR"/>
        </w:rPr>
        <w:t>: «κλασικός φεμινισμός» νεοφεμινισμός</w:t>
      </w:r>
      <w:r>
        <w:rPr>
          <w:rFonts w:ascii="Times New Roman" w:hAnsi="Times New Roman" w:cs="Times New Roman"/>
          <w:bCs/>
          <w:sz w:val="20"/>
          <w:szCs w:val="20"/>
          <w:lang w:bidi="el-GR"/>
        </w:rPr>
        <w:t xml:space="preserve">, </w:t>
      </w:r>
      <w:r w:rsidRPr="002F1CE6">
        <w:rPr>
          <w:rFonts w:ascii="Times New Roman" w:hAnsi="Times New Roman" w:cs="Times New Roman"/>
          <w:bCs/>
          <w:sz w:val="20"/>
          <w:szCs w:val="20"/>
          <w:u w:val="single"/>
          <w:lang w:bidi="el-GR"/>
        </w:rPr>
        <w:t>Λειτουργία</w:t>
      </w:r>
      <w:r w:rsidRPr="002F1CE6">
        <w:rPr>
          <w:rFonts w:ascii="Times New Roman" w:hAnsi="Times New Roman" w:cs="Times New Roman"/>
          <w:bCs/>
          <w:sz w:val="20"/>
          <w:szCs w:val="20"/>
          <w:lang w:bidi="el-GR"/>
        </w:rPr>
        <w:t>: Η Μπελίντα Κανόν επιδιώκει να «φωτ</w:t>
      </w:r>
      <w:r w:rsidRPr="002F1CE6">
        <w:rPr>
          <w:rFonts w:ascii="Times New Roman" w:hAnsi="Times New Roman" w:cs="Times New Roman"/>
          <w:bCs/>
          <w:sz w:val="20"/>
          <w:szCs w:val="20"/>
          <w:lang w:bidi="el-GR"/>
        </w:rPr>
        <w:t>ί</w:t>
      </w:r>
      <w:r w:rsidRPr="002F1CE6">
        <w:rPr>
          <w:rFonts w:ascii="Times New Roman" w:hAnsi="Times New Roman" w:cs="Times New Roman"/>
          <w:bCs/>
          <w:sz w:val="20"/>
          <w:szCs w:val="20"/>
          <w:lang w:bidi="el-GR"/>
        </w:rPr>
        <w:t xml:space="preserve">σει», διασαφηνίσει τις δύο έννοιες αντιπαραβάλλοντας και συγκρίνοντας το περιεχόμενό τους, ώστε να αναδειχθούν οι μεταξύ τους διαφορές. </w:t>
      </w:r>
    </w:p>
    <w:p w:rsidR="00115081" w:rsidRDefault="00115081" w:rsidP="00115081">
      <w:pPr>
        <w:spacing w:after="0" w:line="240" w:lineRule="auto"/>
        <w:jc w:val="both"/>
        <w:rPr>
          <w:rFonts w:ascii="Times New Roman" w:hAnsi="Times New Roman" w:cs="Times New Roman"/>
          <w:b/>
          <w:bCs/>
          <w:sz w:val="20"/>
          <w:szCs w:val="20"/>
        </w:rPr>
      </w:pPr>
      <w:r>
        <w:rPr>
          <w:rFonts w:ascii="Times New Roman" w:hAnsi="Times New Roman" w:cs="Times New Roman"/>
          <w:b/>
          <w:sz w:val="20"/>
          <w:szCs w:val="20"/>
        </w:rPr>
        <w:lastRenderedPageBreak/>
        <w:t xml:space="preserve">δ. </w:t>
      </w:r>
      <w:r w:rsidRPr="00115081">
        <w:rPr>
          <w:rFonts w:ascii="Times New Roman" w:hAnsi="Times New Roman" w:cs="Times New Roman"/>
          <w:b/>
          <w:bCs/>
          <w:sz w:val="20"/>
          <w:szCs w:val="20"/>
        </w:rPr>
        <w:t>[παράθεση μύθου]</w:t>
      </w:r>
    </w:p>
    <w:p w:rsidR="00115081" w:rsidRDefault="00115081" w:rsidP="00115081">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ΕΡ: </w:t>
      </w:r>
      <w:r w:rsidRPr="006341FA">
        <w:rPr>
          <w:rFonts w:ascii="Times New Roman" w:hAnsi="Times New Roman" w:cs="Times New Roman"/>
          <w:bCs/>
          <w:sz w:val="20"/>
          <w:szCs w:val="20"/>
        </w:rPr>
        <w:t>Στη 2η παράγραφο «</w:t>
      </w:r>
      <w:r w:rsidRPr="006341FA">
        <w:rPr>
          <w:rFonts w:ascii="Times New Roman" w:hAnsi="Times New Roman" w:cs="Times New Roman"/>
          <w:bCs/>
          <w:i/>
          <w:sz w:val="20"/>
          <w:szCs w:val="20"/>
        </w:rPr>
        <w:t>Η απάντηση έρχεται… ποτέ δεν γίνονται</w:t>
      </w:r>
      <w:r w:rsidRPr="006341FA">
        <w:rPr>
          <w:rFonts w:ascii="Times New Roman" w:hAnsi="Times New Roman" w:cs="Times New Roman"/>
          <w:bCs/>
          <w:sz w:val="20"/>
          <w:szCs w:val="20"/>
        </w:rPr>
        <w:t xml:space="preserve">» του </w:t>
      </w:r>
      <w:r w:rsidRPr="00115081">
        <w:rPr>
          <w:rFonts w:ascii="Times New Roman" w:hAnsi="Times New Roman" w:cs="Times New Roman"/>
          <w:bCs/>
          <w:sz w:val="20"/>
          <w:szCs w:val="20"/>
        </w:rPr>
        <w:t>Κειμένου 1</w:t>
      </w:r>
      <w:r w:rsidRPr="006341FA">
        <w:rPr>
          <w:rFonts w:ascii="Times New Roman" w:hAnsi="Times New Roman" w:cs="Times New Roman"/>
          <w:bCs/>
          <w:sz w:val="20"/>
          <w:szCs w:val="20"/>
        </w:rPr>
        <w:t>,  ο συγγραφέας παραθέτει τον μύθο του Αμφ</w:t>
      </w:r>
      <w:r w:rsidRPr="006341FA">
        <w:rPr>
          <w:rFonts w:ascii="Times New Roman" w:hAnsi="Times New Roman" w:cs="Times New Roman"/>
          <w:bCs/>
          <w:sz w:val="20"/>
          <w:szCs w:val="20"/>
        </w:rPr>
        <w:t>ί</w:t>
      </w:r>
      <w:r w:rsidRPr="006341FA">
        <w:rPr>
          <w:rFonts w:ascii="Times New Roman" w:hAnsi="Times New Roman" w:cs="Times New Roman"/>
          <w:bCs/>
          <w:sz w:val="20"/>
          <w:szCs w:val="20"/>
        </w:rPr>
        <w:t>ονος. Να αναφέρετε δύο διαφορετικούς μεταξύ τους στόχους αυ</w:t>
      </w:r>
      <w:r>
        <w:rPr>
          <w:rFonts w:ascii="Times New Roman" w:hAnsi="Times New Roman" w:cs="Times New Roman"/>
          <w:bCs/>
          <w:sz w:val="20"/>
          <w:szCs w:val="20"/>
        </w:rPr>
        <w:t>τής της επιλογής του συγγραφέα.</w:t>
      </w:r>
    </w:p>
    <w:p w:rsidR="00115081" w:rsidRPr="006341FA" w:rsidRDefault="00115081" w:rsidP="00115081">
      <w:pPr>
        <w:spacing w:after="0" w:line="240" w:lineRule="auto"/>
        <w:jc w:val="both"/>
        <w:rPr>
          <w:rFonts w:ascii="Times New Roman" w:hAnsi="Times New Roman" w:cs="Times New Roman"/>
          <w:bCs/>
          <w:sz w:val="20"/>
          <w:szCs w:val="20"/>
        </w:rPr>
      </w:pPr>
      <w:r>
        <w:rPr>
          <w:rFonts w:ascii="Times New Roman" w:hAnsi="Times New Roman" w:cs="Times New Roman"/>
          <w:b/>
          <w:bCs/>
          <w:sz w:val="20"/>
          <w:szCs w:val="20"/>
        </w:rPr>
        <w:t xml:space="preserve">ΑΠ: </w:t>
      </w:r>
      <w:r w:rsidRPr="006341FA">
        <w:rPr>
          <w:rFonts w:ascii="Times New Roman" w:hAnsi="Times New Roman" w:cs="Times New Roman"/>
          <w:bCs/>
          <w:i/>
          <w:iCs/>
          <w:sz w:val="20"/>
          <w:szCs w:val="20"/>
        </w:rPr>
        <w:t xml:space="preserve">Ενδεικτικοί στόχοι παράθεσης μύθου </w:t>
      </w:r>
      <w:r w:rsidR="000F2DC5" w:rsidRPr="006341FA">
        <w:rPr>
          <w:rFonts w:ascii="Times New Roman" w:hAnsi="Times New Roman" w:cs="Times New Roman"/>
          <w:bCs/>
          <w:i/>
          <w:iCs/>
          <w:sz w:val="20"/>
          <w:szCs w:val="20"/>
        </w:rPr>
        <w:t>Αμφίονος</w:t>
      </w:r>
      <w:r>
        <w:rPr>
          <w:rFonts w:ascii="Times New Roman" w:hAnsi="Times New Roman" w:cs="Times New Roman"/>
          <w:bCs/>
          <w:iCs/>
          <w:sz w:val="20"/>
          <w:szCs w:val="20"/>
        </w:rPr>
        <w:t xml:space="preserve">: </w:t>
      </w:r>
      <w:r w:rsidRPr="006341FA">
        <w:rPr>
          <w:rFonts w:ascii="Times New Roman" w:hAnsi="Times New Roman" w:cs="Times New Roman"/>
          <w:bCs/>
          <w:sz w:val="20"/>
          <w:szCs w:val="20"/>
        </w:rPr>
        <w:t>Τεκμηρίωση της άποψης ότι το τραγούδι βελτιώνει τη ζωή μας και μας ε</w:t>
      </w:r>
      <w:r w:rsidRPr="006341FA">
        <w:rPr>
          <w:rFonts w:ascii="Times New Roman" w:hAnsi="Times New Roman" w:cs="Times New Roman"/>
          <w:bCs/>
          <w:sz w:val="20"/>
          <w:szCs w:val="20"/>
        </w:rPr>
        <w:t>ν</w:t>
      </w:r>
      <w:r w:rsidRPr="006341FA">
        <w:rPr>
          <w:rFonts w:ascii="Times New Roman" w:hAnsi="Times New Roman" w:cs="Times New Roman"/>
          <w:bCs/>
          <w:sz w:val="20"/>
          <w:szCs w:val="20"/>
        </w:rPr>
        <w:t>θαρρύνει να αλλάξουμε τον κόσμο, ενίσχυση της πειστικότητας του συντάκτη</w:t>
      </w:r>
      <w:r>
        <w:rPr>
          <w:rFonts w:ascii="Times New Roman" w:hAnsi="Times New Roman" w:cs="Times New Roman"/>
          <w:bCs/>
          <w:sz w:val="20"/>
          <w:szCs w:val="20"/>
        </w:rPr>
        <w:t xml:space="preserve"> ~ </w:t>
      </w:r>
      <w:r w:rsidRPr="006341FA">
        <w:rPr>
          <w:rFonts w:ascii="Times New Roman" w:hAnsi="Times New Roman" w:cs="Times New Roman"/>
          <w:bCs/>
          <w:sz w:val="20"/>
          <w:szCs w:val="20"/>
        </w:rPr>
        <w:t>Αισθητική απόλαυση, λογοτεχνική τέρψη, παρ</w:t>
      </w:r>
      <w:r w:rsidRPr="006341FA">
        <w:rPr>
          <w:rFonts w:ascii="Times New Roman" w:hAnsi="Times New Roman" w:cs="Times New Roman"/>
          <w:bCs/>
          <w:sz w:val="20"/>
          <w:szCs w:val="20"/>
        </w:rPr>
        <w:t>α</w:t>
      </w:r>
      <w:r w:rsidRPr="006341FA">
        <w:rPr>
          <w:rFonts w:ascii="Times New Roman" w:hAnsi="Times New Roman" w:cs="Times New Roman"/>
          <w:bCs/>
          <w:sz w:val="20"/>
          <w:szCs w:val="20"/>
        </w:rPr>
        <w:t>στατικότητα (εικονοπλαστικός λόγος), ζωντάνια, ευχαρίστηση, συγκίνηση</w:t>
      </w:r>
      <w:r>
        <w:rPr>
          <w:rFonts w:ascii="Times New Roman" w:hAnsi="Times New Roman" w:cs="Times New Roman"/>
          <w:bCs/>
          <w:sz w:val="20"/>
          <w:szCs w:val="20"/>
        </w:rPr>
        <w:t xml:space="preserve"> ~ </w:t>
      </w:r>
      <w:r w:rsidRPr="006341FA">
        <w:rPr>
          <w:rFonts w:ascii="Times New Roman" w:hAnsi="Times New Roman" w:cs="Times New Roman"/>
          <w:bCs/>
          <w:sz w:val="20"/>
          <w:szCs w:val="20"/>
        </w:rPr>
        <w:t>Ανάδειξη της ευρυμάθειας, πνευματικής καλλιέργε</w:t>
      </w:r>
      <w:r w:rsidRPr="006341FA">
        <w:rPr>
          <w:rFonts w:ascii="Times New Roman" w:hAnsi="Times New Roman" w:cs="Times New Roman"/>
          <w:bCs/>
          <w:sz w:val="20"/>
          <w:szCs w:val="20"/>
        </w:rPr>
        <w:t>ι</w:t>
      </w:r>
      <w:r w:rsidRPr="006341FA">
        <w:rPr>
          <w:rFonts w:ascii="Times New Roman" w:hAnsi="Times New Roman" w:cs="Times New Roman"/>
          <w:bCs/>
          <w:sz w:val="20"/>
          <w:szCs w:val="20"/>
        </w:rPr>
        <w:t>ας του συντάκτη του κειμένου</w:t>
      </w:r>
      <w:r>
        <w:rPr>
          <w:rFonts w:ascii="Times New Roman" w:hAnsi="Times New Roman" w:cs="Times New Roman"/>
          <w:bCs/>
          <w:sz w:val="20"/>
          <w:szCs w:val="20"/>
        </w:rPr>
        <w:t xml:space="preserve"> ~ </w:t>
      </w:r>
      <w:r w:rsidRPr="006341FA">
        <w:rPr>
          <w:rFonts w:ascii="Times New Roman" w:hAnsi="Times New Roman" w:cs="Times New Roman"/>
          <w:bCs/>
          <w:sz w:val="20"/>
          <w:szCs w:val="20"/>
        </w:rPr>
        <w:t>Προσδίδεται κύρος στον συντάκτη</w:t>
      </w:r>
    </w:p>
    <w:p w:rsidR="00115081" w:rsidRPr="002F1CE6" w:rsidRDefault="00115081" w:rsidP="002F1CE6">
      <w:pPr>
        <w:spacing w:after="0" w:line="240" w:lineRule="auto"/>
        <w:jc w:val="both"/>
        <w:rPr>
          <w:rFonts w:ascii="Times New Roman" w:hAnsi="Times New Roman" w:cs="Times New Roman"/>
          <w:bCs/>
          <w:sz w:val="20"/>
          <w:szCs w:val="20"/>
          <w:lang w:bidi="el-GR"/>
        </w:rPr>
      </w:pPr>
    </w:p>
    <w:p w:rsidR="00F03409" w:rsidRPr="00F03409" w:rsidRDefault="0048232C" w:rsidP="00F03409">
      <w:pPr>
        <w:spacing w:after="0" w:line="240" w:lineRule="auto"/>
        <w:jc w:val="both"/>
        <w:rPr>
          <w:rFonts w:ascii="Times New Roman" w:hAnsi="Times New Roman" w:cs="Times New Roman"/>
          <w:b/>
          <w:color w:val="FF0000"/>
          <w:sz w:val="20"/>
          <w:szCs w:val="20"/>
        </w:rPr>
      </w:pPr>
      <w:r>
        <w:rPr>
          <w:rFonts w:ascii="Times New Roman" w:hAnsi="Times New Roman" w:cs="Times New Roman"/>
          <w:b/>
          <w:color w:val="FF0000"/>
          <w:sz w:val="20"/>
          <w:szCs w:val="20"/>
        </w:rPr>
        <w:t>5</w:t>
      </w:r>
      <w:bookmarkStart w:id="0" w:name="_GoBack"/>
      <w:bookmarkEnd w:id="0"/>
      <w:r w:rsidR="00F03409" w:rsidRPr="00F03409">
        <w:rPr>
          <w:rFonts w:ascii="Times New Roman" w:hAnsi="Times New Roman" w:cs="Times New Roman"/>
          <w:b/>
          <w:color w:val="FF0000"/>
          <w:sz w:val="20"/>
          <w:szCs w:val="20"/>
        </w:rPr>
        <w:t>. [πειστικότητα - τρόποι πειθούς</w:t>
      </w:r>
      <w:r w:rsidR="00F03409">
        <w:rPr>
          <w:rFonts w:ascii="Times New Roman" w:hAnsi="Times New Roman" w:cs="Times New Roman"/>
          <w:b/>
          <w:color w:val="FF0000"/>
          <w:sz w:val="20"/>
          <w:szCs w:val="20"/>
        </w:rPr>
        <w:t xml:space="preserve"> / οργάνωση</w:t>
      </w:r>
      <w:r w:rsidR="00F03409" w:rsidRPr="00F03409">
        <w:rPr>
          <w:rFonts w:ascii="Times New Roman" w:hAnsi="Times New Roman" w:cs="Times New Roman"/>
          <w:b/>
          <w:color w:val="FF0000"/>
          <w:sz w:val="20"/>
          <w:szCs w:val="20"/>
        </w:rPr>
        <w:t>]</w:t>
      </w:r>
    </w:p>
    <w:p w:rsidR="00F03409" w:rsidRPr="00F03409" w:rsidRDefault="00F03409" w:rsidP="00F03409">
      <w:pPr>
        <w:spacing w:after="0" w:line="240" w:lineRule="auto"/>
        <w:jc w:val="both"/>
        <w:rPr>
          <w:rFonts w:ascii="Times New Roman" w:hAnsi="Times New Roman" w:cs="Times New Roman"/>
          <w:b/>
          <w:sz w:val="20"/>
          <w:szCs w:val="20"/>
          <w:lang w:bidi="el-GR"/>
        </w:rPr>
      </w:pPr>
      <w:r>
        <w:rPr>
          <w:rFonts w:ascii="Times New Roman" w:hAnsi="Times New Roman" w:cs="Times New Roman"/>
          <w:b/>
          <w:sz w:val="20"/>
          <w:szCs w:val="20"/>
          <w:lang w:bidi="el-GR"/>
        </w:rPr>
        <w:t>α.</w:t>
      </w:r>
    </w:p>
    <w:p w:rsidR="00F03409" w:rsidRPr="003B3FB5" w:rsidRDefault="00F03409" w:rsidP="00F03409">
      <w:pPr>
        <w:spacing w:after="0" w:line="240" w:lineRule="auto"/>
        <w:jc w:val="both"/>
        <w:rPr>
          <w:rFonts w:ascii="Times New Roman" w:hAnsi="Times New Roman" w:cs="Times New Roman"/>
          <w:i/>
          <w:sz w:val="20"/>
          <w:szCs w:val="20"/>
          <w:lang w:bidi="el-GR"/>
        </w:rPr>
      </w:pPr>
      <w:r w:rsidRPr="003B3FB5">
        <w:rPr>
          <w:rFonts w:ascii="Times New Roman" w:hAnsi="Times New Roman" w:cs="Times New Roman"/>
          <w:i/>
          <w:sz w:val="20"/>
          <w:szCs w:val="20"/>
          <w:lang w:bidi="el-GR"/>
        </w:rPr>
        <w:t xml:space="preserve">Ορμώμενος από το γαλλικό και γερμανικό πράσινο κύμα, ο Γάλλος ψυχαναλυτής Ρολάν </w:t>
      </w:r>
      <w:proofErr w:type="spellStart"/>
      <w:r w:rsidRPr="003B3FB5">
        <w:rPr>
          <w:rFonts w:ascii="Times New Roman" w:hAnsi="Times New Roman" w:cs="Times New Roman"/>
          <w:i/>
          <w:sz w:val="20"/>
          <w:szCs w:val="20"/>
          <w:lang w:bidi="el-GR"/>
        </w:rPr>
        <w:t>Γκορί</w:t>
      </w:r>
      <w:proofErr w:type="spellEnd"/>
      <w:r w:rsidRPr="003B3FB5">
        <w:rPr>
          <w:rFonts w:ascii="Times New Roman" w:hAnsi="Times New Roman" w:cs="Times New Roman"/>
          <w:i/>
          <w:sz w:val="20"/>
          <w:szCs w:val="20"/>
          <w:lang w:bidi="el-GR"/>
        </w:rPr>
        <w:t xml:space="preserve"> απηύθυνε έκκληση για μια ριζοσπ</w:t>
      </w:r>
      <w:r w:rsidRPr="003B3FB5">
        <w:rPr>
          <w:rFonts w:ascii="Times New Roman" w:hAnsi="Times New Roman" w:cs="Times New Roman"/>
          <w:i/>
          <w:sz w:val="20"/>
          <w:szCs w:val="20"/>
          <w:lang w:bidi="el-GR"/>
        </w:rPr>
        <w:t>α</w:t>
      </w:r>
      <w:r w:rsidRPr="003B3FB5">
        <w:rPr>
          <w:rFonts w:ascii="Times New Roman" w:hAnsi="Times New Roman" w:cs="Times New Roman"/>
          <w:i/>
          <w:sz w:val="20"/>
          <w:szCs w:val="20"/>
          <w:lang w:bidi="el-GR"/>
        </w:rPr>
        <w:t>στική αλλαγή, υπογραμμίζοντας πως το οικολογικό πρόβλημα είναι ανθρωπολογικό και πως η οικολογία είναι αλληλένδετη με τις κοινωνικές μάχες και με μια νέα πολιτική φιλοσοφία, σύμφωνα με την οποία η φύση και οι άνθρωποι δεν θα αντιμετωπίζονται ως αποθέματα ενέργειας, διαθέσιμα στον ανταγωνισμό. Ο ίδιος ο Φρόιντ είχε περιγράψει την ανθρωπότητα ως ένα φοβισμένο και αν</w:t>
      </w:r>
      <w:r w:rsidRPr="003B3FB5">
        <w:rPr>
          <w:rFonts w:ascii="Times New Roman" w:hAnsi="Times New Roman" w:cs="Times New Roman"/>
          <w:i/>
          <w:sz w:val="20"/>
          <w:szCs w:val="20"/>
          <w:lang w:bidi="el-GR"/>
        </w:rPr>
        <w:t>υ</w:t>
      </w:r>
      <w:r w:rsidRPr="003B3FB5">
        <w:rPr>
          <w:rFonts w:ascii="Times New Roman" w:hAnsi="Times New Roman" w:cs="Times New Roman"/>
          <w:i/>
          <w:sz w:val="20"/>
          <w:szCs w:val="20"/>
          <w:lang w:bidi="el-GR"/>
        </w:rPr>
        <w:t>περάσπιστο παιδί μπροστά σε μια ισχυρή Μητέρα Φύση με συντριπτική δύναμη. Συνεπώς, ο άνθρωπος μέσω του πολιτισμού και της τεχνολογίας κλήθηκε - σημειώνει - να υποτάξει τη σκληρή άγρια φύση, έτσι ώστε να προστατευτεί από αυτή. Δεν παραλείπει, ωστ</w:t>
      </w:r>
      <w:r w:rsidRPr="003B3FB5">
        <w:rPr>
          <w:rFonts w:ascii="Times New Roman" w:hAnsi="Times New Roman" w:cs="Times New Roman"/>
          <w:i/>
          <w:sz w:val="20"/>
          <w:szCs w:val="20"/>
          <w:lang w:bidi="el-GR"/>
        </w:rPr>
        <w:t>ό</w:t>
      </w:r>
      <w:r w:rsidRPr="003B3FB5">
        <w:rPr>
          <w:rFonts w:ascii="Times New Roman" w:hAnsi="Times New Roman" w:cs="Times New Roman"/>
          <w:i/>
          <w:sz w:val="20"/>
          <w:szCs w:val="20"/>
          <w:lang w:bidi="el-GR"/>
        </w:rPr>
        <w:t>σο, να διασαφηνίσει στο «Μέλλον μιας αυταπάτης» πως οι ανθρώπινες δημιουργίες είναι εύκολο να καταστραφούν και να αφαν</w:t>
      </w:r>
      <w:r w:rsidRPr="003B3FB5">
        <w:rPr>
          <w:rFonts w:ascii="Times New Roman" w:hAnsi="Times New Roman" w:cs="Times New Roman"/>
          <w:i/>
          <w:sz w:val="20"/>
          <w:szCs w:val="20"/>
          <w:lang w:bidi="el-GR"/>
        </w:rPr>
        <w:t>ι</w:t>
      </w:r>
      <w:r w:rsidRPr="003B3FB5">
        <w:rPr>
          <w:rFonts w:ascii="Times New Roman" w:hAnsi="Times New Roman" w:cs="Times New Roman"/>
          <w:i/>
          <w:sz w:val="20"/>
          <w:szCs w:val="20"/>
          <w:lang w:bidi="el-GR"/>
        </w:rPr>
        <w:t xml:space="preserve">στούν από τα χέρια που τις δημιούργησαν. </w:t>
      </w:r>
      <w:r w:rsidRPr="003B3FB5">
        <w:rPr>
          <w:rFonts w:ascii="Times New Roman" w:hAnsi="Times New Roman" w:cs="Times New Roman"/>
          <w:sz w:val="20"/>
          <w:szCs w:val="20"/>
          <w:lang w:bidi="el-GR"/>
        </w:rPr>
        <w:t>[...]</w:t>
      </w:r>
    </w:p>
    <w:p w:rsidR="00F03409" w:rsidRPr="003B3FB5" w:rsidRDefault="00F03409" w:rsidP="00F03409">
      <w:pPr>
        <w:spacing w:after="0" w:line="240" w:lineRule="auto"/>
        <w:jc w:val="both"/>
        <w:rPr>
          <w:rFonts w:ascii="Times New Roman" w:hAnsi="Times New Roman" w:cs="Times New Roman"/>
          <w:sz w:val="20"/>
          <w:szCs w:val="20"/>
          <w:lang w:bidi="el-GR"/>
        </w:rPr>
      </w:pPr>
      <w:r w:rsidRPr="003B3FB5">
        <w:rPr>
          <w:rFonts w:ascii="Times New Roman" w:hAnsi="Times New Roman" w:cs="Times New Roman"/>
          <w:b/>
          <w:bCs/>
          <w:sz w:val="20"/>
          <w:szCs w:val="20"/>
          <w:lang w:bidi="el-GR"/>
        </w:rPr>
        <w:t xml:space="preserve">ΕΡ:  </w:t>
      </w:r>
      <w:r w:rsidRPr="003B3FB5">
        <w:rPr>
          <w:rFonts w:ascii="Times New Roman" w:hAnsi="Times New Roman" w:cs="Times New Roman"/>
          <w:sz w:val="20"/>
          <w:szCs w:val="20"/>
          <w:lang w:bidi="el-GR"/>
        </w:rPr>
        <w:t xml:space="preserve">Στην πέμπτη παράγραφο του </w:t>
      </w:r>
      <w:r w:rsidRPr="00F03409">
        <w:rPr>
          <w:rFonts w:ascii="Times New Roman" w:hAnsi="Times New Roman" w:cs="Times New Roman"/>
          <w:bCs/>
          <w:sz w:val="20"/>
          <w:szCs w:val="20"/>
          <w:lang w:bidi="el-GR"/>
        </w:rPr>
        <w:t>Κειμένου 1</w:t>
      </w:r>
      <w:r w:rsidRPr="003B3FB5">
        <w:rPr>
          <w:rFonts w:ascii="Times New Roman" w:hAnsi="Times New Roman" w:cs="Times New Roman"/>
          <w:b/>
          <w:bCs/>
          <w:sz w:val="20"/>
          <w:szCs w:val="20"/>
          <w:lang w:bidi="el-GR"/>
        </w:rPr>
        <w:t xml:space="preserve"> </w:t>
      </w:r>
      <w:r w:rsidRPr="003B3FB5">
        <w:rPr>
          <w:rFonts w:ascii="Times New Roman" w:hAnsi="Times New Roman" w:cs="Times New Roman"/>
          <w:sz w:val="20"/>
          <w:szCs w:val="20"/>
          <w:lang w:bidi="el-GR"/>
        </w:rPr>
        <w:t>(«</w:t>
      </w:r>
      <w:r w:rsidRPr="003B3FB5">
        <w:rPr>
          <w:rFonts w:ascii="Times New Roman" w:hAnsi="Times New Roman" w:cs="Times New Roman"/>
          <w:i/>
          <w:sz w:val="20"/>
          <w:szCs w:val="20"/>
          <w:lang w:bidi="el-GR"/>
        </w:rPr>
        <w:t>Ορμώμενος... δημιούργησαν</w:t>
      </w:r>
      <w:r w:rsidRPr="003B3FB5">
        <w:rPr>
          <w:rFonts w:ascii="Times New Roman" w:hAnsi="Times New Roman" w:cs="Times New Roman"/>
          <w:sz w:val="20"/>
          <w:szCs w:val="20"/>
          <w:lang w:bidi="el-GR"/>
        </w:rPr>
        <w:t>»), η συντάκτρια παραθέτει τις απόψεις δύο ειδι</w:t>
      </w:r>
      <w:r>
        <w:rPr>
          <w:rFonts w:ascii="Times New Roman" w:hAnsi="Times New Roman" w:cs="Times New Roman"/>
          <w:sz w:val="20"/>
          <w:szCs w:val="20"/>
          <w:lang w:bidi="el-GR"/>
        </w:rPr>
        <w:t>κών. Ποιες είναι αυτές; (μ.</w:t>
      </w:r>
      <w:r w:rsidRPr="003B3FB5">
        <w:rPr>
          <w:rFonts w:ascii="Times New Roman" w:hAnsi="Times New Roman" w:cs="Times New Roman"/>
          <w:sz w:val="20"/>
          <w:szCs w:val="20"/>
          <w:lang w:bidi="el-GR"/>
        </w:rPr>
        <w:t xml:space="preserve"> 5) Ποια κύρια θέση της προηγούμενη</w:t>
      </w:r>
      <w:r>
        <w:rPr>
          <w:rFonts w:ascii="Times New Roman" w:hAnsi="Times New Roman" w:cs="Times New Roman"/>
          <w:sz w:val="20"/>
          <w:szCs w:val="20"/>
          <w:lang w:bidi="el-GR"/>
        </w:rPr>
        <w:t>ς παραγράφου ενισχύουν; (μ.</w:t>
      </w:r>
      <w:r w:rsidRPr="003B3FB5">
        <w:rPr>
          <w:rFonts w:ascii="Times New Roman" w:hAnsi="Times New Roman" w:cs="Times New Roman"/>
          <w:sz w:val="20"/>
          <w:szCs w:val="20"/>
          <w:lang w:bidi="el-GR"/>
        </w:rPr>
        <w:t xml:space="preserve"> 5) Να αξιολογήσετε την πειστικότητα του συγκεκριμένου τρόπου πειθούς που χρη</w:t>
      </w:r>
      <w:r>
        <w:rPr>
          <w:rFonts w:ascii="Times New Roman" w:hAnsi="Times New Roman" w:cs="Times New Roman"/>
          <w:sz w:val="20"/>
          <w:szCs w:val="20"/>
          <w:lang w:bidi="el-GR"/>
        </w:rPr>
        <w:t>σιμοποιεί η συντάκτρια. (μ.</w:t>
      </w:r>
      <w:r w:rsidRPr="003B3FB5">
        <w:rPr>
          <w:rFonts w:ascii="Times New Roman" w:hAnsi="Times New Roman" w:cs="Times New Roman"/>
          <w:sz w:val="20"/>
          <w:szCs w:val="20"/>
          <w:lang w:bidi="el-GR"/>
        </w:rPr>
        <w:t xml:space="preserve"> 5)</w:t>
      </w:r>
    </w:p>
    <w:p w:rsidR="00F03409" w:rsidRDefault="00F03409" w:rsidP="00F03409">
      <w:pPr>
        <w:spacing w:after="0" w:line="240" w:lineRule="auto"/>
        <w:jc w:val="both"/>
        <w:rPr>
          <w:rFonts w:ascii="Times New Roman" w:hAnsi="Times New Roman" w:cs="Times New Roman"/>
          <w:bCs/>
          <w:sz w:val="20"/>
          <w:szCs w:val="20"/>
          <w:lang w:bidi="el-GR"/>
        </w:rPr>
      </w:pPr>
      <w:r w:rsidRPr="003B3FB5">
        <w:rPr>
          <w:rFonts w:ascii="Times New Roman" w:hAnsi="Times New Roman" w:cs="Times New Roman"/>
          <w:b/>
          <w:bCs/>
          <w:sz w:val="20"/>
          <w:szCs w:val="20"/>
          <w:lang w:bidi="el-GR"/>
        </w:rPr>
        <w:t>ΑΠ:</w:t>
      </w:r>
      <w:r w:rsidRPr="0084110E">
        <w:rPr>
          <w:rFonts w:ascii="Times New Roman" w:hAnsi="Times New Roman" w:cs="Times New Roman"/>
          <w:bCs/>
          <w:sz w:val="20"/>
          <w:szCs w:val="20"/>
          <w:lang w:bidi="el-GR"/>
        </w:rPr>
        <w:t xml:space="preserve"> </w:t>
      </w:r>
      <w:r w:rsidRPr="0084110E">
        <w:rPr>
          <w:rFonts w:ascii="Times New Roman" w:hAnsi="Times New Roman" w:cs="Times New Roman"/>
          <w:bCs/>
          <w:sz w:val="20"/>
          <w:szCs w:val="20"/>
          <w:u w:val="single"/>
          <w:lang w:bidi="el-GR"/>
        </w:rPr>
        <w:t>Οι δύο απόψεις των ειδικώ</w:t>
      </w:r>
      <w:r w:rsidRPr="0084110E">
        <w:rPr>
          <w:rFonts w:ascii="Times New Roman" w:hAnsi="Times New Roman" w:cs="Times New Roman"/>
          <w:bCs/>
          <w:sz w:val="20"/>
          <w:szCs w:val="20"/>
          <w:lang w:bidi="el-GR"/>
        </w:rPr>
        <w:t>ν:</w:t>
      </w:r>
      <w:r>
        <w:rPr>
          <w:rFonts w:ascii="Times New Roman" w:hAnsi="Times New Roman" w:cs="Times New Roman"/>
          <w:bCs/>
          <w:sz w:val="20"/>
          <w:szCs w:val="20"/>
          <w:lang w:bidi="el-GR"/>
        </w:rPr>
        <w:t xml:space="preserve"> </w:t>
      </w:r>
      <w:r w:rsidRPr="0084110E">
        <w:rPr>
          <w:rFonts w:ascii="Times New Roman" w:hAnsi="Times New Roman" w:cs="Times New Roman"/>
          <w:bCs/>
          <w:sz w:val="20"/>
          <w:szCs w:val="20"/>
          <w:lang w:bidi="el-GR"/>
        </w:rPr>
        <w:t xml:space="preserve">Ρολάν </w:t>
      </w:r>
      <w:proofErr w:type="spellStart"/>
      <w:r w:rsidRPr="0084110E">
        <w:rPr>
          <w:rFonts w:ascii="Times New Roman" w:hAnsi="Times New Roman" w:cs="Times New Roman"/>
          <w:bCs/>
          <w:sz w:val="20"/>
          <w:szCs w:val="20"/>
          <w:lang w:bidi="el-GR"/>
        </w:rPr>
        <w:t>Γκορί</w:t>
      </w:r>
      <w:proofErr w:type="spellEnd"/>
      <w:r w:rsidRPr="0084110E">
        <w:rPr>
          <w:rFonts w:ascii="Times New Roman" w:hAnsi="Times New Roman" w:cs="Times New Roman"/>
          <w:bCs/>
          <w:sz w:val="20"/>
          <w:szCs w:val="20"/>
          <w:lang w:bidi="el-GR"/>
        </w:rPr>
        <w:t>: «το οικολογικό πρόβλημα... ανταγωνισμού».</w:t>
      </w:r>
      <w:r>
        <w:rPr>
          <w:rFonts w:ascii="Times New Roman" w:hAnsi="Times New Roman" w:cs="Times New Roman"/>
          <w:bCs/>
          <w:sz w:val="20"/>
          <w:szCs w:val="20"/>
          <w:lang w:bidi="el-GR"/>
        </w:rPr>
        <w:t xml:space="preserve"> </w:t>
      </w:r>
      <w:r w:rsidRPr="0084110E">
        <w:rPr>
          <w:rFonts w:ascii="Times New Roman" w:hAnsi="Times New Roman" w:cs="Times New Roman"/>
          <w:bCs/>
          <w:sz w:val="20"/>
          <w:szCs w:val="20"/>
          <w:lang w:bidi="el-GR"/>
        </w:rPr>
        <w:t>Φρόιντ: «είχε περιγράφει... δ</w:t>
      </w:r>
      <w:r w:rsidRPr="0084110E">
        <w:rPr>
          <w:rFonts w:ascii="Times New Roman" w:hAnsi="Times New Roman" w:cs="Times New Roman"/>
          <w:bCs/>
          <w:sz w:val="20"/>
          <w:szCs w:val="20"/>
          <w:lang w:bidi="el-GR"/>
        </w:rPr>
        <w:t>η</w:t>
      </w:r>
      <w:r w:rsidRPr="0084110E">
        <w:rPr>
          <w:rFonts w:ascii="Times New Roman" w:hAnsi="Times New Roman" w:cs="Times New Roman"/>
          <w:bCs/>
          <w:sz w:val="20"/>
          <w:szCs w:val="20"/>
          <w:lang w:bidi="el-GR"/>
        </w:rPr>
        <w:t>μιούργησαν».</w:t>
      </w:r>
      <w:r>
        <w:rPr>
          <w:rFonts w:ascii="Times New Roman" w:hAnsi="Times New Roman" w:cs="Times New Roman"/>
          <w:bCs/>
          <w:sz w:val="20"/>
          <w:szCs w:val="20"/>
          <w:lang w:bidi="el-GR"/>
        </w:rPr>
        <w:t xml:space="preserve"> </w:t>
      </w:r>
      <w:r w:rsidRPr="0084110E">
        <w:rPr>
          <w:rFonts w:ascii="Times New Roman" w:hAnsi="Times New Roman" w:cs="Times New Roman"/>
          <w:bCs/>
          <w:sz w:val="20"/>
          <w:szCs w:val="20"/>
          <w:u w:val="single"/>
          <w:lang w:bidi="el-GR"/>
        </w:rPr>
        <w:t>Κύρια θέση</w:t>
      </w:r>
      <w:r w:rsidRPr="0084110E">
        <w:rPr>
          <w:rFonts w:ascii="Times New Roman" w:hAnsi="Times New Roman" w:cs="Times New Roman"/>
          <w:bCs/>
          <w:sz w:val="20"/>
          <w:szCs w:val="20"/>
          <w:lang w:bidi="el-GR"/>
        </w:rPr>
        <w:t>:</w:t>
      </w:r>
      <w:r>
        <w:rPr>
          <w:rFonts w:ascii="Times New Roman" w:hAnsi="Times New Roman" w:cs="Times New Roman"/>
          <w:bCs/>
          <w:sz w:val="20"/>
          <w:szCs w:val="20"/>
          <w:lang w:bidi="el-GR"/>
        </w:rPr>
        <w:t xml:space="preserve"> </w:t>
      </w:r>
      <w:r w:rsidRPr="0084110E">
        <w:rPr>
          <w:rFonts w:ascii="Times New Roman" w:hAnsi="Times New Roman" w:cs="Times New Roman"/>
          <w:bCs/>
          <w:sz w:val="20"/>
          <w:szCs w:val="20"/>
          <w:lang w:bidi="el-GR"/>
        </w:rPr>
        <w:t>Οι απόψεις ενισχύουν την κύρια θέση της προηγούμενης παραγράφου: η αγωνία, ο φόβος, ο προβλ</w:t>
      </w:r>
      <w:r w:rsidRPr="0084110E">
        <w:rPr>
          <w:rFonts w:ascii="Times New Roman" w:hAnsi="Times New Roman" w:cs="Times New Roman"/>
          <w:bCs/>
          <w:sz w:val="20"/>
          <w:szCs w:val="20"/>
          <w:lang w:bidi="el-GR"/>
        </w:rPr>
        <w:t>η</w:t>
      </w:r>
      <w:r w:rsidRPr="0084110E">
        <w:rPr>
          <w:rFonts w:ascii="Times New Roman" w:hAnsi="Times New Roman" w:cs="Times New Roman"/>
          <w:bCs/>
          <w:sz w:val="20"/>
          <w:szCs w:val="20"/>
          <w:lang w:bidi="el-GR"/>
        </w:rPr>
        <w:t>ματισμός των νέων για το μέλλον του πλανήτη αλλά και για τον τρόπο διαχείρισης της κλιματικής αλλαγής.</w:t>
      </w:r>
      <w:r>
        <w:rPr>
          <w:rFonts w:ascii="Times New Roman" w:hAnsi="Times New Roman" w:cs="Times New Roman"/>
          <w:bCs/>
          <w:sz w:val="20"/>
          <w:szCs w:val="20"/>
          <w:lang w:bidi="el-GR"/>
        </w:rPr>
        <w:t xml:space="preserve"> </w:t>
      </w:r>
      <w:r w:rsidRPr="0084110E">
        <w:rPr>
          <w:rFonts w:ascii="Times New Roman" w:hAnsi="Times New Roman" w:cs="Times New Roman"/>
          <w:bCs/>
          <w:sz w:val="20"/>
          <w:szCs w:val="20"/>
          <w:u w:val="single"/>
          <w:lang w:bidi="el-GR"/>
        </w:rPr>
        <w:t>Τρόπος πειθούς</w:t>
      </w:r>
      <w:r w:rsidRPr="0084110E">
        <w:rPr>
          <w:rFonts w:ascii="Times New Roman" w:hAnsi="Times New Roman" w:cs="Times New Roman"/>
          <w:bCs/>
          <w:sz w:val="20"/>
          <w:szCs w:val="20"/>
          <w:lang w:bidi="el-GR"/>
        </w:rPr>
        <w:t>:</w:t>
      </w:r>
      <w:r>
        <w:rPr>
          <w:rFonts w:ascii="Times New Roman" w:hAnsi="Times New Roman" w:cs="Times New Roman"/>
          <w:bCs/>
          <w:sz w:val="20"/>
          <w:szCs w:val="20"/>
          <w:lang w:bidi="el-GR"/>
        </w:rPr>
        <w:t xml:space="preserve"> </w:t>
      </w:r>
      <w:r w:rsidRPr="0084110E">
        <w:rPr>
          <w:rFonts w:ascii="Times New Roman" w:hAnsi="Times New Roman" w:cs="Times New Roman"/>
          <w:bCs/>
          <w:sz w:val="20"/>
          <w:szCs w:val="20"/>
          <w:lang w:bidi="el-GR"/>
        </w:rPr>
        <w:t>Επ</w:t>
      </w:r>
      <w:r w:rsidRPr="0084110E">
        <w:rPr>
          <w:rFonts w:ascii="Times New Roman" w:hAnsi="Times New Roman" w:cs="Times New Roman"/>
          <w:bCs/>
          <w:sz w:val="20"/>
          <w:szCs w:val="20"/>
          <w:lang w:bidi="el-GR"/>
        </w:rPr>
        <w:t>ί</w:t>
      </w:r>
      <w:r w:rsidRPr="0084110E">
        <w:rPr>
          <w:rFonts w:ascii="Times New Roman" w:hAnsi="Times New Roman" w:cs="Times New Roman"/>
          <w:bCs/>
          <w:sz w:val="20"/>
          <w:szCs w:val="20"/>
          <w:lang w:bidi="el-GR"/>
        </w:rPr>
        <w:t>κληση στην αυθεντία: Η συντάκτρια επιδιώκει να κερδίσει την εμπιστοσύνη του αναγνώστη. Πειστικότητα, αντικειμενικότητα, ευρυμάθεια, αξιοπιστία του πομπού.</w:t>
      </w:r>
    </w:p>
    <w:p w:rsidR="00F03409" w:rsidRDefault="00F03409" w:rsidP="00F03409">
      <w:pPr>
        <w:spacing w:after="0" w:line="240" w:lineRule="auto"/>
        <w:jc w:val="both"/>
        <w:rPr>
          <w:rFonts w:ascii="Times New Roman" w:hAnsi="Times New Roman" w:cs="Times New Roman"/>
          <w:b/>
          <w:bCs/>
          <w:sz w:val="20"/>
          <w:szCs w:val="20"/>
          <w:lang w:bidi="el-GR"/>
        </w:rPr>
      </w:pPr>
      <w:r>
        <w:rPr>
          <w:rFonts w:ascii="Times New Roman" w:hAnsi="Times New Roman" w:cs="Times New Roman"/>
          <w:b/>
          <w:bCs/>
          <w:sz w:val="20"/>
          <w:szCs w:val="20"/>
          <w:lang w:bidi="el-GR"/>
        </w:rPr>
        <w:t>β.</w:t>
      </w:r>
    </w:p>
    <w:p w:rsidR="00F03409" w:rsidRPr="00B61124" w:rsidRDefault="00F03409" w:rsidP="00F03409">
      <w:pPr>
        <w:spacing w:after="0" w:line="240" w:lineRule="auto"/>
        <w:jc w:val="both"/>
        <w:rPr>
          <w:rFonts w:ascii="Times New Roman" w:hAnsi="Times New Roman" w:cs="Times New Roman"/>
          <w:bCs/>
          <w:i/>
          <w:sz w:val="20"/>
          <w:szCs w:val="20"/>
          <w:lang w:bidi="el-GR"/>
        </w:rPr>
      </w:pPr>
      <w:r w:rsidRPr="00B61124">
        <w:rPr>
          <w:rFonts w:ascii="Times New Roman" w:hAnsi="Times New Roman" w:cs="Times New Roman"/>
          <w:b/>
          <w:bCs/>
          <w:i/>
          <w:sz w:val="20"/>
          <w:szCs w:val="20"/>
          <w:lang w:bidi="el-GR"/>
        </w:rPr>
        <w:t xml:space="preserve">- </w:t>
      </w:r>
      <w:r w:rsidRPr="00B61124">
        <w:rPr>
          <w:rFonts w:ascii="Times New Roman" w:hAnsi="Times New Roman" w:cs="Times New Roman"/>
          <w:bCs/>
          <w:i/>
          <w:sz w:val="20"/>
          <w:szCs w:val="20"/>
          <w:lang w:bidi="el-GR"/>
        </w:rPr>
        <w:t>Τι μας χωρίζει από τα ζώα, καθηγητά ντε Βάαλ;</w:t>
      </w:r>
    </w:p>
    <w:p w:rsidR="00F03409" w:rsidRPr="00B61124" w:rsidRDefault="00F03409" w:rsidP="00F03409">
      <w:pPr>
        <w:spacing w:after="0" w:line="240" w:lineRule="auto"/>
        <w:jc w:val="both"/>
        <w:rPr>
          <w:rFonts w:ascii="Times New Roman" w:hAnsi="Times New Roman" w:cs="Times New Roman"/>
          <w:i/>
          <w:sz w:val="20"/>
          <w:szCs w:val="20"/>
          <w:lang w:bidi="el-GR"/>
        </w:rPr>
      </w:pPr>
      <w:r w:rsidRPr="00B61124">
        <w:rPr>
          <w:rFonts w:ascii="Times New Roman" w:hAnsi="Times New Roman" w:cs="Times New Roman"/>
          <w:i/>
          <w:sz w:val="20"/>
          <w:szCs w:val="20"/>
          <w:lang w:bidi="el-GR"/>
        </w:rPr>
        <w:t>- Η μεγαλύτερη και ίσως η μόνη ουσιαστική διαφορά μας είναι η δική μας γλώσσα, ένα συμβολικό σύστημα το οποίο οι άνθρωποι διδασκόμαστε - δεν είναι εγγενής η ικανότητά μας να μιλάμε. Κατά τα άλλα, τα συναισθήματα που βιώνουμε, πώς τα εκφράζουμε με το πρόσωπο και το σώμα μας, πώς αντιμετωπίζουμε διάφορα προβλήματα στο περιβάλλον μας, πώς βλέπουμε τον εαυτό μας και τα υπόλοιπα μέλη της κοινωνίας στην οποία ανήκουμε - σε όλα αυτά οι ομοιότητες είναι τεράστιες. Επίσης, υπάρχουν και οι αδιαμφ</w:t>
      </w:r>
      <w:r w:rsidRPr="00B61124">
        <w:rPr>
          <w:rFonts w:ascii="Times New Roman" w:hAnsi="Times New Roman" w:cs="Times New Roman"/>
          <w:i/>
          <w:sz w:val="20"/>
          <w:szCs w:val="20"/>
          <w:lang w:bidi="el-GR"/>
        </w:rPr>
        <w:t>ι</w:t>
      </w:r>
      <w:r w:rsidRPr="00B61124">
        <w:rPr>
          <w:rFonts w:ascii="Times New Roman" w:hAnsi="Times New Roman" w:cs="Times New Roman"/>
          <w:i/>
          <w:sz w:val="20"/>
          <w:szCs w:val="20"/>
          <w:lang w:bidi="el-GR"/>
        </w:rPr>
        <w:t>σβήτητες διανοητικές ικανότητές τους: τα ζώα έχουν ως έναν βαθμό συνείδηση του εαυτού τους, διαθέτουν επεισοδιακή μνήμη, δ</w:t>
      </w:r>
      <w:r w:rsidRPr="00B61124">
        <w:rPr>
          <w:rFonts w:ascii="Times New Roman" w:hAnsi="Times New Roman" w:cs="Times New Roman"/>
          <w:i/>
          <w:sz w:val="20"/>
          <w:szCs w:val="20"/>
          <w:lang w:bidi="el-GR"/>
        </w:rPr>
        <w:t>η</w:t>
      </w:r>
      <w:r w:rsidRPr="00B61124">
        <w:rPr>
          <w:rFonts w:ascii="Times New Roman" w:hAnsi="Times New Roman" w:cs="Times New Roman"/>
          <w:i/>
          <w:sz w:val="20"/>
          <w:szCs w:val="20"/>
          <w:lang w:bidi="el-GR"/>
        </w:rPr>
        <w:t>λαδή θυμούνται γεγονότα που έζησαν και μπορούν να σκεφτούν το μέλλον και να προγραμματίσουν τι θα κάνουν. Έχουν καταγραφεί περιπτώσεις χιμπατζήδων που συλλέγουν στο δάσος κάποιο εργαλείο και περπατούν χιλιόμετρα, κρατώντας το στα χέρια ή στο στόμα τους, μέχρι να φτάσουν στο σημείο όπου θέλουν να το χρησιμοποιήσουν για να καλύψουν κάποια ανάγκη τους. Επίσης οι χιμπατζ</w:t>
      </w:r>
      <w:r w:rsidRPr="00B61124">
        <w:rPr>
          <w:rFonts w:ascii="Times New Roman" w:hAnsi="Times New Roman" w:cs="Times New Roman"/>
          <w:i/>
          <w:sz w:val="20"/>
          <w:szCs w:val="20"/>
          <w:lang w:bidi="el-GR"/>
        </w:rPr>
        <w:t>ή</w:t>
      </w:r>
      <w:r w:rsidRPr="00B61124">
        <w:rPr>
          <w:rFonts w:ascii="Times New Roman" w:hAnsi="Times New Roman" w:cs="Times New Roman"/>
          <w:i/>
          <w:sz w:val="20"/>
          <w:szCs w:val="20"/>
          <w:lang w:bidi="el-GR"/>
        </w:rPr>
        <w:t>δες, όπως και οι ελέφαντες, αναγνωρίζουν τον εαυτό τους στον καθρέφτη, ικανότητα την οποία οι άνθρωποι αποκτούν μετά την ηλ</w:t>
      </w:r>
      <w:r w:rsidRPr="00B61124">
        <w:rPr>
          <w:rFonts w:ascii="Times New Roman" w:hAnsi="Times New Roman" w:cs="Times New Roman"/>
          <w:i/>
          <w:sz w:val="20"/>
          <w:szCs w:val="20"/>
          <w:lang w:bidi="el-GR"/>
        </w:rPr>
        <w:t>ι</w:t>
      </w:r>
      <w:r w:rsidRPr="00B61124">
        <w:rPr>
          <w:rFonts w:ascii="Times New Roman" w:hAnsi="Times New Roman" w:cs="Times New Roman"/>
          <w:i/>
          <w:sz w:val="20"/>
          <w:szCs w:val="20"/>
          <w:lang w:bidi="el-GR"/>
        </w:rPr>
        <w:t>κία των είκοσι μηνών.</w:t>
      </w:r>
    </w:p>
    <w:p w:rsidR="00F03409" w:rsidRPr="00B61124" w:rsidRDefault="00F03409" w:rsidP="00F03409">
      <w:pPr>
        <w:spacing w:after="0" w:line="240" w:lineRule="auto"/>
        <w:jc w:val="both"/>
        <w:rPr>
          <w:rFonts w:ascii="Times New Roman" w:hAnsi="Times New Roman" w:cs="Times New Roman"/>
          <w:sz w:val="20"/>
          <w:szCs w:val="20"/>
          <w:lang w:bidi="el-GR"/>
        </w:rPr>
      </w:pPr>
      <w:r>
        <w:rPr>
          <w:rFonts w:ascii="Times New Roman" w:hAnsi="Times New Roman" w:cs="Times New Roman"/>
          <w:b/>
          <w:sz w:val="20"/>
          <w:szCs w:val="20"/>
        </w:rPr>
        <w:t xml:space="preserve">ΕΡ: </w:t>
      </w:r>
      <w:r w:rsidRPr="00B61124">
        <w:rPr>
          <w:rFonts w:ascii="Times New Roman" w:hAnsi="Times New Roman" w:cs="Times New Roman"/>
          <w:b/>
          <w:bCs/>
          <w:sz w:val="20"/>
          <w:szCs w:val="20"/>
          <w:lang w:bidi="el-GR"/>
        </w:rPr>
        <w:t xml:space="preserve"> </w:t>
      </w:r>
      <w:r w:rsidRPr="00B61124">
        <w:rPr>
          <w:rFonts w:ascii="Times New Roman" w:hAnsi="Times New Roman" w:cs="Times New Roman"/>
          <w:sz w:val="20"/>
          <w:szCs w:val="20"/>
          <w:lang w:bidi="el-GR"/>
        </w:rPr>
        <w:t xml:space="preserve">Ποια είναι η θέση του καθηγητή Φρανς ντε Βάαλ στο πρώτο ερώτημα του </w:t>
      </w:r>
      <w:r w:rsidRPr="00F03409">
        <w:rPr>
          <w:rFonts w:ascii="Times New Roman" w:hAnsi="Times New Roman" w:cs="Times New Roman"/>
          <w:bCs/>
          <w:sz w:val="20"/>
          <w:szCs w:val="20"/>
          <w:lang w:bidi="el-GR"/>
        </w:rPr>
        <w:t>Κειμένου 2</w:t>
      </w:r>
      <w:r w:rsidRPr="00B61124">
        <w:rPr>
          <w:rFonts w:ascii="Times New Roman" w:hAnsi="Times New Roman" w:cs="Times New Roman"/>
          <w:b/>
          <w:bCs/>
          <w:sz w:val="20"/>
          <w:szCs w:val="20"/>
          <w:lang w:bidi="el-GR"/>
        </w:rPr>
        <w:t xml:space="preserve"> </w:t>
      </w:r>
      <w:r w:rsidRPr="00B61124">
        <w:rPr>
          <w:rFonts w:ascii="Times New Roman" w:hAnsi="Times New Roman" w:cs="Times New Roman"/>
          <w:sz w:val="20"/>
          <w:szCs w:val="20"/>
          <w:lang w:bidi="el-GR"/>
        </w:rPr>
        <w:t>(«</w:t>
      </w:r>
      <w:r w:rsidRPr="00F03409">
        <w:rPr>
          <w:rFonts w:ascii="Times New Roman" w:hAnsi="Times New Roman" w:cs="Times New Roman"/>
          <w:i/>
          <w:sz w:val="20"/>
          <w:szCs w:val="20"/>
          <w:lang w:bidi="el-GR"/>
        </w:rPr>
        <w:t>Η μεγαλύτερη. είκοσι μηνών</w:t>
      </w:r>
      <w:r w:rsidRPr="00B61124">
        <w:rPr>
          <w:rFonts w:ascii="Times New Roman" w:hAnsi="Times New Roman" w:cs="Times New Roman"/>
          <w:sz w:val="20"/>
          <w:szCs w:val="20"/>
          <w:lang w:bidi="el-GR"/>
        </w:rPr>
        <w:t>»); Με ποιους τρόπους οργανώνει την απάντησή του στη συγκεκριμένη παράγραφο και πώς αυτοί οι τρόποι υπηρ</w:t>
      </w:r>
      <w:r>
        <w:rPr>
          <w:rFonts w:ascii="Times New Roman" w:hAnsi="Times New Roman" w:cs="Times New Roman"/>
          <w:sz w:val="20"/>
          <w:szCs w:val="20"/>
          <w:lang w:bidi="el-GR"/>
        </w:rPr>
        <w:t xml:space="preserve">ετούν την πρόθεσή του; </w:t>
      </w:r>
    </w:p>
    <w:p w:rsidR="006A7104" w:rsidRPr="0048232C" w:rsidRDefault="00F03409" w:rsidP="006A7104">
      <w:pPr>
        <w:spacing w:after="0" w:line="240" w:lineRule="auto"/>
        <w:jc w:val="both"/>
        <w:rPr>
          <w:rFonts w:ascii="Times New Roman" w:hAnsi="Times New Roman" w:cs="Times New Roman"/>
          <w:bCs/>
          <w:sz w:val="20"/>
          <w:szCs w:val="20"/>
          <w:lang w:bidi="el-GR"/>
        </w:rPr>
      </w:pPr>
      <w:r>
        <w:rPr>
          <w:rFonts w:ascii="Times New Roman" w:hAnsi="Times New Roman" w:cs="Times New Roman"/>
          <w:b/>
          <w:bCs/>
          <w:sz w:val="20"/>
          <w:szCs w:val="20"/>
          <w:lang w:bidi="el-GR"/>
        </w:rPr>
        <w:t xml:space="preserve">ΑΠ: </w:t>
      </w:r>
      <w:r w:rsidRPr="00B61124">
        <w:rPr>
          <w:rFonts w:ascii="Times New Roman" w:hAnsi="Times New Roman" w:cs="Times New Roman"/>
          <w:b/>
          <w:bCs/>
          <w:sz w:val="20"/>
          <w:szCs w:val="20"/>
          <w:lang w:bidi="el-GR"/>
        </w:rPr>
        <w:t>α)</w:t>
      </w:r>
      <w:r w:rsidRPr="00B61124">
        <w:rPr>
          <w:rFonts w:ascii="Times New Roman" w:hAnsi="Times New Roman" w:cs="Times New Roman"/>
          <w:bCs/>
          <w:sz w:val="20"/>
          <w:szCs w:val="20"/>
          <w:lang w:bidi="el-GR"/>
        </w:rPr>
        <w:t xml:space="preserve"> </w:t>
      </w:r>
      <w:r w:rsidRPr="00B61124">
        <w:rPr>
          <w:rFonts w:ascii="Times New Roman" w:hAnsi="Times New Roman" w:cs="Times New Roman"/>
          <w:bCs/>
          <w:sz w:val="20"/>
          <w:szCs w:val="20"/>
          <w:u w:val="single"/>
          <w:lang w:bidi="el-GR"/>
        </w:rPr>
        <w:t>Η θέση του καθηγητή</w:t>
      </w:r>
      <w:r w:rsidRPr="00B61124">
        <w:rPr>
          <w:rFonts w:ascii="Times New Roman" w:hAnsi="Times New Roman" w:cs="Times New Roman"/>
          <w:bCs/>
          <w:sz w:val="20"/>
          <w:szCs w:val="20"/>
          <w:lang w:bidi="el-GR"/>
        </w:rPr>
        <w:t>: Η μόνη ουσιαστική διαφορά του ανθρώπου από τα ζώα είναι η γλώσσα.</w:t>
      </w:r>
      <w:r>
        <w:rPr>
          <w:rFonts w:ascii="Times New Roman" w:hAnsi="Times New Roman" w:cs="Times New Roman"/>
          <w:bCs/>
          <w:sz w:val="20"/>
          <w:szCs w:val="20"/>
          <w:lang w:bidi="el-GR"/>
        </w:rPr>
        <w:t xml:space="preserve"> </w:t>
      </w:r>
      <w:r w:rsidRPr="00B61124">
        <w:rPr>
          <w:rFonts w:ascii="Times New Roman" w:hAnsi="Times New Roman" w:cs="Times New Roman"/>
          <w:bCs/>
          <w:sz w:val="20"/>
          <w:szCs w:val="20"/>
          <w:u w:val="single"/>
          <w:lang w:bidi="el-GR"/>
        </w:rPr>
        <w:t>Τρόποι οργάνωσης</w:t>
      </w:r>
      <w:r w:rsidRPr="00B61124">
        <w:rPr>
          <w:rFonts w:ascii="Times New Roman" w:hAnsi="Times New Roman" w:cs="Times New Roman"/>
          <w:bCs/>
          <w:sz w:val="20"/>
          <w:szCs w:val="20"/>
          <w:lang w:bidi="el-GR"/>
        </w:rPr>
        <w:t>:</w:t>
      </w:r>
      <w:r>
        <w:rPr>
          <w:rFonts w:ascii="Times New Roman" w:hAnsi="Times New Roman" w:cs="Times New Roman"/>
          <w:bCs/>
          <w:sz w:val="20"/>
          <w:szCs w:val="20"/>
          <w:lang w:bidi="el-GR"/>
        </w:rPr>
        <w:t xml:space="preserve"> </w:t>
      </w:r>
      <w:r>
        <w:rPr>
          <w:rFonts w:ascii="Times New Roman" w:hAnsi="Times New Roman" w:cs="Times New Roman"/>
          <w:b/>
          <w:bCs/>
          <w:sz w:val="20"/>
          <w:szCs w:val="20"/>
          <w:lang w:bidi="el-GR"/>
        </w:rPr>
        <w:t xml:space="preserve">1. </w:t>
      </w:r>
      <w:r w:rsidRPr="00B61124">
        <w:rPr>
          <w:rFonts w:ascii="Times New Roman" w:hAnsi="Times New Roman" w:cs="Times New Roman"/>
          <w:bCs/>
          <w:sz w:val="20"/>
          <w:szCs w:val="20"/>
          <w:lang w:bidi="el-GR"/>
        </w:rPr>
        <w:t>Σύγκριση - αντίθεση («Η μεγαλύτερη... τι θα κάνουν»)</w:t>
      </w:r>
      <w:r>
        <w:rPr>
          <w:rFonts w:ascii="Times New Roman" w:hAnsi="Times New Roman" w:cs="Times New Roman"/>
          <w:bCs/>
          <w:sz w:val="20"/>
          <w:szCs w:val="20"/>
          <w:lang w:bidi="el-GR"/>
        </w:rPr>
        <w:t xml:space="preserve">, </w:t>
      </w:r>
      <w:r>
        <w:rPr>
          <w:rFonts w:ascii="Times New Roman" w:hAnsi="Times New Roman" w:cs="Times New Roman"/>
          <w:b/>
          <w:bCs/>
          <w:sz w:val="20"/>
          <w:szCs w:val="20"/>
          <w:lang w:bidi="el-GR"/>
        </w:rPr>
        <w:t xml:space="preserve">2. </w:t>
      </w:r>
      <w:r w:rsidRPr="00B61124">
        <w:rPr>
          <w:rFonts w:ascii="Times New Roman" w:hAnsi="Times New Roman" w:cs="Times New Roman"/>
          <w:bCs/>
          <w:sz w:val="20"/>
          <w:szCs w:val="20"/>
          <w:lang w:bidi="el-GR"/>
        </w:rPr>
        <w:t>Παραδείγματα («Ηχούν καταγραφεί... είκοσι μηνών»)</w:t>
      </w:r>
      <w:r>
        <w:rPr>
          <w:rFonts w:ascii="Times New Roman" w:hAnsi="Times New Roman" w:cs="Times New Roman"/>
          <w:bCs/>
          <w:sz w:val="20"/>
          <w:szCs w:val="20"/>
          <w:lang w:bidi="el-GR"/>
        </w:rPr>
        <w:t xml:space="preserve">. </w:t>
      </w:r>
      <w:r w:rsidRPr="00264594">
        <w:rPr>
          <w:rFonts w:ascii="Times New Roman" w:hAnsi="Times New Roman" w:cs="Times New Roman"/>
          <w:bCs/>
          <w:sz w:val="20"/>
          <w:szCs w:val="20"/>
          <w:u w:val="single"/>
          <w:lang w:bidi="el-GR"/>
        </w:rPr>
        <w:t>Σχετικά με την πρόθεση</w:t>
      </w:r>
      <w:r>
        <w:rPr>
          <w:rFonts w:ascii="Times New Roman" w:hAnsi="Times New Roman" w:cs="Times New Roman"/>
          <w:bCs/>
          <w:sz w:val="20"/>
          <w:szCs w:val="20"/>
          <w:lang w:bidi="el-GR"/>
        </w:rPr>
        <w:t xml:space="preserve">: </w:t>
      </w:r>
      <w:r w:rsidRPr="00B61124">
        <w:rPr>
          <w:rFonts w:ascii="Times New Roman" w:hAnsi="Times New Roman" w:cs="Times New Roman"/>
          <w:bCs/>
          <w:sz w:val="20"/>
          <w:szCs w:val="20"/>
          <w:lang w:bidi="el-GR"/>
        </w:rPr>
        <w:t xml:space="preserve">Με τη </w:t>
      </w:r>
      <w:r w:rsidRPr="00264594">
        <w:rPr>
          <w:rFonts w:ascii="Times New Roman" w:hAnsi="Times New Roman" w:cs="Times New Roman"/>
          <w:bCs/>
          <w:i/>
          <w:sz w:val="20"/>
          <w:szCs w:val="20"/>
          <w:lang w:bidi="el-GR"/>
        </w:rPr>
        <w:t>σύγκριση - αντίθεση</w:t>
      </w:r>
      <w:r w:rsidRPr="00B61124">
        <w:rPr>
          <w:rFonts w:ascii="Times New Roman" w:hAnsi="Times New Roman" w:cs="Times New Roman"/>
          <w:bCs/>
          <w:sz w:val="20"/>
          <w:szCs w:val="20"/>
          <w:lang w:bidi="el-GR"/>
        </w:rPr>
        <w:t xml:space="preserve"> αναδεικνύονται οι ομοιότητες, διαφορά ανθρώπου - ζώων</w:t>
      </w:r>
      <w:r>
        <w:rPr>
          <w:rFonts w:ascii="Times New Roman" w:hAnsi="Times New Roman" w:cs="Times New Roman"/>
          <w:bCs/>
          <w:sz w:val="20"/>
          <w:szCs w:val="20"/>
          <w:lang w:bidi="el-GR"/>
        </w:rPr>
        <w:t>,</w:t>
      </w:r>
      <w:r w:rsidRPr="00B61124">
        <w:rPr>
          <w:rFonts w:ascii="Times New Roman" w:hAnsi="Times New Roman" w:cs="Times New Roman"/>
          <w:bCs/>
          <w:sz w:val="20"/>
          <w:szCs w:val="20"/>
          <w:lang w:bidi="el-GR"/>
        </w:rPr>
        <w:t xml:space="preserve"> ενώ τα </w:t>
      </w:r>
      <w:r w:rsidRPr="00264594">
        <w:rPr>
          <w:rFonts w:ascii="Times New Roman" w:hAnsi="Times New Roman" w:cs="Times New Roman"/>
          <w:bCs/>
          <w:i/>
          <w:sz w:val="20"/>
          <w:szCs w:val="20"/>
          <w:lang w:bidi="el-GR"/>
        </w:rPr>
        <w:t>παραδείγματα</w:t>
      </w:r>
      <w:r w:rsidRPr="00B61124">
        <w:rPr>
          <w:rFonts w:ascii="Times New Roman" w:hAnsi="Times New Roman" w:cs="Times New Roman"/>
          <w:bCs/>
          <w:sz w:val="20"/>
          <w:szCs w:val="20"/>
          <w:lang w:bidi="el-GR"/>
        </w:rPr>
        <w:t xml:space="preserve"> διασαφην</w:t>
      </w:r>
      <w:r w:rsidRPr="00B61124">
        <w:rPr>
          <w:rFonts w:ascii="Times New Roman" w:hAnsi="Times New Roman" w:cs="Times New Roman"/>
          <w:bCs/>
          <w:sz w:val="20"/>
          <w:szCs w:val="20"/>
          <w:lang w:bidi="el-GR"/>
        </w:rPr>
        <w:t>ί</w:t>
      </w:r>
      <w:r w:rsidRPr="00B61124">
        <w:rPr>
          <w:rFonts w:ascii="Times New Roman" w:hAnsi="Times New Roman" w:cs="Times New Roman"/>
          <w:bCs/>
          <w:sz w:val="20"/>
          <w:szCs w:val="20"/>
          <w:lang w:bidi="el-GR"/>
        </w:rPr>
        <w:t>ζουν τις διανοητικές ικανότητες των ζώων και εξασφαλίζουν πειστικότητα, αντικειμενικότητα, καθιστώντας το κείμενο εύληπτο και κατανοητό</w:t>
      </w:r>
      <w:r w:rsidR="0048232C">
        <w:rPr>
          <w:rFonts w:ascii="Times New Roman" w:hAnsi="Times New Roman" w:cs="Times New Roman"/>
          <w:bCs/>
          <w:sz w:val="20"/>
          <w:szCs w:val="20"/>
          <w:lang w:bidi="el-GR"/>
        </w:rPr>
        <w:t>.</w:t>
      </w:r>
    </w:p>
    <w:sectPr w:rsidR="006A7104" w:rsidRPr="0048232C" w:rsidSect="00315E79">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563" w:rsidRDefault="00AD0563" w:rsidP="00F03409">
      <w:pPr>
        <w:spacing w:after="0" w:line="240" w:lineRule="auto"/>
      </w:pPr>
      <w:r>
        <w:separator/>
      </w:r>
    </w:p>
  </w:endnote>
  <w:endnote w:type="continuationSeparator" w:id="0">
    <w:p w:rsidR="00AD0563" w:rsidRDefault="00AD0563" w:rsidP="00F03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2766489"/>
      <w:docPartObj>
        <w:docPartGallery w:val="Page Numbers (Bottom of Page)"/>
        <w:docPartUnique/>
      </w:docPartObj>
    </w:sdtPr>
    <w:sdtEndPr/>
    <w:sdtContent>
      <w:p w:rsidR="00F03409" w:rsidRDefault="00F03409">
        <w:pPr>
          <w:pStyle w:val="a5"/>
          <w:jc w:val="right"/>
        </w:pPr>
        <w:r>
          <w:fldChar w:fldCharType="begin"/>
        </w:r>
        <w:r>
          <w:instrText>PAGE   \* MERGEFORMAT</w:instrText>
        </w:r>
        <w:r>
          <w:fldChar w:fldCharType="separate"/>
        </w:r>
        <w:r w:rsidR="0048232C">
          <w:rPr>
            <w:noProof/>
          </w:rPr>
          <w:t>3</w:t>
        </w:r>
        <w:r>
          <w:fldChar w:fldCharType="end"/>
        </w:r>
      </w:p>
    </w:sdtContent>
  </w:sdt>
  <w:p w:rsidR="00F03409" w:rsidRDefault="00F0340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563" w:rsidRDefault="00AD0563" w:rsidP="00F03409">
      <w:pPr>
        <w:spacing w:after="0" w:line="240" w:lineRule="auto"/>
      </w:pPr>
      <w:r>
        <w:separator/>
      </w:r>
    </w:p>
  </w:footnote>
  <w:footnote w:type="continuationSeparator" w:id="0">
    <w:p w:rsidR="00AD0563" w:rsidRDefault="00AD0563" w:rsidP="00F034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5302C"/>
    <w:multiLevelType w:val="hybridMultilevel"/>
    <w:tmpl w:val="72F8F2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2953FE3"/>
    <w:multiLevelType w:val="hybridMultilevel"/>
    <w:tmpl w:val="63E605EE"/>
    <w:lvl w:ilvl="0" w:tplc="E244D95E">
      <w:start w:val="1"/>
      <w:numFmt w:val="decimal"/>
      <w:lvlText w:val="%1."/>
      <w:lvlJc w:val="left"/>
      <w:pPr>
        <w:ind w:left="720" w:hanging="360"/>
      </w:pPr>
      <w:rPr>
        <w:b/>
        <w:bCs/>
        <w:i w:val="0"/>
        <w:i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B520D22"/>
    <w:multiLevelType w:val="hybridMultilevel"/>
    <w:tmpl w:val="F9FE37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ED33A76"/>
    <w:multiLevelType w:val="hybridMultilevel"/>
    <w:tmpl w:val="C2968FBA"/>
    <w:lvl w:ilvl="0" w:tplc="04080001">
      <w:start w:val="1"/>
      <w:numFmt w:val="bullet"/>
      <w:lvlText w:val=""/>
      <w:lvlJc w:val="left"/>
      <w:pPr>
        <w:ind w:left="720" w:hanging="360"/>
      </w:pPr>
      <w:rPr>
        <w:rFonts w:ascii="Symbol" w:hAnsi="Symbol"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23DA20EF"/>
    <w:multiLevelType w:val="hybridMultilevel"/>
    <w:tmpl w:val="0840EBF2"/>
    <w:lvl w:ilvl="0" w:tplc="04080001">
      <w:start w:val="1"/>
      <w:numFmt w:val="bullet"/>
      <w:lvlText w:val=""/>
      <w:lvlJc w:val="left"/>
      <w:pPr>
        <w:ind w:left="720" w:hanging="360"/>
      </w:pPr>
      <w:rPr>
        <w:rFonts w:ascii="Symbol" w:hAnsi="Symbol" w:hint="default"/>
        <w:b/>
        <w:bCs/>
        <w:i w:val="0"/>
        <w:i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30B83A26"/>
    <w:multiLevelType w:val="hybridMultilevel"/>
    <w:tmpl w:val="087497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2BC046D"/>
    <w:multiLevelType w:val="hybridMultilevel"/>
    <w:tmpl w:val="D4CC33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38FE1B57"/>
    <w:multiLevelType w:val="hybridMultilevel"/>
    <w:tmpl w:val="00FE75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0F6561B"/>
    <w:multiLevelType w:val="hybridMultilevel"/>
    <w:tmpl w:val="1F5EABC4"/>
    <w:lvl w:ilvl="0" w:tplc="E244D95E">
      <w:start w:val="1"/>
      <w:numFmt w:val="decimal"/>
      <w:lvlText w:val="%1."/>
      <w:lvlJc w:val="left"/>
      <w:pPr>
        <w:ind w:left="785" w:hanging="360"/>
      </w:pPr>
      <w:rPr>
        <w:b/>
        <w:bCs/>
        <w:i w:val="0"/>
        <w:iCs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nsid w:val="43596C9F"/>
    <w:multiLevelType w:val="hybridMultilevel"/>
    <w:tmpl w:val="4DE6000C"/>
    <w:lvl w:ilvl="0" w:tplc="E244D95E">
      <w:start w:val="1"/>
      <w:numFmt w:val="decimal"/>
      <w:lvlText w:val="%1."/>
      <w:lvlJc w:val="left"/>
      <w:pPr>
        <w:ind w:left="720" w:hanging="360"/>
      </w:pPr>
      <w:rPr>
        <w:rFonts w:hint="default"/>
        <w:b/>
        <w:bCs/>
        <w:i w:val="0"/>
        <w:i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43A24FF4"/>
    <w:multiLevelType w:val="hybridMultilevel"/>
    <w:tmpl w:val="07D2836A"/>
    <w:lvl w:ilvl="0" w:tplc="E244D95E">
      <w:start w:val="1"/>
      <w:numFmt w:val="decimal"/>
      <w:lvlText w:val="%1."/>
      <w:lvlJc w:val="left"/>
      <w:pPr>
        <w:ind w:left="720" w:hanging="360"/>
      </w:pPr>
      <w:rPr>
        <w:b/>
        <w:bCs/>
        <w:i w:val="0"/>
        <w:i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51237242"/>
    <w:multiLevelType w:val="hybridMultilevel"/>
    <w:tmpl w:val="60AE79AC"/>
    <w:lvl w:ilvl="0" w:tplc="E244D95E">
      <w:start w:val="1"/>
      <w:numFmt w:val="decimal"/>
      <w:lvlText w:val="%1."/>
      <w:lvlJc w:val="left"/>
      <w:pPr>
        <w:ind w:left="720" w:hanging="360"/>
      </w:pPr>
      <w:rPr>
        <w:b/>
        <w:bCs/>
        <w:i w:val="0"/>
        <w:i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5CA74B12"/>
    <w:multiLevelType w:val="hybridMultilevel"/>
    <w:tmpl w:val="BA84DA72"/>
    <w:lvl w:ilvl="0" w:tplc="04080001">
      <w:start w:val="1"/>
      <w:numFmt w:val="bullet"/>
      <w:lvlText w:val=""/>
      <w:lvlJc w:val="left"/>
      <w:pPr>
        <w:ind w:left="720" w:hanging="360"/>
      </w:pPr>
      <w:rPr>
        <w:rFonts w:ascii="Symbol" w:hAnsi="Symbol"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5E1350AF"/>
    <w:multiLevelType w:val="hybridMultilevel"/>
    <w:tmpl w:val="18781C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5F4B14F5"/>
    <w:multiLevelType w:val="hybridMultilevel"/>
    <w:tmpl w:val="66266090"/>
    <w:lvl w:ilvl="0" w:tplc="E244D95E">
      <w:start w:val="1"/>
      <w:numFmt w:val="decimal"/>
      <w:lvlText w:val="%1."/>
      <w:lvlJc w:val="left"/>
      <w:pPr>
        <w:ind w:left="720" w:hanging="360"/>
      </w:pPr>
      <w:rPr>
        <w:b/>
        <w:bCs/>
        <w:i w:val="0"/>
        <w:i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6AAA4D5E"/>
    <w:multiLevelType w:val="hybridMultilevel"/>
    <w:tmpl w:val="99E8F4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6CE0176B"/>
    <w:multiLevelType w:val="hybridMultilevel"/>
    <w:tmpl w:val="2884CD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701C20F9"/>
    <w:multiLevelType w:val="hybridMultilevel"/>
    <w:tmpl w:val="3F04C7F2"/>
    <w:lvl w:ilvl="0" w:tplc="E244D95E">
      <w:start w:val="1"/>
      <w:numFmt w:val="decimal"/>
      <w:lvlText w:val="%1."/>
      <w:lvlJc w:val="left"/>
      <w:pPr>
        <w:ind w:left="720" w:hanging="360"/>
      </w:pPr>
      <w:rPr>
        <w:b/>
        <w:bCs/>
        <w:i w:val="0"/>
        <w:i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70FC356E"/>
    <w:multiLevelType w:val="hybridMultilevel"/>
    <w:tmpl w:val="07F46F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7355665B"/>
    <w:multiLevelType w:val="hybridMultilevel"/>
    <w:tmpl w:val="0FA0D1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7AED34AF"/>
    <w:multiLevelType w:val="hybridMultilevel"/>
    <w:tmpl w:val="AB6E49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7BFD758F"/>
    <w:multiLevelType w:val="hybridMultilevel"/>
    <w:tmpl w:val="7ED2C6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7FEF5063"/>
    <w:multiLevelType w:val="hybridMultilevel"/>
    <w:tmpl w:val="E1F62C80"/>
    <w:lvl w:ilvl="0" w:tplc="04080001">
      <w:start w:val="1"/>
      <w:numFmt w:val="bullet"/>
      <w:lvlText w:val=""/>
      <w:lvlJc w:val="left"/>
      <w:pPr>
        <w:ind w:left="720" w:hanging="360"/>
      </w:pPr>
      <w:rPr>
        <w:rFonts w:ascii="Symbol" w:hAnsi="Symbol"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8"/>
  </w:num>
  <w:num w:numId="2">
    <w:abstractNumId w:val="21"/>
  </w:num>
  <w:num w:numId="3">
    <w:abstractNumId w:val="11"/>
  </w:num>
  <w:num w:numId="4">
    <w:abstractNumId w:val="15"/>
  </w:num>
  <w:num w:numId="5">
    <w:abstractNumId w:val="0"/>
  </w:num>
  <w:num w:numId="6">
    <w:abstractNumId w:val="2"/>
  </w:num>
  <w:num w:numId="7">
    <w:abstractNumId w:val="20"/>
  </w:num>
  <w:num w:numId="8">
    <w:abstractNumId w:val="6"/>
  </w:num>
  <w:num w:numId="9">
    <w:abstractNumId w:val="13"/>
  </w:num>
  <w:num w:numId="10">
    <w:abstractNumId w:val="16"/>
  </w:num>
  <w:num w:numId="11">
    <w:abstractNumId w:val="5"/>
  </w:num>
  <w:num w:numId="12">
    <w:abstractNumId w:val="9"/>
  </w:num>
  <w:num w:numId="13">
    <w:abstractNumId w:val="17"/>
  </w:num>
  <w:num w:numId="14">
    <w:abstractNumId w:val="8"/>
  </w:num>
  <w:num w:numId="15">
    <w:abstractNumId w:val="22"/>
  </w:num>
  <w:num w:numId="16">
    <w:abstractNumId w:val="1"/>
  </w:num>
  <w:num w:numId="17">
    <w:abstractNumId w:val="19"/>
  </w:num>
  <w:num w:numId="18">
    <w:abstractNumId w:val="3"/>
  </w:num>
  <w:num w:numId="19">
    <w:abstractNumId w:val="10"/>
  </w:num>
  <w:num w:numId="20">
    <w:abstractNumId w:val="14"/>
  </w:num>
  <w:num w:numId="21">
    <w:abstractNumId w:val="4"/>
  </w:num>
  <w:num w:numId="22">
    <w:abstractNumId w:val="7"/>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934"/>
    <w:rsid w:val="000343D1"/>
    <w:rsid w:val="000A1E6C"/>
    <w:rsid w:val="000F2DC5"/>
    <w:rsid w:val="00115081"/>
    <w:rsid w:val="001C2A1E"/>
    <w:rsid w:val="00264594"/>
    <w:rsid w:val="002677D0"/>
    <w:rsid w:val="002B1E22"/>
    <w:rsid w:val="002F1CE6"/>
    <w:rsid w:val="00315E79"/>
    <w:rsid w:val="00363686"/>
    <w:rsid w:val="003B3FB5"/>
    <w:rsid w:val="003C4934"/>
    <w:rsid w:val="004011E0"/>
    <w:rsid w:val="0045330E"/>
    <w:rsid w:val="0048232C"/>
    <w:rsid w:val="004C00F6"/>
    <w:rsid w:val="004F73EB"/>
    <w:rsid w:val="005B4E99"/>
    <w:rsid w:val="006341FA"/>
    <w:rsid w:val="00680A90"/>
    <w:rsid w:val="006A7104"/>
    <w:rsid w:val="00760DA3"/>
    <w:rsid w:val="00790419"/>
    <w:rsid w:val="00872E21"/>
    <w:rsid w:val="008F7DFF"/>
    <w:rsid w:val="009976A0"/>
    <w:rsid w:val="00AD0563"/>
    <w:rsid w:val="00B61124"/>
    <w:rsid w:val="00B874CE"/>
    <w:rsid w:val="00BD50FA"/>
    <w:rsid w:val="00BF4872"/>
    <w:rsid w:val="00D410A0"/>
    <w:rsid w:val="00DA3696"/>
    <w:rsid w:val="00DA41FE"/>
    <w:rsid w:val="00DF7EE7"/>
    <w:rsid w:val="00E7662F"/>
    <w:rsid w:val="00E82C9A"/>
    <w:rsid w:val="00F03409"/>
    <w:rsid w:val="00FF14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696"/>
    <w:pPr>
      <w:spacing w:after="160" w:line="259" w:lineRule="auto"/>
      <w:ind w:left="720"/>
      <w:contextualSpacing/>
    </w:pPr>
  </w:style>
  <w:style w:type="paragraph" w:styleId="a4">
    <w:name w:val="header"/>
    <w:basedOn w:val="a"/>
    <w:link w:val="Char"/>
    <w:uiPriority w:val="99"/>
    <w:unhideWhenUsed/>
    <w:rsid w:val="00F03409"/>
    <w:pPr>
      <w:tabs>
        <w:tab w:val="center" w:pos="4153"/>
        <w:tab w:val="right" w:pos="8306"/>
      </w:tabs>
      <w:spacing w:after="0" w:line="240" w:lineRule="auto"/>
    </w:pPr>
  </w:style>
  <w:style w:type="character" w:customStyle="1" w:styleId="Char">
    <w:name w:val="Κεφαλίδα Char"/>
    <w:basedOn w:val="a0"/>
    <w:link w:val="a4"/>
    <w:uiPriority w:val="99"/>
    <w:rsid w:val="00F03409"/>
  </w:style>
  <w:style w:type="paragraph" w:styleId="a5">
    <w:name w:val="footer"/>
    <w:basedOn w:val="a"/>
    <w:link w:val="Char0"/>
    <w:uiPriority w:val="99"/>
    <w:unhideWhenUsed/>
    <w:rsid w:val="00F03409"/>
    <w:pPr>
      <w:tabs>
        <w:tab w:val="center" w:pos="4153"/>
        <w:tab w:val="right" w:pos="8306"/>
      </w:tabs>
      <w:spacing w:after="0" w:line="240" w:lineRule="auto"/>
    </w:pPr>
  </w:style>
  <w:style w:type="character" w:customStyle="1" w:styleId="Char0">
    <w:name w:val="Υποσέλιδο Char"/>
    <w:basedOn w:val="a0"/>
    <w:link w:val="a5"/>
    <w:uiPriority w:val="99"/>
    <w:rsid w:val="00F034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696"/>
    <w:pPr>
      <w:spacing w:after="160" w:line="259" w:lineRule="auto"/>
      <w:ind w:left="720"/>
      <w:contextualSpacing/>
    </w:pPr>
  </w:style>
  <w:style w:type="paragraph" w:styleId="a4">
    <w:name w:val="header"/>
    <w:basedOn w:val="a"/>
    <w:link w:val="Char"/>
    <w:uiPriority w:val="99"/>
    <w:unhideWhenUsed/>
    <w:rsid w:val="00F03409"/>
    <w:pPr>
      <w:tabs>
        <w:tab w:val="center" w:pos="4153"/>
        <w:tab w:val="right" w:pos="8306"/>
      </w:tabs>
      <w:spacing w:after="0" w:line="240" w:lineRule="auto"/>
    </w:pPr>
  </w:style>
  <w:style w:type="character" w:customStyle="1" w:styleId="Char">
    <w:name w:val="Κεφαλίδα Char"/>
    <w:basedOn w:val="a0"/>
    <w:link w:val="a4"/>
    <w:uiPriority w:val="99"/>
    <w:rsid w:val="00F03409"/>
  </w:style>
  <w:style w:type="paragraph" w:styleId="a5">
    <w:name w:val="footer"/>
    <w:basedOn w:val="a"/>
    <w:link w:val="Char0"/>
    <w:uiPriority w:val="99"/>
    <w:unhideWhenUsed/>
    <w:rsid w:val="00F03409"/>
    <w:pPr>
      <w:tabs>
        <w:tab w:val="center" w:pos="4153"/>
        <w:tab w:val="right" w:pos="8306"/>
      </w:tabs>
      <w:spacing w:after="0" w:line="240" w:lineRule="auto"/>
    </w:pPr>
  </w:style>
  <w:style w:type="character" w:customStyle="1" w:styleId="Char0">
    <w:name w:val="Υποσέλιδο Char"/>
    <w:basedOn w:val="a0"/>
    <w:link w:val="a5"/>
    <w:uiPriority w:val="99"/>
    <w:rsid w:val="00F03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3</Pages>
  <Words>2403</Words>
  <Characters>12977</Characters>
  <Application>Microsoft Office Word</Application>
  <DocSecurity>0</DocSecurity>
  <Lines>108</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2024-09-07T14:05:00Z</dcterms:created>
  <dcterms:modified xsi:type="dcterms:W3CDTF">2025-04-27T18:32:00Z</dcterms:modified>
</cp:coreProperties>
</file>