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505" w:rsidRPr="00641A02" w:rsidRDefault="002C5505" w:rsidP="002C5505">
      <w:pPr>
        <w:pStyle w:val="Web"/>
        <w:spacing w:before="0" w:beforeAutospacing="0" w:after="0" w:afterAutospacing="0"/>
        <w:jc w:val="both"/>
        <w:rPr>
          <w:rStyle w:val="a6"/>
          <w:i w:val="0"/>
          <w:sz w:val="20"/>
          <w:szCs w:val="20"/>
        </w:rPr>
      </w:pPr>
      <w:r w:rsidRPr="00641A02">
        <w:rPr>
          <w:rStyle w:val="a6"/>
          <w:b/>
          <w:i w:val="0"/>
          <w:smallCaps/>
          <w:sz w:val="20"/>
          <w:szCs w:val="20"/>
        </w:rPr>
        <w:t xml:space="preserve">Σπύρος  </w:t>
      </w:r>
      <w:proofErr w:type="spellStart"/>
      <w:r w:rsidRPr="00641A02">
        <w:rPr>
          <w:rStyle w:val="a6"/>
          <w:b/>
          <w:i w:val="0"/>
          <w:smallCaps/>
          <w:sz w:val="20"/>
          <w:szCs w:val="20"/>
        </w:rPr>
        <w:t>Μαρκέτος</w:t>
      </w:r>
      <w:proofErr w:type="spellEnd"/>
      <w:r w:rsidRPr="00641A02">
        <w:rPr>
          <w:rStyle w:val="a6"/>
          <w:i w:val="0"/>
          <w:sz w:val="20"/>
          <w:szCs w:val="20"/>
        </w:rPr>
        <w:t xml:space="preserve">  </w:t>
      </w:r>
    </w:p>
    <w:p w:rsidR="002C5505" w:rsidRPr="00CD173A" w:rsidRDefault="002C5505" w:rsidP="002C5505">
      <w:pPr>
        <w:pStyle w:val="Web"/>
        <w:spacing w:before="0" w:beforeAutospacing="0" w:after="0" w:afterAutospacing="0"/>
        <w:jc w:val="center"/>
        <w:rPr>
          <w:i/>
          <w:caps/>
        </w:rPr>
      </w:pPr>
      <w:r w:rsidRPr="00641A02">
        <w:rPr>
          <w:rStyle w:val="a6"/>
          <w:b/>
        </w:rPr>
        <w:t>Για τις ρίζες του ρατσισμού στην Ευρώπη και την Ελλάδα</w:t>
      </w:r>
      <w:r w:rsidRPr="00CD173A">
        <w:rPr>
          <w:rStyle w:val="a6"/>
          <w:caps/>
        </w:rPr>
        <w:t>.</w:t>
      </w:r>
    </w:p>
    <w:p w:rsidR="002C5505" w:rsidRDefault="002C5505" w:rsidP="002C5505">
      <w:pPr>
        <w:pStyle w:val="Web"/>
        <w:spacing w:before="0" w:beforeAutospacing="0" w:after="0" w:afterAutospacing="0"/>
        <w:jc w:val="both"/>
        <w:rPr>
          <w:rStyle w:val="a3"/>
          <w:sz w:val="22"/>
          <w:szCs w:val="22"/>
        </w:rPr>
      </w:pPr>
    </w:p>
    <w:p w:rsidR="002C5505" w:rsidRPr="00C706C0" w:rsidRDefault="002C5505" w:rsidP="002C5505">
      <w:pPr>
        <w:pStyle w:val="Web"/>
        <w:spacing w:before="0" w:beforeAutospacing="0" w:after="0" w:afterAutospacing="0"/>
        <w:jc w:val="both"/>
        <w:rPr>
          <w:rStyle w:val="a3"/>
          <w:i/>
          <w:sz w:val="22"/>
          <w:szCs w:val="22"/>
        </w:rPr>
      </w:pPr>
      <w:r w:rsidRPr="00C706C0">
        <w:rPr>
          <w:rStyle w:val="a3"/>
          <w:i/>
          <w:sz w:val="22"/>
          <w:szCs w:val="22"/>
        </w:rPr>
        <w:t>Σε ποια χρονική περίοδο ανάγεται το φαινόμενο;</w:t>
      </w:r>
    </w:p>
    <w:p w:rsidR="002C5505" w:rsidRPr="00CD173A" w:rsidRDefault="002C5505" w:rsidP="002C5505">
      <w:pPr>
        <w:pStyle w:val="Web"/>
        <w:spacing w:before="0" w:beforeAutospacing="0" w:after="0" w:afterAutospacing="0"/>
        <w:jc w:val="both"/>
        <w:rPr>
          <w:b/>
          <w:bCs/>
          <w:sz w:val="22"/>
          <w:szCs w:val="22"/>
        </w:rPr>
      </w:pPr>
      <w:r w:rsidRPr="00CD173A">
        <w:rPr>
          <w:sz w:val="22"/>
          <w:szCs w:val="22"/>
        </w:rPr>
        <w:t>Ο ρατσισμός εμφανίζεται ανάμεσα σε κοινωνικές ομάδες που έχουν πολύ διαφορετική θέση στον καταμερ</w:t>
      </w:r>
      <w:r w:rsidRPr="00CD173A">
        <w:rPr>
          <w:sz w:val="22"/>
          <w:szCs w:val="22"/>
        </w:rPr>
        <w:t>ι</w:t>
      </w:r>
      <w:r w:rsidRPr="00CD173A">
        <w:rPr>
          <w:sz w:val="22"/>
          <w:szCs w:val="22"/>
        </w:rPr>
        <w:t>σμό εργ</w:t>
      </w:r>
      <w:r w:rsidRPr="00CD173A">
        <w:rPr>
          <w:sz w:val="22"/>
          <w:szCs w:val="22"/>
        </w:rPr>
        <w:t>α</w:t>
      </w:r>
      <w:r w:rsidRPr="00CD173A">
        <w:rPr>
          <w:sz w:val="22"/>
          <w:szCs w:val="22"/>
        </w:rPr>
        <w:t>σίας</w:t>
      </w:r>
      <w:r w:rsidRPr="00CD173A">
        <w:rPr>
          <w:rStyle w:val="a5"/>
          <w:sz w:val="22"/>
          <w:szCs w:val="22"/>
        </w:rPr>
        <w:footnoteReference w:id="1"/>
      </w:r>
      <w:r w:rsidRPr="00CD173A">
        <w:rPr>
          <w:sz w:val="22"/>
          <w:szCs w:val="22"/>
        </w:rPr>
        <w:t>. Δεν είναι κάτι που έχει πρωταρχικά να κάνει με το χρώμα του δέρματος ή με το χρώμα των ματιών. Κανείς δεν σκέφτεται να γίνει ρατσιστής απέναντι στους Ιάπωνες, αλλά πολύ εύκολα μπορεί να γίνει ρατσιστής απέναντι σε άλλους λαούς, που μπορεί εξωτερικά να μοιάζουν με τους Ιάπωνες, αλλά έχουν δι</w:t>
      </w:r>
      <w:r w:rsidRPr="00CD173A">
        <w:rPr>
          <w:sz w:val="22"/>
          <w:szCs w:val="22"/>
        </w:rPr>
        <w:t>α</w:t>
      </w:r>
      <w:r w:rsidRPr="00CD173A">
        <w:rPr>
          <w:sz w:val="22"/>
          <w:szCs w:val="22"/>
        </w:rPr>
        <w:t>φορετική θέση στον καταμερισμό εργασίας.</w:t>
      </w:r>
    </w:p>
    <w:p w:rsidR="002C5505" w:rsidRPr="00CD173A" w:rsidRDefault="002C5505" w:rsidP="002C5505">
      <w:pPr>
        <w:pStyle w:val="Web"/>
        <w:spacing w:before="0" w:beforeAutospacing="0" w:after="0" w:afterAutospacing="0"/>
        <w:jc w:val="both"/>
        <w:rPr>
          <w:sz w:val="22"/>
          <w:szCs w:val="22"/>
        </w:rPr>
      </w:pPr>
      <w:r w:rsidRPr="00CD173A">
        <w:rPr>
          <w:sz w:val="22"/>
          <w:szCs w:val="22"/>
        </w:rPr>
        <w:t xml:space="preserve">      Ιστορικά, ο ρατσισμός πρωτοεμφανίστηκε στην Ευρώπη τον 15ο αιώνα, την εποχή της ανακατάληψης της Ισπαν</w:t>
      </w:r>
      <w:r w:rsidRPr="00CD173A">
        <w:rPr>
          <w:sz w:val="22"/>
          <w:szCs w:val="22"/>
        </w:rPr>
        <w:t>ί</w:t>
      </w:r>
      <w:r w:rsidRPr="00CD173A">
        <w:rPr>
          <w:sz w:val="22"/>
          <w:szCs w:val="22"/>
        </w:rPr>
        <w:t>ας από τους χριστιανούς Ισπανούς, που τάσσονταν ενάντια στους μουσουλμάνους και τους εβραίους. Τότε ήτανε που αναπτύχθηκε η αντίληψη της καθαρότητας του αίματος. Δηλαδή, για να έχεις δικαιώματα αριστοκράτη (διότι γι’ α</w:t>
      </w:r>
      <w:r w:rsidRPr="00CD173A">
        <w:rPr>
          <w:sz w:val="22"/>
          <w:szCs w:val="22"/>
        </w:rPr>
        <w:t>υ</w:t>
      </w:r>
      <w:r w:rsidRPr="00CD173A">
        <w:rPr>
          <w:sz w:val="22"/>
          <w:szCs w:val="22"/>
        </w:rPr>
        <w:t>τούς μιλούσαμε εκείνη την εποχή) υποτίθεται πως δεν έπρεπε να έχεις αραβικό ή εβραϊκό αίμα. Από εκεί πήραμε την ιδέα της φυλής, της «ράτσας», η οποία είναι αραβική λέξη και μας ήρθε μέσω των Ισπανών.</w:t>
      </w:r>
    </w:p>
    <w:p w:rsidR="002C5505" w:rsidRPr="00CD173A" w:rsidRDefault="002C5505" w:rsidP="002C5505">
      <w:pPr>
        <w:pStyle w:val="Web"/>
        <w:spacing w:before="0" w:beforeAutospacing="0" w:after="0" w:afterAutospacing="0"/>
        <w:jc w:val="both"/>
        <w:rPr>
          <w:sz w:val="22"/>
          <w:szCs w:val="22"/>
        </w:rPr>
      </w:pPr>
      <w:r w:rsidRPr="00CD173A">
        <w:rPr>
          <w:sz w:val="22"/>
          <w:szCs w:val="22"/>
        </w:rPr>
        <w:t xml:space="preserve">      Στη συνέχεια, ο ρατσισμός αναπτύχθηκε απέναντι στις ομάδες τις οποίες καταδίωκε η Δύση. Ο ρατσισμός εναντίον των μαύρων, λόγου χάρη, δεν οφείλεται στο ότι μας έκαναν κάτι οι μαύροι, οφείλεται στο ότι εκε</w:t>
      </w:r>
      <w:r w:rsidRPr="00CD173A">
        <w:rPr>
          <w:sz w:val="22"/>
          <w:szCs w:val="22"/>
        </w:rPr>
        <w:t>ί</w:t>
      </w:r>
      <w:r w:rsidRPr="00CD173A">
        <w:rPr>
          <w:sz w:val="22"/>
          <w:szCs w:val="22"/>
        </w:rPr>
        <w:t>νοι ήταν τα θ</w:t>
      </w:r>
      <w:r w:rsidRPr="00CD173A">
        <w:rPr>
          <w:sz w:val="22"/>
          <w:szCs w:val="22"/>
        </w:rPr>
        <w:t>ύ</w:t>
      </w:r>
      <w:r w:rsidRPr="00CD173A">
        <w:rPr>
          <w:sz w:val="22"/>
          <w:szCs w:val="22"/>
        </w:rPr>
        <w:t>ματά μας. Οι Έλληνες, ευτυχώς, δεν είχαν εμπλοκή σε αυτό. Μιλώ για τους Ευρωπαίους, και ιδιαίτερα για εκείνους που οργάνωσαν το δουλεμπόριο</w:t>
      </w:r>
      <w:r w:rsidRPr="00CD173A">
        <w:rPr>
          <w:rStyle w:val="a5"/>
          <w:sz w:val="22"/>
          <w:szCs w:val="22"/>
        </w:rPr>
        <w:footnoteReference w:id="2"/>
      </w:r>
      <w:r w:rsidRPr="00CD173A">
        <w:rPr>
          <w:sz w:val="22"/>
          <w:szCs w:val="22"/>
        </w:rPr>
        <w:t>, το οποίο ήταν πολύ σημαντική πλευρά της κοινων</w:t>
      </w:r>
      <w:r w:rsidRPr="00CD173A">
        <w:rPr>
          <w:sz w:val="22"/>
          <w:szCs w:val="22"/>
        </w:rPr>
        <w:t>ι</w:t>
      </w:r>
      <w:r w:rsidRPr="00CD173A">
        <w:rPr>
          <w:sz w:val="22"/>
          <w:szCs w:val="22"/>
        </w:rPr>
        <w:t>κής ζωής στην Ευρώπη, από τον 16ο μέχρι και τον 19ο αιώνα. Έτσι πλούτισαν πάρα πολλές περιοχές της Γαλλίας ή της Αγγλίας και αυτό έδωσε πολύ σκληρή ρατσιστική ροπή στην κοσμοαντίληψη των ανθρώπων. Αναπτύχθηκε, λοιπόν, ο ρατσισμός εναντίον των μα</w:t>
      </w:r>
      <w:r w:rsidRPr="00CD173A">
        <w:rPr>
          <w:sz w:val="22"/>
          <w:szCs w:val="22"/>
        </w:rPr>
        <w:t>ύ</w:t>
      </w:r>
      <w:r w:rsidRPr="00CD173A">
        <w:rPr>
          <w:sz w:val="22"/>
          <w:szCs w:val="22"/>
        </w:rPr>
        <w:t xml:space="preserve">ρων, ακριβώς γιατί οι μαύροι ήταν τα θύματα και έπρεπε να αναπτυχθεί μια ιδεολογία η οποία να δικαιολογεί τη </w:t>
      </w:r>
      <w:proofErr w:type="spellStart"/>
      <w:r w:rsidRPr="00CD173A">
        <w:rPr>
          <w:sz w:val="22"/>
          <w:szCs w:val="22"/>
        </w:rPr>
        <w:t>θ</w:t>
      </w:r>
      <w:r w:rsidRPr="00CD173A">
        <w:rPr>
          <w:sz w:val="22"/>
          <w:szCs w:val="22"/>
        </w:rPr>
        <w:t>υ</w:t>
      </w:r>
      <w:r w:rsidRPr="00CD173A">
        <w:rPr>
          <w:sz w:val="22"/>
          <w:szCs w:val="22"/>
        </w:rPr>
        <w:t>ματοποίησή</w:t>
      </w:r>
      <w:proofErr w:type="spellEnd"/>
      <w:r w:rsidRPr="00CD173A">
        <w:rPr>
          <w:sz w:val="22"/>
          <w:szCs w:val="22"/>
        </w:rPr>
        <w:t xml:space="preserve"> τους. Δεν αναπτύσσεται ρατσισμός απέναντι σε οποιονδήποτε έχει διαφορετικά εξωτερικά χαρακτηριστικά από αυτά της κυρίαρχης ομάδας. Μπορούμε να σκεφτούμε πάρα πολλές περιπτώσεις από την καθημερινή μας </w:t>
      </w:r>
      <w:r w:rsidRPr="00CD173A">
        <w:rPr>
          <w:sz w:val="22"/>
          <w:szCs w:val="22"/>
        </w:rPr>
        <w:t>ε</w:t>
      </w:r>
      <w:r w:rsidRPr="00CD173A">
        <w:rPr>
          <w:sz w:val="22"/>
          <w:szCs w:val="22"/>
        </w:rPr>
        <w:t>μπειρία για να δούμε ότι αυτό ισχύει.</w:t>
      </w:r>
    </w:p>
    <w:p w:rsidR="002C5505" w:rsidRPr="00CD173A" w:rsidRDefault="002C5505" w:rsidP="002C5505">
      <w:pPr>
        <w:pStyle w:val="Web"/>
        <w:spacing w:before="0" w:beforeAutospacing="0" w:after="0" w:afterAutospacing="0"/>
        <w:jc w:val="both"/>
        <w:rPr>
          <w:rStyle w:val="a3"/>
          <w:sz w:val="22"/>
          <w:szCs w:val="22"/>
        </w:rPr>
      </w:pPr>
    </w:p>
    <w:p w:rsidR="002C5505" w:rsidRPr="00C706C0" w:rsidRDefault="002C5505" w:rsidP="002C5505">
      <w:pPr>
        <w:pStyle w:val="Web"/>
        <w:spacing w:before="0" w:beforeAutospacing="0" w:after="0" w:afterAutospacing="0"/>
        <w:jc w:val="both"/>
        <w:rPr>
          <w:i/>
          <w:sz w:val="22"/>
          <w:szCs w:val="22"/>
        </w:rPr>
      </w:pPr>
      <w:r w:rsidRPr="00C706C0">
        <w:rPr>
          <w:rStyle w:val="a3"/>
          <w:i/>
          <w:sz w:val="22"/>
          <w:szCs w:val="22"/>
        </w:rPr>
        <w:t>Γιατί αναπτύσσεται ο ρατσισμός;</w:t>
      </w:r>
    </w:p>
    <w:p w:rsidR="002C5505" w:rsidRPr="00CD173A" w:rsidRDefault="002C5505" w:rsidP="002C5505">
      <w:pPr>
        <w:pStyle w:val="Web"/>
        <w:spacing w:before="0" w:beforeAutospacing="0" w:after="0" w:afterAutospacing="0"/>
        <w:jc w:val="both"/>
        <w:rPr>
          <w:sz w:val="22"/>
          <w:szCs w:val="22"/>
        </w:rPr>
      </w:pPr>
      <w:r w:rsidRPr="00CD173A">
        <w:rPr>
          <w:sz w:val="22"/>
          <w:szCs w:val="22"/>
        </w:rPr>
        <w:t xml:space="preserve">Ο κοινωνιολόγος </w:t>
      </w:r>
      <w:proofErr w:type="spellStart"/>
      <w:r w:rsidRPr="00CD173A">
        <w:rPr>
          <w:sz w:val="22"/>
          <w:szCs w:val="22"/>
        </w:rPr>
        <w:t>Ιmmanuel</w:t>
      </w:r>
      <w:proofErr w:type="spellEnd"/>
      <w:r w:rsidRPr="00CD173A">
        <w:rPr>
          <w:sz w:val="22"/>
          <w:szCs w:val="22"/>
        </w:rPr>
        <w:t xml:space="preserve"> </w:t>
      </w:r>
      <w:proofErr w:type="spellStart"/>
      <w:r w:rsidRPr="00CD173A">
        <w:rPr>
          <w:sz w:val="22"/>
          <w:szCs w:val="22"/>
        </w:rPr>
        <w:t>Wallerstein</w:t>
      </w:r>
      <w:proofErr w:type="spellEnd"/>
      <w:r w:rsidRPr="00CD173A">
        <w:rPr>
          <w:sz w:val="22"/>
          <w:szCs w:val="22"/>
        </w:rPr>
        <w:t xml:space="preserve"> υποστηρίζει ότι ο ρατσισμός είναι παιδί του καπιταλισμού. Δηλαδή, ότι ο τρόπος με τον οποίο οι λίγοι εκμεταλλεύονται και καταπιέζουν τους υπόλοιπους, είναι διαιρώντας τους. Εκείνοι που έχουν στα χέρια τους τα μέσα, για να χειρίζονται την κυρίαρχη ιδεολογία, καλλιεργούν μία σειρά από διακρίσεις, οι οποίες εμποδίζουν τους καταπιεσμένους και τα θύματα της εκμετάλλευσης να ενωθούν μεταξύ τους.</w:t>
      </w:r>
    </w:p>
    <w:p w:rsidR="002C5505" w:rsidRPr="00CD173A" w:rsidRDefault="002C5505" w:rsidP="002C5505">
      <w:pPr>
        <w:pStyle w:val="Web"/>
        <w:spacing w:before="0" w:beforeAutospacing="0" w:after="0" w:afterAutospacing="0"/>
        <w:jc w:val="both"/>
        <w:rPr>
          <w:sz w:val="22"/>
          <w:szCs w:val="22"/>
        </w:rPr>
      </w:pPr>
      <w:r w:rsidRPr="00CD173A">
        <w:rPr>
          <w:sz w:val="22"/>
          <w:szCs w:val="22"/>
        </w:rPr>
        <w:t xml:space="preserve">      Μια τέτοια, πολύ βασική διάκριση, λόγου χάρη, είναι η διάκριση του φύλου: οι γυναίκες πρέπει να είναι κάτω και οι άντρες πάνω. Μια ακόμη βασική διάκριση είναι η διάκριση του έθνους: οι εργαζόμενοι πρέπει να χωρίζονται σε έθνη. Η τρίτη βασική διάκριση είναι η διάκριση της φυλής/της ράτσας: οι εργαζόμενοι πρέπει να χωρίζονται σε ρ</w:t>
      </w:r>
      <w:r w:rsidRPr="00CD173A">
        <w:rPr>
          <w:sz w:val="22"/>
          <w:szCs w:val="22"/>
        </w:rPr>
        <w:t>ά</w:t>
      </w:r>
      <w:r w:rsidRPr="00CD173A">
        <w:rPr>
          <w:sz w:val="22"/>
          <w:szCs w:val="22"/>
        </w:rPr>
        <w:t>τσες, ώστε οι μεν να στρέφονται εναντίον των δε.</w:t>
      </w:r>
    </w:p>
    <w:p w:rsidR="002C5505" w:rsidRPr="00CD173A" w:rsidRDefault="002C5505" w:rsidP="002C5505">
      <w:pPr>
        <w:pStyle w:val="Web"/>
        <w:spacing w:before="0" w:beforeAutospacing="0" w:after="0" w:afterAutospacing="0"/>
        <w:jc w:val="both"/>
        <w:rPr>
          <w:sz w:val="22"/>
          <w:szCs w:val="22"/>
        </w:rPr>
      </w:pPr>
      <w:r w:rsidRPr="00CD173A">
        <w:rPr>
          <w:sz w:val="22"/>
          <w:szCs w:val="22"/>
        </w:rPr>
        <w:t xml:space="preserve">      Το ερώτημα το οποίο θέτει ο </w:t>
      </w:r>
      <w:proofErr w:type="spellStart"/>
      <w:r w:rsidRPr="00CD173A">
        <w:rPr>
          <w:sz w:val="22"/>
          <w:szCs w:val="22"/>
        </w:rPr>
        <w:t>Wallerstein</w:t>
      </w:r>
      <w:proofErr w:type="spellEnd"/>
      <w:r w:rsidRPr="00CD173A">
        <w:rPr>
          <w:sz w:val="22"/>
          <w:szCs w:val="22"/>
        </w:rPr>
        <w:t xml:space="preserve"> είναι: Για ποιο λόγο, ενώ η επίσημη ιδεολογία μετά το τέλος του Β΄ Π</w:t>
      </w:r>
      <w:r w:rsidRPr="00CD173A">
        <w:rPr>
          <w:sz w:val="22"/>
          <w:szCs w:val="22"/>
        </w:rPr>
        <w:t>α</w:t>
      </w:r>
      <w:r w:rsidRPr="00CD173A">
        <w:rPr>
          <w:sz w:val="22"/>
          <w:szCs w:val="22"/>
        </w:rPr>
        <w:t>γκοσμίου Πολέμου, είναι οικουμενιστική</w:t>
      </w:r>
      <w:r w:rsidRPr="00CD173A">
        <w:rPr>
          <w:rStyle w:val="a5"/>
          <w:sz w:val="22"/>
          <w:szCs w:val="22"/>
        </w:rPr>
        <w:footnoteReference w:id="3"/>
      </w:r>
      <w:r w:rsidRPr="00CD173A">
        <w:rPr>
          <w:sz w:val="22"/>
          <w:szCs w:val="22"/>
        </w:rPr>
        <w:t>, αντιρατσιστική και κατά αυτών των διακρίσεων, βλέπουμε τις τελευταίες δεκαετίες μια διαρκή αναπαραγωγή και ενίσχυση τους; Και η απάντηση που δίνει, βεβαίως, είναι ότι υπάρχουν αιτίες πολύ βαθιά ριζωμένες στο σύστημα στο οποίο ζούμε, που αναγκάζουν τους ανθρ</w:t>
      </w:r>
      <w:r w:rsidRPr="00CD173A">
        <w:rPr>
          <w:sz w:val="22"/>
          <w:szCs w:val="22"/>
        </w:rPr>
        <w:t>ώ</w:t>
      </w:r>
      <w:r w:rsidRPr="00CD173A">
        <w:rPr>
          <w:sz w:val="22"/>
          <w:szCs w:val="22"/>
        </w:rPr>
        <w:t>πους να αναπτύσσουν στο νου τους αυτές τις διακρίσεις, οι οποίες βασικά δεν έχουν καμιά υπόσταση. Ο ρ</w:t>
      </w:r>
      <w:r w:rsidRPr="00CD173A">
        <w:rPr>
          <w:sz w:val="22"/>
          <w:szCs w:val="22"/>
        </w:rPr>
        <w:t>α</w:t>
      </w:r>
      <w:r w:rsidRPr="00CD173A">
        <w:rPr>
          <w:sz w:val="22"/>
          <w:szCs w:val="22"/>
        </w:rPr>
        <w:t>τσισμός είναι κατά βάση η αντίληψη ότι κ</w:t>
      </w:r>
      <w:r w:rsidRPr="00CD173A">
        <w:rPr>
          <w:sz w:val="22"/>
          <w:szCs w:val="22"/>
        </w:rPr>
        <w:t>ά</w:t>
      </w:r>
      <w:r w:rsidRPr="00CD173A">
        <w:rPr>
          <w:sz w:val="22"/>
          <w:szCs w:val="22"/>
        </w:rPr>
        <w:t>ποια εξωτερικά χαρακτηριστικά των ανθρώπων συνδέονται με φυσικές ποιότητές τους: Ότι, δηλαδή, κάποιοι άνθρ</w:t>
      </w:r>
      <w:r w:rsidRPr="00CD173A">
        <w:rPr>
          <w:sz w:val="22"/>
          <w:szCs w:val="22"/>
        </w:rPr>
        <w:t>ω</w:t>
      </w:r>
      <w:r w:rsidRPr="00CD173A">
        <w:rPr>
          <w:sz w:val="22"/>
          <w:szCs w:val="22"/>
        </w:rPr>
        <w:t>ποι που έχουν μαύρο δέρμα είναι ελλειμματικοί στο τάδε ή το δείνα στοιχείο. Αυτό, φυσικά, δεν έχει κάποια εμπειρ</w:t>
      </w:r>
      <w:r w:rsidRPr="00CD173A">
        <w:rPr>
          <w:sz w:val="22"/>
          <w:szCs w:val="22"/>
        </w:rPr>
        <w:t>ι</w:t>
      </w:r>
      <w:r w:rsidRPr="00CD173A">
        <w:rPr>
          <w:sz w:val="22"/>
          <w:szCs w:val="22"/>
        </w:rPr>
        <w:t>κή βάση</w:t>
      </w:r>
      <w:r w:rsidRPr="00CD173A">
        <w:rPr>
          <w:rStyle w:val="a5"/>
          <w:sz w:val="22"/>
          <w:szCs w:val="22"/>
        </w:rPr>
        <w:footnoteReference w:id="4"/>
      </w:r>
      <w:r w:rsidRPr="00CD173A">
        <w:rPr>
          <w:sz w:val="22"/>
          <w:szCs w:val="22"/>
        </w:rPr>
        <w:t>.</w:t>
      </w:r>
    </w:p>
    <w:p w:rsidR="002C5505" w:rsidRPr="00CD173A" w:rsidRDefault="002C5505" w:rsidP="002C5505">
      <w:pPr>
        <w:pStyle w:val="Web"/>
        <w:spacing w:before="0" w:beforeAutospacing="0" w:after="0" w:afterAutospacing="0"/>
        <w:jc w:val="both"/>
        <w:rPr>
          <w:rStyle w:val="a3"/>
          <w:b w:val="0"/>
          <w:bCs w:val="0"/>
          <w:sz w:val="22"/>
          <w:szCs w:val="22"/>
        </w:rPr>
      </w:pPr>
    </w:p>
    <w:p w:rsidR="002C5505" w:rsidRPr="00C706C0" w:rsidRDefault="002C5505" w:rsidP="002C5505">
      <w:pPr>
        <w:pStyle w:val="Web"/>
        <w:spacing w:before="0" w:beforeAutospacing="0" w:after="0" w:afterAutospacing="0"/>
        <w:jc w:val="both"/>
        <w:rPr>
          <w:i/>
          <w:sz w:val="22"/>
          <w:szCs w:val="22"/>
        </w:rPr>
      </w:pPr>
      <w:r w:rsidRPr="00C706C0">
        <w:rPr>
          <w:rStyle w:val="a3"/>
          <w:i/>
          <w:sz w:val="22"/>
          <w:szCs w:val="22"/>
        </w:rPr>
        <w:t>Πώς αναπτύσσεται το φαινόμενο στην Ελλάδα;</w:t>
      </w:r>
    </w:p>
    <w:p w:rsidR="002C5505" w:rsidRPr="00CD173A" w:rsidRDefault="002C5505" w:rsidP="002C5505">
      <w:pPr>
        <w:pStyle w:val="Web"/>
        <w:spacing w:before="0" w:beforeAutospacing="0" w:after="0" w:afterAutospacing="0"/>
        <w:jc w:val="both"/>
        <w:rPr>
          <w:sz w:val="22"/>
          <w:szCs w:val="22"/>
        </w:rPr>
      </w:pPr>
      <w:r w:rsidRPr="00CD173A">
        <w:rPr>
          <w:sz w:val="22"/>
          <w:szCs w:val="22"/>
        </w:rPr>
        <w:t>Στην Ελλάδα, υπήρχε πάγια ο ρατσισμός σε βάρος των Ρομά. Αυτοί αντιμετωπίζονταν καθαρά με ρατσιστ</w:t>
      </w:r>
      <w:r w:rsidRPr="00CD173A">
        <w:rPr>
          <w:sz w:val="22"/>
          <w:szCs w:val="22"/>
        </w:rPr>
        <w:t>ι</w:t>
      </w:r>
      <w:r w:rsidRPr="00CD173A">
        <w:rPr>
          <w:sz w:val="22"/>
          <w:szCs w:val="22"/>
        </w:rPr>
        <w:t xml:space="preserve">κούς όρους, και από την πολιτεία και από μεγάλο μέρος του πληθυσμού. Επίσης, από το 1974 και μετά, </w:t>
      </w:r>
      <w:r w:rsidRPr="00CD173A">
        <w:rPr>
          <w:sz w:val="22"/>
          <w:szCs w:val="22"/>
        </w:rPr>
        <w:t>υ</w:t>
      </w:r>
      <w:r w:rsidRPr="00CD173A">
        <w:rPr>
          <w:sz w:val="22"/>
          <w:szCs w:val="22"/>
        </w:rPr>
        <w:lastRenderedPageBreak/>
        <w:t>πήρχε μια ρατσιστική αντίληψη απέναντι στους Τούρκους, η οποία, ωστόσο, συνήθως δεν μπορούσε να υλ</w:t>
      </w:r>
      <w:r w:rsidRPr="00CD173A">
        <w:rPr>
          <w:sz w:val="22"/>
          <w:szCs w:val="22"/>
        </w:rPr>
        <w:t>ο</w:t>
      </w:r>
      <w:r w:rsidRPr="00CD173A">
        <w:rPr>
          <w:sz w:val="22"/>
          <w:szCs w:val="22"/>
        </w:rPr>
        <w:t>ποιηθεί σε ρατσιστικές συμπεριφορές. Βέβαια, και νωρίτερα είχε αναπτυχθεί η αντίληψη ότι οι Τούρκοι έχουν διάφορες «ποιότητες», αλλά ότι εμείς είμαστε πάρα πολύ διαφορετικοί και ανώτεροι. Στη Χούντα του ’67- ’74, λόγου χάρη, διατυπώνονταν ανοιχτά ότι ένας Έλληνας φαντάρος αξίζει για δέκα Τούρκους. Αυτή η αντ</w:t>
      </w:r>
      <w:r w:rsidRPr="00CD173A">
        <w:rPr>
          <w:sz w:val="22"/>
          <w:szCs w:val="22"/>
        </w:rPr>
        <w:t>ί</w:t>
      </w:r>
      <w:r w:rsidRPr="00CD173A">
        <w:rPr>
          <w:sz w:val="22"/>
          <w:szCs w:val="22"/>
        </w:rPr>
        <w:t>ληψη οδήγησε στην καταστροφή της Κύπρου από την άκρα δεξιά εκείνη την εποχή.</w:t>
      </w:r>
    </w:p>
    <w:p w:rsidR="002C5505" w:rsidRPr="00CD173A" w:rsidRDefault="002C5505" w:rsidP="002C5505">
      <w:pPr>
        <w:pStyle w:val="Web"/>
        <w:spacing w:before="0" w:beforeAutospacing="0" w:after="0" w:afterAutospacing="0"/>
        <w:jc w:val="both"/>
        <w:rPr>
          <w:sz w:val="22"/>
          <w:szCs w:val="22"/>
        </w:rPr>
      </w:pPr>
      <w:r w:rsidRPr="00CD173A">
        <w:rPr>
          <w:sz w:val="22"/>
          <w:szCs w:val="22"/>
        </w:rPr>
        <w:t xml:space="preserve">      Στη συνέχεια, αυτό ενισχύθηκε με ένα νέο κύμα ρατσισμού, μετά τη δεκαετία του 1990, ο οποίος είχε πιο σύγχρονα χαρακτηριστικά. Δηλαδή, δεν στηριζόταν σε κάποια στοιχεία που είχαν να κάνουν με γεωπολιτ</w:t>
      </w:r>
      <w:r w:rsidRPr="00CD173A">
        <w:rPr>
          <w:sz w:val="22"/>
          <w:szCs w:val="22"/>
        </w:rPr>
        <w:t>ι</w:t>
      </w:r>
      <w:r w:rsidRPr="00CD173A">
        <w:rPr>
          <w:sz w:val="22"/>
          <w:szCs w:val="22"/>
        </w:rPr>
        <w:t>κούς ανταγων</w:t>
      </w:r>
      <w:r w:rsidRPr="00CD173A">
        <w:rPr>
          <w:sz w:val="22"/>
          <w:szCs w:val="22"/>
        </w:rPr>
        <w:t>ι</w:t>
      </w:r>
      <w:r w:rsidRPr="00CD173A">
        <w:rPr>
          <w:sz w:val="22"/>
          <w:szCs w:val="22"/>
        </w:rPr>
        <w:t>σμούς, αλλά στην είσοδο στην Ελλάδα φτωχών ανθρώπων από άλλες χώρες, είτε γειτονικές, όπως η Αλβανία, η Βουλγαρία και η Ρουμανία εν μέρει, είτε μακρινές, όπως οι Φιλιππίνες, το Μπαγκλαντές, η Ινδία κ.ο.κ. Αυτός είναι ένας ρατσισμός πολύ πιο κοντά στο συνηθισμένο ρατσισμό της δυτικής Ευρώπης. Είναι καθαρά ένας ρατσισμός απ</w:t>
      </w:r>
      <w:r w:rsidRPr="00CD173A">
        <w:rPr>
          <w:sz w:val="22"/>
          <w:szCs w:val="22"/>
        </w:rPr>
        <w:t>έ</w:t>
      </w:r>
      <w:r w:rsidRPr="00CD173A">
        <w:rPr>
          <w:sz w:val="22"/>
          <w:szCs w:val="22"/>
        </w:rPr>
        <w:t xml:space="preserve">ναντι στο φτωχό. Είναι ένα μέσον, κατά βάση, ώστε ο φτωχός, ο οποίος σηκώνει στους ώμους του πολύ μεγάλο μέρος της ελληνικής παραγωγικής μηχανής τόσο σήμερα όσο και </w:t>
      </w:r>
      <w:r w:rsidRPr="00CD173A">
        <w:rPr>
          <w:sz w:val="22"/>
          <w:szCs w:val="22"/>
        </w:rPr>
        <w:t>ό</w:t>
      </w:r>
      <w:r w:rsidRPr="00CD173A">
        <w:rPr>
          <w:sz w:val="22"/>
          <w:szCs w:val="22"/>
        </w:rPr>
        <w:t>λες τις τελευταίες δεκαετίες, να μη διανοηθεί να ζητήσει δικαιώματα.</w:t>
      </w:r>
    </w:p>
    <w:p w:rsidR="002C5505" w:rsidRPr="00CD173A" w:rsidRDefault="002C5505" w:rsidP="002C5505">
      <w:pPr>
        <w:pStyle w:val="Web"/>
        <w:spacing w:before="0" w:beforeAutospacing="0" w:after="0" w:afterAutospacing="0"/>
        <w:jc w:val="both"/>
        <w:rPr>
          <w:rStyle w:val="a3"/>
          <w:sz w:val="22"/>
          <w:szCs w:val="22"/>
        </w:rPr>
      </w:pPr>
    </w:p>
    <w:p w:rsidR="002C5505" w:rsidRDefault="002C5505" w:rsidP="002C5505">
      <w:pPr>
        <w:pStyle w:val="Web"/>
        <w:spacing w:before="0" w:beforeAutospacing="0" w:after="0" w:afterAutospacing="0"/>
        <w:jc w:val="both"/>
        <w:rPr>
          <w:i/>
          <w:sz w:val="22"/>
          <w:szCs w:val="22"/>
        </w:rPr>
      </w:pPr>
      <w:r w:rsidRPr="00C706C0">
        <w:rPr>
          <w:rStyle w:val="a3"/>
          <w:i/>
          <w:sz w:val="22"/>
          <w:szCs w:val="22"/>
        </w:rPr>
        <w:t>Η οικονομική κρίση των τελευταίων ετών πώς επηρέασε την κατάσταση;</w:t>
      </w:r>
    </w:p>
    <w:p w:rsidR="002C5505" w:rsidRPr="00C706C0" w:rsidRDefault="002C5505" w:rsidP="002C5505">
      <w:pPr>
        <w:pStyle w:val="Web"/>
        <w:spacing w:before="0" w:beforeAutospacing="0" w:after="0" w:afterAutospacing="0"/>
        <w:jc w:val="both"/>
        <w:rPr>
          <w:i/>
          <w:sz w:val="22"/>
          <w:szCs w:val="22"/>
        </w:rPr>
      </w:pPr>
      <w:r w:rsidRPr="00CD173A">
        <w:rPr>
          <w:sz w:val="22"/>
          <w:szCs w:val="22"/>
        </w:rPr>
        <w:t>Η οικονομική κρίση έπαιξε κεντρικό ρόλο στην εξέλιξη των αντιλήψεων για τους μετανάστες και στην εξ</w:t>
      </w:r>
      <w:r w:rsidRPr="00CD173A">
        <w:rPr>
          <w:sz w:val="22"/>
          <w:szCs w:val="22"/>
        </w:rPr>
        <w:t>ά</w:t>
      </w:r>
      <w:r w:rsidRPr="00CD173A">
        <w:rPr>
          <w:sz w:val="22"/>
          <w:szCs w:val="22"/>
        </w:rPr>
        <w:t>πλωση ενός ρατσισμού πολύ πιο κακοήθους</w:t>
      </w:r>
      <w:r w:rsidRPr="00CD173A">
        <w:rPr>
          <w:rStyle w:val="a5"/>
          <w:sz w:val="22"/>
          <w:szCs w:val="22"/>
        </w:rPr>
        <w:footnoteReference w:id="5"/>
      </w:r>
      <w:r w:rsidRPr="00CD173A">
        <w:rPr>
          <w:sz w:val="22"/>
          <w:szCs w:val="22"/>
        </w:rPr>
        <w:t xml:space="preserve"> αυτή τη στιγμή. Στην οικονομική κρίση έχουμε από τη μια μ</w:t>
      </w:r>
      <w:r w:rsidRPr="00CD173A">
        <w:rPr>
          <w:sz w:val="22"/>
          <w:szCs w:val="22"/>
        </w:rPr>
        <w:t>ε</w:t>
      </w:r>
      <w:r w:rsidRPr="00CD173A">
        <w:rPr>
          <w:sz w:val="22"/>
          <w:szCs w:val="22"/>
        </w:rPr>
        <w:t>ριά αποσταθερ</w:t>
      </w:r>
      <w:r w:rsidRPr="00CD173A">
        <w:rPr>
          <w:sz w:val="22"/>
          <w:szCs w:val="22"/>
        </w:rPr>
        <w:t>ο</w:t>
      </w:r>
      <w:r w:rsidRPr="00CD173A">
        <w:rPr>
          <w:sz w:val="22"/>
          <w:szCs w:val="22"/>
        </w:rPr>
        <w:t xml:space="preserve">ποίηση του τρόπου ζωής και των αντιλήψεων ενός μεγάλου μέρους των πολιτών και από την άλλη επίσης έχουμε </w:t>
      </w:r>
      <w:r w:rsidRPr="00CD173A">
        <w:rPr>
          <w:sz w:val="22"/>
          <w:szCs w:val="22"/>
        </w:rPr>
        <w:t>α</w:t>
      </w:r>
      <w:r w:rsidRPr="00CD173A">
        <w:rPr>
          <w:sz w:val="22"/>
          <w:szCs w:val="22"/>
        </w:rPr>
        <w:t>ναζήτηση αποδιοπομπαίων τράγων</w:t>
      </w:r>
      <w:r w:rsidRPr="00CD173A">
        <w:rPr>
          <w:rStyle w:val="a5"/>
          <w:sz w:val="22"/>
          <w:szCs w:val="22"/>
        </w:rPr>
        <w:footnoteReference w:id="6"/>
      </w:r>
      <w:r w:rsidRPr="00CD173A">
        <w:rPr>
          <w:sz w:val="22"/>
          <w:szCs w:val="22"/>
        </w:rPr>
        <w:t>. Και, φυσικά, οι δομικοί αποδιοπομπαίοι τράγοι είναι οι μετανάστες, καθώς είναι αδύναμοι και δεν έχουν υποστήριξη στη χώρα. Αυτοί οι άνθρωποι, λοιπόν, έγιναν το θύμα συστηματικών επιθέσεων από το ακροδεξιό και στην πραγματικότητα ναζιστικό κομμάτι του πολιτικού φάσματος στην Ελλάδα, το οποίο αναπτύχθηκε ακριβώς φορτώνοντας στους μετανάστες την ευθ</w:t>
      </w:r>
      <w:r w:rsidRPr="00CD173A">
        <w:rPr>
          <w:sz w:val="22"/>
          <w:szCs w:val="22"/>
        </w:rPr>
        <w:t>ύ</w:t>
      </w:r>
      <w:r w:rsidRPr="00CD173A">
        <w:rPr>
          <w:sz w:val="22"/>
          <w:szCs w:val="22"/>
        </w:rPr>
        <w:t>νη για όλα τα δεινά που υποφέρει η ελληνική κοινωνία τα τελευταία χρόνια της κρίσης. Πρόκειται για ένα χειρισμό πολύ κυνικό και σε μεγάλο βαθμό πετυχημένο.</w:t>
      </w:r>
    </w:p>
    <w:p w:rsidR="002C5505" w:rsidRPr="00CD173A" w:rsidRDefault="002C5505" w:rsidP="002C5505">
      <w:pPr>
        <w:pStyle w:val="Web"/>
        <w:spacing w:before="0" w:beforeAutospacing="0" w:after="0" w:afterAutospacing="0"/>
        <w:jc w:val="both"/>
        <w:rPr>
          <w:sz w:val="22"/>
          <w:szCs w:val="22"/>
        </w:rPr>
      </w:pPr>
    </w:p>
    <w:p w:rsidR="002C5505" w:rsidRPr="00CD173A" w:rsidRDefault="002C5505" w:rsidP="002C5505">
      <w:pPr>
        <w:pStyle w:val="Web"/>
        <w:spacing w:before="0" w:beforeAutospacing="0" w:after="0" w:afterAutospacing="0"/>
        <w:jc w:val="both"/>
        <w:rPr>
          <w:sz w:val="22"/>
          <w:szCs w:val="22"/>
        </w:rPr>
      </w:pPr>
      <w:r w:rsidRPr="00CD173A">
        <w:rPr>
          <w:rStyle w:val="a3"/>
          <w:sz w:val="22"/>
          <w:szCs w:val="22"/>
        </w:rPr>
        <w:t>Υπάρχουν επιτυχημένα παραδείγματα αντιμετώπισης του ρατσισμού, τα οποία θα μπορούσαν να χρησ</w:t>
      </w:r>
      <w:r w:rsidRPr="00CD173A">
        <w:rPr>
          <w:rStyle w:val="a3"/>
          <w:sz w:val="22"/>
          <w:szCs w:val="22"/>
        </w:rPr>
        <w:t>ι</w:t>
      </w:r>
      <w:r w:rsidRPr="00CD173A">
        <w:rPr>
          <w:rStyle w:val="a3"/>
          <w:sz w:val="22"/>
          <w:szCs w:val="22"/>
        </w:rPr>
        <w:t>μεύσουν στην Ελλάδα;</w:t>
      </w:r>
    </w:p>
    <w:p w:rsidR="002C5505" w:rsidRDefault="002C5505" w:rsidP="002C5505">
      <w:pPr>
        <w:pStyle w:val="Web"/>
        <w:spacing w:before="0" w:beforeAutospacing="0" w:after="0" w:afterAutospacing="0"/>
        <w:jc w:val="both"/>
        <w:rPr>
          <w:sz w:val="22"/>
          <w:szCs w:val="22"/>
        </w:rPr>
      </w:pPr>
      <w:r w:rsidRPr="00CD173A">
        <w:rPr>
          <w:sz w:val="22"/>
          <w:szCs w:val="22"/>
        </w:rPr>
        <w:t>Είναι χαρακτηριστικό ότι ακόμα και σε χώρες τις Ευρώπης, στις οποίες βλέπουμε να υπάρχουν σχετικά μ</w:t>
      </w:r>
      <w:r w:rsidRPr="00CD173A">
        <w:rPr>
          <w:sz w:val="22"/>
          <w:szCs w:val="22"/>
        </w:rPr>
        <w:t>ι</w:t>
      </w:r>
      <w:r w:rsidRPr="00CD173A">
        <w:rPr>
          <w:sz w:val="22"/>
          <w:szCs w:val="22"/>
        </w:rPr>
        <w:t>κρότερα κοινωνικά προβλήματα, ακόμα και εκεί έχουμε πάρα πολύ μεγάλη εξάπλωση του ρατσισμού. Εγώ θεωρώ ότι ο ρατσισμός σε τελική ανάλυση είναι προϊόν της κοινωνικής ανισότητας</w:t>
      </w:r>
      <w:r w:rsidRPr="00CD173A">
        <w:rPr>
          <w:rStyle w:val="a5"/>
          <w:sz w:val="22"/>
          <w:szCs w:val="22"/>
        </w:rPr>
        <w:footnoteReference w:id="7"/>
      </w:r>
      <w:r w:rsidRPr="00CD173A">
        <w:rPr>
          <w:sz w:val="22"/>
          <w:szCs w:val="22"/>
        </w:rPr>
        <w:t>, και όσο υπάρχει κοιν</w:t>
      </w:r>
      <w:r w:rsidRPr="00CD173A">
        <w:rPr>
          <w:sz w:val="22"/>
          <w:szCs w:val="22"/>
        </w:rPr>
        <w:t>ω</w:t>
      </w:r>
      <w:r w:rsidRPr="00CD173A">
        <w:rPr>
          <w:sz w:val="22"/>
          <w:szCs w:val="22"/>
        </w:rPr>
        <w:t>νική ανισότητα (εννοώ σημαντική κοινωνική ανισότητα, όχι απλώς, ας πούμε, μια μισθολογική διαφοροποί</w:t>
      </w:r>
      <w:r w:rsidRPr="00CD173A">
        <w:rPr>
          <w:sz w:val="22"/>
          <w:szCs w:val="22"/>
        </w:rPr>
        <w:t>η</w:t>
      </w:r>
      <w:r w:rsidRPr="00CD173A">
        <w:rPr>
          <w:sz w:val="22"/>
          <w:szCs w:val="22"/>
        </w:rPr>
        <w:t>ση του χειρουργού από τον οδοκαθαριστή) δεν θα υπάρχει απάντηση στο πρόβλημα του ρατσισμού. Δεν μπ</w:t>
      </w:r>
      <w:r w:rsidRPr="00CD173A">
        <w:rPr>
          <w:sz w:val="22"/>
          <w:szCs w:val="22"/>
        </w:rPr>
        <w:t>ο</w:t>
      </w:r>
      <w:r w:rsidRPr="00CD173A">
        <w:rPr>
          <w:sz w:val="22"/>
          <w:szCs w:val="22"/>
        </w:rPr>
        <w:t>ρεί να υπάρξει, γιατί η κοινωνική ανισ</w:t>
      </w:r>
      <w:r w:rsidRPr="00CD173A">
        <w:rPr>
          <w:sz w:val="22"/>
          <w:szCs w:val="22"/>
        </w:rPr>
        <w:t>ό</w:t>
      </w:r>
      <w:r w:rsidRPr="00CD173A">
        <w:rPr>
          <w:sz w:val="22"/>
          <w:szCs w:val="22"/>
        </w:rPr>
        <w:t xml:space="preserve">τητα χρειάζεται νομιμοποιητικό λόγο και ο νομιμοποιητικός αυτός λόγος παλιότερα μπορούσε να είναι ότι εμείς </w:t>
      </w:r>
      <w:r w:rsidRPr="00CD173A">
        <w:rPr>
          <w:sz w:val="22"/>
          <w:szCs w:val="22"/>
        </w:rPr>
        <w:t>έ</w:t>
      </w:r>
      <w:r w:rsidRPr="00CD173A">
        <w:rPr>
          <w:sz w:val="22"/>
          <w:szCs w:val="22"/>
        </w:rPr>
        <w:t>χουμε προνόμια, γιατί οι παππούδες μας είχανε προνόμια, γιατί έχουμε γαλάζιο αίμα, γιατί ήμαστε γενναίοι πολεμιστές κ.ά. Παλαιότερα, υπήρχαν διάφορες τέτοιες δικαιολ</w:t>
      </w:r>
      <w:r w:rsidRPr="00CD173A">
        <w:rPr>
          <w:sz w:val="22"/>
          <w:szCs w:val="22"/>
        </w:rPr>
        <w:t>ο</w:t>
      </w:r>
      <w:r w:rsidRPr="00CD173A">
        <w:rPr>
          <w:sz w:val="22"/>
          <w:szCs w:val="22"/>
        </w:rPr>
        <w:t>γήσεις. Σήμερα, αυτές δεν μπορούν να υπάρξουν, οπότε η δικαιολόγηση των μεγάλων κοινωνικών ανισοτ</w:t>
      </w:r>
      <w:r w:rsidRPr="00CD173A">
        <w:rPr>
          <w:sz w:val="22"/>
          <w:szCs w:val="22"/>
        </w:rPr>
        <w:t>ή</w:t>
      </w:r>
      <w:r w:rsidRPr="00CD173A">
        <w:rPr>
          <w:sz w:val="22"/>
          <w:szCs w:val="22"/>
        </w:rPr>
        <w:t>των, των τρομακτικών και ολοένα χειρότερων κοινωνικών ανισοτήτων, είναι η φυλή. Αυτό βέβαια δεν σ</w:t>
      </w:r>
      <w:r w:rsidRPr="00CD173A">
        <w:rPr>
          <w:sz w:val="22"/>
          <w:szCs w:val="22"/>
        </w:rPr>
        <w:t>η</w:t>
      </w:r>
      <w:r w:rsidRPr="00CD173A">
        <w:rPr>
          <w:sz w:val="22"/>
          <w:szCs w:val="22"/>
        </w:rPr>
        <w:t>μαίνει ότι δεν πρέπει να καταγγέλλουμε το ρατσισμό και να προσπαθούμε να αντιμετωπίσουμε τα αποτελ</w:t>
      </w:r>
      <w:r w:rsidRPr="00CD173A">
        <w:rPr>
          <w:sz w:val="22"/>
          <w:szCs w:val="22"/>
        </w:rPr>
        <w:t>έ</w:t>
      </w:r>
      <w:r w:rsidRPr="00CD173A">
        <w:rPr>
          <w:sz w:val="22"/>
          <w:szCs w:val="22"/>
        </w:rPr>
        <w:t>σματα του.</w:t>
      </w:r>
    </w:p>
    <w:p w:rsidR="002C5505" w:rsidRPr="00CD173A" w:rsidRDefault="002C5505" w:rsidP="002C5505">
      <w:pPr>
        <w:pStyle w:val="Web"/>
        <w:spacing w:before="0" w:beforeAutospacing="0" w:after="0" w:afterAutospacing="0"/>
        <w:jc w:val="both"/>
        <w:rPr>
          <w:sz w:val="22"/>
          <w:szCs w:val="22"/>
        </w:rPr>
      </w:pPr>
    </w:p>
    <w:p w:rsidR="002C5505" w:rsidRPr="00CD173A" w:rsidRDefault="002C5505" w:rsidP="002C5505">
      <w:pPr>
        <w:pStyle w:val="Web"/>
        <w:spacing w:before="0" w:beforeAutospacing="0" w:after="0" w:afterAutospacing="0"/>
        <w:jc w:val="right"/>
        <w:rPr>
          <w:rStyle w:val="apple-converted-space"/>
          <w:sz w:val="18"/>
          <w:szCs w:val="18"/>
          <w:shd w:val="clear" w:color="auto" w:fill="FFFFFF"/>
        </w:rPr>
      </w:pPr>
      <w:r w:rsidRPr="00CD173A">
        <w:rPr>
          <w:rStyle w:val="a6"/>
          <w:sz w:val="18"/>
          <w:szCs w:val="18"/>
        </w:rPr>
        <w:t xml:space="preserve">(Συνέντευξη του Σπύρου </w:t>
      </w:r>
      <w:proofErr w:type="spellStart"/>
      <w:r w:rsidRPr="00CD173A">
        <w:rPr>
          <w:rStyle w:val="a6"/>
          <w:sz w:val="18"/>
          <w:szCs w:val="18"/>
        </w:rPr>
        <w:t>Μαρκέτου</w:t>
      </w:r>
      <w:proofErr w:type="spellEnd"/>
      <w:r w:rsidRPr="00CD173A">
        <w:rPr>
          <w:rStyle w:val="a6"/>
          <w:sz w:val="18"/>
          <w:szCs w:val="18"/>
        </w:rPr>
        <w:t xml:space="preserve">, επίκουρου καθηγητή Πολιτικών Επιστημών στο ΑΠΘ, </w:t>
      </w:r>
      <w:r w:rsidRPr="00CD173A">
        <w:rPr>
          <w:sz w:val="18"/>
          <w:szCs w:val="18"/>
          <w:shd w:val="clear" w:color="auto" w:fill="FFFFFF"/>
        </w:rPr>
        <w:t>21/11/2012, διασκευή)</w:t>
      </w:r>
      <w:r w:rsidRPr="00CD173A">
        <w:rPr>
          <w:rStyle w:val="apple-converted-space"/>
          <w:sz w:val="18"/>
          <w:szCs w:val="18"/>
          <w:shd w:val="clear" w:color="auto" w:fill="FFFFFF"/>
        </w:rPr>
        <w:t> </w:t>
      </w:r>
    </w:p>
    <w:p w:rsidR="004B0ABB" w:rsidRDefault="004B0ABB"/>
    <w:sectPr w:rsidR="004B0ABB" w:rsidSect="007A4A7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AB9" w:rsidRDefault="00596AB9" w:rsidP="002C5505">
      <w:pPr>
        <w:spacing w:after="0" w:line="240" w:lineRule="auto"/>
      </w:pPr>
      <w:r>
        <w:separator/>
      </w:r>
    </w:p>
  </w:endnote>
  <w:endnote w:type="continuationSeparator" w:id="0">
    <w:p w:rsidR="00596AB9" w:rsidRDefault="00596AB9" w:rsidP="002C5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AB9" w:rsidRDefault="00596AB9" w:rsidP="002C5505">
      <w:pPr>
        <w:spacing w:after="0" w:line="240" w:lineRule="auto"/>
      </w:pPr>
      <w:r>
        <w:separator/>
      </w:r>
    </w:p>
  </w:footnote>
  <w:footnote w:type="continuationSeparator" w:id="0">
    <w:p w:rsidR="00596AB9" w:rsidRDefault="00596AB9" w:rsidP="002C5505">
      <w:pPr>
        <w:spacing w:after="0" w:line="240" w:lineRule="auto"/>
      </w:pPr>
      <w:r>
        <w:continuationSeparator/>
      </w:r>
    </w:p>
  </w:footnote>
  <w:footnote w:id="1">
    <w:p w:rsidR="002C5505" w:rsidRPr="00641A02" w:rsidRDefault="002C5505" w:rsidP="002C5505">
      <w:pPr>
        <w:pStyle w:val="a4"/>
        <w:jc w:val="both"/>
        <w:rPr>
          <w:rFonts w:ascii="Times New Roman" w:hAnsi="Times New Roman"/>
          <w:sz w:val="18"/>
          <w:szCs w:val="18"/>
        </w:rPr>
      </w:pPr>
      <w:r w:rsidRPr="00641A02">
        <w:rPr>
          <w:rStyle w:val="a5"/>
          <w:rFonts w:ascii="Times New Roman" w:hAnsi="Times New Roman"/>
          <w:b/>
          <w:sz w:val="18"/>
          <w:szCs w:val="18"/>
        </w:rPr>
        <w:footnoteRef/>
      </w:r>
      <w:r w:rsidRPr="00641A02">
        <w:rPr>
          <w:rFonts w:ascii="Times New Roman" w:hAnsi="Times New Roman"/>
          <w:b/>
          <w:sz w:val="18"/>
          <w:szCs w:val="18"/>
        </w:rPr>
        <w:t xml:space="preserve"> καταμερισμός εργασίας:</w:t>
      </w:r>
      <w:r w:rsidRPr="00641A02">
        <w:rPr>
          <w:rFonts w:ascii="Times New Roman" w:eastAsia="Arial Unicode MS" w:hAnsi="Times New Roman"/>
          <w:sz w:val="18"/>
          <w:szCs w:val="18"/>
          <w:shd w:val="clear" w:color="auto" w:fill="FFFFFF"/>
        </w:rPr>
        <w:t xml:space="preserve"> </w:t>
      </w:r>
      <w:r w:rsidRPr="00641A02">
        <w:rPr>
          <w:rStyle w:val="apple-converted-space"/>
          <w:rFonts w:ascii="Times New Roman" w:eastAsia="Arial Unicode MS" w:hAnsi="Times New Roman"/>
          <w:sz w:val="18"/>
          <w:szCs w:val="18"/>
          <w:shd w:val="clear" w:color="auto" w:fill="FFFFFF"/>
        </w:rPr>
        <w:t> </w:t>
      </w:r>
      <w:r w:rsidRPr="00641A02">
        <w:rPr>
          <w:rFonts w:ascii="Times New Roman" w:eastAsia="Arial Unicode MS" w:hAnsi="Times New Roman"/>
          <w:sz w:val="18"/>
          <w:szCs w:val="18"/>
          <w:shd w:val="clear" w:color="auto" w:fill="FFFFFF"/>
        </w:rPr>
        <w:t>η ανάθεση σε καθέναν από τους εργαζομένους, σε κάποια υπηρεσία ή επιχείρηση, μιας συγκεκριμένης εργασίας ή αρμοδιότητας συνήθ. ανάλογα με την εκπαίδευση ή με τις ικανότητές του.</w:t>
      </w:r>
    </w:p>
  </w:footnote>
  <w:footnote w:id="2">
    <w:p w:rsidR="002C5505" w:rsidRPr="00641A02" w:rsidRDefault="002C5505" w:rsidP="002C5505">
      <w:pPr>
        <w:pStyle w:val="a4"/>
        <w:jc w:val="both"/>
        <w:rPr>
          <w:rFonts w:ascii="Times New Roman" w:hAnsi="Times New Roman"/>
          <w:sz w:val="18"/>
          <w:szCs w:val="18"/>
        </w:rPr>
      </w:pPr>
      <w:r w:rsidRPr="00641A02">
        <w:rPr>
          <w:rStyle w:val="a5"/>
          <w:rFonts w:ascii="Times New Roman" w:hAnsi="Times New Roman"/>
          <w:sz w:val="18"/>
          <w:szCs w:val="18"/>
        </w:rPr>
        <w:footnoteRef/>
      </w:r>
      <w:r w:rsidRPr="00641A02">
        <w:rPr>
          <w:rFonts w:ascii="Times New Roman" w:hAnsi="Times New Roman"/>
          <w:sz w:val="18"/>
          <w:szCs w:val="18"/>
        </w:rPr>
        <w:t xml:space="preserve"> </w:t>
      </w:r>
      <w:r w:rsidRPr="00641A02">
        <w:rPr>
          <w:rFonts w:ascii="Times New Roman" w:eastAsia="Arial Unicode MS" w:hAnsi="Times New Roman"/>
          <w:b/>
          <w:bCs/>
          <w:sz w:val="18"/>
          <w:szCs w:val="18"/>
          <w:shd w:val="clear" w:color="auto" w:fill="FFFFFF"/>
        </w:rPr>
        <w:t>δουλεμπόριο:</w:t>
      </w:r>
      <w:r w:rsidRPr="00641A02">
        <w:rPr>
          <w:rStyle w:val="apple-converted-space"/>
          <w:rFonts w:ascii="Times New Roman" w:eastAsia="Arial Unicode MS" w:hAnsi="Times New Roman"/>
          <w:sz w:val="18"/>
          <w:szCs w:val="18"/>
          <w:shd w:val="clear" w:color="auto" w:fill="FFFFFF"/>
        </w:rPr>
        <w:t> </w:t>
      </w:r>
      <w:r w:rsidRPr="00641A02">
        <w:rPr>
          <w:rFonts w:ascii="Times New Roman" w:eastAsia="Arial Unicode MS" w:hAnsi="Times New Roman"/>
          <w:sz w:val="18"/>
          <w:szCs w:val="18"/>
          <w:shd w:val="clear" w:color="auto" w:fill="FFFFFF"/>
        </w:rPr>
        <w:t>εμπόριο δούλων</w:t>
      </w:r>
      <w:r>
        <w:rPr>
          <w:rFonts w:ascii="Times New Roman" w:eastAsia="Arial Unicode MS" w:hAnsi="Times New Roman"/>
          <w:sz w:val="18"/>
          <w:szCs w:val="18"/>
          <w:shd w:val="clear" w:color="auto" w:fill="FFFFFF"/>
        </w:rPr>
        <w:t>,</w:t>
      </w:r>
      <w:r w:rsidRPr="00641A02">
        <w:rPr>
          <w:rFonts w:ascii="Times New Roman" w:eastAsia="Arial Unicode MS" w:hAnsi="Times New Roman"/>
          <w:sz w:val="18"/>
          <w:szCs w:val="18"/>
          <w:shd w:val="clear" w:color="auto" w:fill="FFFFFF"/>
        </w:rPr>
        <w:t xml:space="preserve"> η εκμετάλλευση, από οργανωμένα κυκλώματα, εργατικού δυναμικού, που προέρχεται από υπαν</w:t>
      </w:r>
      <w:r w:rsidRPr="00641A02">
        <w:rPr>
          <w:rFonts w:ascii="Times New Roman" w:eastAsia="Arial Unicode MS" w:hAnsi="Times New Roman"/>
          <w:sz w:val="18"/>
          <w:szCs w:val="18"/>
          <w:shd w:val="clear" w:color="auto" w:fill="FFFFFF"/>
        </w:rPr>
        <w:t>ά</w:t>
      </w:r>
      <w:r w:rsidRPr="00641A02">
        <w:rPr>
          <w:rFonts w:ascii="Times New Roman" w:eastAsia="Arial Unicode MS" w:hAnsi="Times New Roman"/>
          <w:sz w:val="18"/>
          <w:szCs w:val="18"/>
          <w:shd w:val="clear" w:color="auto" w:fill="FFFFFF"/>
        </w:rPr>
        <w:t>πτυκτες ή από εμπόλεμες χώρες.</w:t>
      </w:r>
    </w:p>
  </w:footnote>
  <w:footnote w:id="3">
    <w:p w:rsidR="002C5505" w:rsidRPr="00641A02" w:rsidRDefault="002C5505" w:rsidP="002C5505">
      <w:pPr>
        <w:pStyle w:val="a4"/>
        <w:jc w:val="both"/>
        <w:rPr>
          <w:rFonts w:ascii="Times New Roman" w:hAnsi="Times New Roman"/>
          <w:sz w:val="18"/>
          <w:szCs w:val="18"/>
        </w:rPr>
      </w:pPr>
      <w:r w:rsidRPr="00641A02">
        <w:rPr>
          <w:rStyle w:val="a5"/>
          <w:rFonts w:ascii="Times New Roman" w:hAnsi="Times New Roman"/>
          <w:sz w:val="18"/>
          <w:szCs w:val="18"/>
        </w:rPr>
        <w:footnoteRef/>
      </w:r>
      <w:r w:rsidRPr="00641A02">
        <w:rPr>
          <w:rFonts w:ascii="Times New Roman" w:hAnsi="Times New Roman"/>
          <w:sz w:val="18"/>
          <w:szCs w:val="18"/>
        </w:rPr>
        <w:t xml:space="preserve"> </w:t>
      </w:r>
      <w:r w:rsidRPr="00641A02">
        <w:rPr>
          <w:rFonts w:ascii="Times New Roman" w:hAnsi="Times New Roman"/>
          <w:b/>
          <w:sz w:val="18"/>
          <w:szCs w:val="18"/>
        </w:rPr>
        <w:t>οικουμενιστική</w:t>
      </w:r>
      <w:bookmarkStart w:id="0" w:name="_GoBack"/>
      <w:bookmarkEnd w:id="0"/>
      <w:r w:rsidRPr="00641A02">
        <w:rPr>
          <w:rFonts w:ascii="Times New Roman" w:hAnsi="Times New Roman"/>
          <w:b/>
          <w:sz w:val="18"/>
          <w:szCs w:val="18"/>
        </w:rPr>
        <w:t>:</w:t>
      </w:r>
      <w:r w:rsidRPr="00641A02">
        <w:rPr>
          <w:rFonts w:ascii="Times New Roman" w:hAnsi="Times New Roman"/>
          <w:sz w:val="18"/>
          <w:szCs w:val="18"/>
        </w:rPr>
        <w:t xml:space="preserve"> που μοιάζει οικουμενικός,</w:t>
      </w:r>
      <w:r>
        <w:rPr>
          <w:rFonts w:ascii="Times New Roman" w:eastAsia="Arial Unicode MS" w:hAnsi="Times New Roman"/>
          <w:sz w:val="18"/>
          <w:szCs w:val="18"/>
          <w:shd w:val="clear" w:color="auto" w:fill="FFFFFF"/>
        </w:rPr>
        <w:t xml:space="preserve"> που αναφέρεται δηλαδή σ’</w:t>
      </w:r>
      <w:r w:rsidRPr="00641A02">
        <w:rPr>
          <w:rFonts w:ascii="Times New Roman" w:eastAsia="Arial Unicode MS" w:hAnsi="Times New Roman"/>
          <w:sz w:val="18"/>
          <w:szCs w:val="18"/>
          <w:shd w:val="clear" w:color="auto" w:fill="FFFFFF"/>
        </w:rPr>
        <w:t xml:space="preserve"> ολόκληρο τον κόσμο, </w:t>
      </w:r>
      <w:r w:rsidRPr="00641A02">
        <w:rPr>
          <w:rStyle w:val="apple-converted-space"/>
          <w:rFonts w:ascii="Times New Roman" w:eastAsia="Arial Unicode MS" w:hAnsi="Times New Roman"/>
          <w:sz w:val="18"/>
          <w:szCs w:val="18"/>
          <w:shd w:val="clear" w:color="auto" w:fill="FFFFFF"/>
        </w:rPr>
        <w:t> </w:t>
      </w:r>
      <w:r w:rsidRPr="00641A02">
        <w:rPr>
          <w:rFonts w:ascii="Times New Roman" w:hAnsi="Times New Roman"/>
          <w:iCs/>
          <w:sz w:val="18"/>
          <w:szCs w:val="18"/>
          <w:shd w:val="clear" w:color="auto" w:fill="FFFFFF"/>
        </w:rPr>
        <w:t>παγκόσμιος, πανανθρώπινος</w:t>
      </w:r>
    </w:p>
  </w:footnote>
  <w:footnote w:id="4">
    <w:p w:rsidR="002C5505" w:rsidRPr="00641A02" w:rsidRDefault="002C5505" w:rsidP="002C5505">
      <w:pPr>
        <w:pStyle w:val="a4"/>
        <w:jc w:val="both"/>
        <w:rPr>
          <w:rFonts w:ascii="Times New Roman" w:hAnsi="Times New Roman"/>
          <w:sz w:val="18"/>
          <w:szCs w:val="18"/>
        </w:rPr>
      </w:pPr>
      <w:r w:rsidRPr="00641A02">
        <w:rPr>
          <w:rStyle w:val="a5"/>
          <w:rFonts w:ascii="Times New Roman" w:hAnsi="Times New Roman"/>
          <w:sz w:val="18"/>
          <w:szCs w:val="18"/>
        </w:rPr>
        <w:footnoteRef/>
      </w:r>
      <w:r w:rsidRPr="00641A02">
        <w:rPr>
          <w:rFonts w:ascii="Times New Roman" w:hAnsi="Times New Roman"/>
          <w:sz w:val="18"/>
          <w:szCs w:val="18"/>
        </w:rPr>
        <w:t xml:space="preserve"> </w:t>
      </w:r>
      <w:r w:rsidRPr="00641A02">
        <w:rPr>
          <w:rFonts w:ascii="Times New Roman" w:hAnsi="Times New Roman"/>
          <w:b/>
          <w:sz w:val="18"/>
          <w:szCs w:val="18"/>
        </w:rPr>
        <w:t>εμπειρική βάση:</w:t>
      </w:r>
      <w:r w:rsidRPr="00641A02">
        <w:rPr>
          <w:rFonts w:ascii="Times New Roman" w:eastAsia="Arial Unicode MS" w:hAnsi="Times New Roman"/>
          <w:sz w:val="18"/>
          <w:szCs w:val="18"/>
          <w:shd w:val="clear" w:color="auto" w:fill="FFFFFF"/>
        </w:rPr>
        <w:t xml:space="preserve"> κάτι που προέρχεται από την άμεση (μέσο των αισθήσεων) αντίληψη, όχι από διαλογισμό, σκέψη, φαντασία</w:t>
      </w:r>
    </w:p>
  </w:footnote>
  <w:footnote w:id="5">
    <w:p w:rsidR="002C5505" w:rsidRPr="00641A02" w:rsidRDefault="002C5505" w:rsidP="002C5505">
      <w:pPr>
        <w:pStyle w:val="a4"/>
        <w:jc w:val="both"/>
        <w:rPr>
          <w:rFonts w:ascii="Times New Roman" w:hAnsi="Times New Roman"/>
          <w:sz w:val="18"/>
          <w:szCs w:val="18"/>
        </w:rPr>
      </w:pPr>
      <w:r w:rsidRPr="00641A02">
        <w:rPr>
          <w:rStyle w:val="a5"/>
          <w:rFonts w:ascii="Times New Roman" w:hAnsi="Times New Roman"/>
          <w:sz w:val="18"/>
          <w:szCs w:val="18"/>
        </w:rPr>
        <w:footnoteRef/>
      </w:r>
      <w:r w:rsidRPr="00641A02">
        <w:rPr>
          <w:rFonts w:ascii="Times New Roman" w:hAnsi="Times New Roman"/>
          <w:sz w:val="18"/>
          <w:szCs w:val="18"/>
        </w:rPr>
        <w:t xml:space="preserve"> </w:t>
      </w:r>
      <w:r w:rsidRPr="00641A02">
        <w:rPr>
          <w:rFonts w:ascii="Times New Roman" w:eastAsia="Arial Unicode MS" w:hAnsi="Times New Roman"/>
          <w:b/>
          <w:bCs/>
          <w:sz w:val="18"/>
          <w:szCs w:val="18"/>
          <w:shd w:val="clear" w:color="auto" w:fill="FFFFFF"/>
        </w:rPr>
        <w:t>κακοήθης:</w:t>
      </w:r>
      <w:r w:rsidRPr="00641A02">
        <w:rPr>
          <w:rStyle w:val="apple-converted-space"/>
          <w:rFonts w:ascii="Times New Roman" w:eastAsia="Arial Unicode MS" w:hAnsi="Times New Roman"/>
          <w:sz w:val="18"/>
          <w:szCs w:val="18"/>
          <w:shd w:val="clear" w:color="auto" w:fill="FFFFFF"/>
        </w:rPr>
        <w:t> </w:t>
      </w:r>
      <w:r w:rsidRPr="00641A02">
        <w:rPr>
          <w:rFonts w:ascii="Times New Roman" w:eastAsia="Arial Unicode MS" w:hAnsi="Times New Roman"/>
          <w:sz w:val="18"/>
          <w:szCs w:val="18"/>
          <w:shd w:val="clear" w:color="auto" w:fill="FFFFFF"/>
        </w:rPr>
        <w:t>που είναι ανήθικος και κακός, που επιδιώκει την ηθική ή υλική βλάβη του συνανθρώπου του με το ψέμα και με την απ</w:t>
      </w:r>
      <w:r w:rsidRPr="00641A02">
        <w:rPr>
          <w:rFonts w:ascii="Times New Roman" w:eastAsia="Arial Unicode MS" w:hAnsi="Times New Roman"/>
          <w:sz w:val="18"/>
          <w:szCs w:val="18"/>
          <w:shd w:val="clear" w:color="auto" w:fill="FFFFFF"/>
        </w:rPr>
        <w:t>ά</w:t>
      </w:r>
      <w:r w:rsidRPr="00641A02">
        <w:rPr>
          <w:rFonts w:ascii="Times New Roman" w:eastAsia="Arial Unicode MS" w:hAnsi="Times New Roman"/>
          <w:sz w:val="18"/>
          <w:szCs w:val="18"/>
          <w:shd w:val="clear" w:color="auto" w:fill="FFFFFF"/>
        </w:rPr>
        <w:t>τη</w:t>
      </w:r>
    </w:p>
  </w:footnote>
  <w:footnote w:id="6">
    <w:p w:rsidR="002C5505" w:rsidRPr="00641A02" w:rsidRDefault="002C5505" w:rsidP="002C5505">
      <w:pPr>
        <w:pStyle w:val="a4"/>
        <w:jc w:val="both"/>
        <w:rPr>
          <w:rFonts w:ascii="Times New Roman" w:hAnsi="Times New Roman"/>
          <w:sz w:val="18"/>
          <w:szCs w:val="18"/>
        </w:rPr>
      </w:pPr>
      <w:r w:rsidRPr="00641A02">
        <w:rPr>
          <w:rStyle w:val="a5"/>
          <w:rFonts w:ascii="Times New Roman" w:hAnsi="Times New Roman"/>
          <w:sz w:val="18"/>
          <w:szCs w:val="18"/>
        </w:rPr>
        <w:footnoteRef/>
      </w:r>
      <w:r w:rsidRPr="00641A02">
        <w:rPr>
          <w:rFonts w:ascii="Times New Roman" w:hAnsi="Times New Roman"/>
          <w:sz w:val="18"/>
          <w:szCs w:val="18"/>
        </w:rPr>
        <w:t xml:space="preserve"> </w:t>
      </w:r>
      <w:r w:rsidRPr="00641A02">
        <w:rPr>
          <w:rFonts w:ascii="Times New Roman" w:hAnsi="Times New Roman"/>
          <w:b/>
          <w:sz w:val="18"/>
          <w:szCs w:val="18"/>
        </w:rPr>
        <w:t>αποδιοπομπαίος τράγος:</w:t>
      </w:r>
      <w:r w:rsidRPr="00641A02">
        <w:rPr>
          <w:rStyle w:val="apple-converted-space"/>
          <w:rFonts w:ascii="Times New Roman" w:eastAsia="Arial Unicode MS" w:hAnsi="Times New Roman"/>
          <w:sz w:val="18"/>
          <w:szCs w:val="18"/>
          <w:shd w:val="clear" w:color="auto" w:fill="FFFFFF"/>
        </w:rPr>
        <w:t> </w:t>
      </w:r>
      <w:r w:rsidRPr="00641A02">
        <w:rPr>
          <w:rFonts w:ascii="Times New Roman" w:eastAsia="Arial Unicode MS" w:hAnsi="Times New Roman"/>
          <w:sz w:val="18"/>
          <w:szCs w:val="18"/>
          <w:shd w:val="clear" w:color="auto" w:fill="FFFFFF"/>
        </w:rPr>
        <w:t>αυτός στον οποίο αποδίδονται ευθύνες ή επιρρίπτονται σφάλματα και αδικήματα που διέπραξαν άλλοι και ως εκ τούτου θεωρείται απόβλητος και ανεπιθύμητος από μια κοινότητα.</w:t>
      </w:r>
    </w:p>
  </w:footnote>
  <w:footnote w:id="7">
    <w:p w:rsidR="002C5505" w:rsidRPr="00641A02" w:rsidRDefault="002C5505" w:rsidP="002C5505">
      <w:pPr>
        <w:pStyle w:val="a4"/>
        <w:jc w:val="both"/>
        <w:rPr>
          <w:rFonts w:ascii="Times New Roman" w:eastAsia="Arial Unicode MS" w:hAnsi="Times New Roman"/>
          <w:sz w:val="18"/>
          <w:szCs w:val="18"/>
          <w:shd w:val="clear" w:color="auto" w:fill="FFFFFF"/>
        </w:rPr>
      </w:pPr>
      <w:r w:rsidRPr="00641A02">
        <w:rPr>
          <w:rStyle w:val="a5"/>
          <w:rFonts w:ascii="Times New Roman" w:hAnsi="Times New Roman"/>
          <w:sz w:val="18"/>
          <w:szCs w:val="18"/>
        </w:rPr>
        <w:footnoteRef/>
      </w:r>
      <w:r w:rsidRPr="00641A02">
        <w:rPr>
          <w:rFonts w:ascii="Times New Roman" w:hAnsi="Times New Roman"/>
          <w:sz w:val="18"/>
          <w:szCs w:val="18"/>
        </w:rPr>
        <w:t xml:space="preserve"> </w:t>
      </w:r>
      <w:r w:rsidRPr="00641A02">
        <w:rPr>
          <w:rFonts w:ascii="Times New Roman" w:hAnsi="Times New Roman"/>
          <w:b/>
          <w:sz w:val="18"/>
          <w:szCs w:val="18"/>
        </w:rPr>
        <w:t>κοινωνική ανισότητα</w:t>
      </w:r>
      <w:r w:rsidRPr="00641A02">
        <w:rPr>
          <w:rFonts w:ascii="Times New Roman" w:eastAsia="Arial Unicode MS" w:hAnsi="Times New Roman"/>
          <w:b/>
          <w:bCs/>
          <w:sz w:val="18"/>
          <w:szCs w:val="18"/>
          <w:shd w:val="clear" w:color="auto" w:fill="FFFFFF"/>
        </w:rPr>
        <w:t>:</w:t>
      </w:r>
      <w:r w:rsidRPr="00641A02">
        <w:rPr>
          <w:rStyle w:val="apple-converted-space"/>
          <w:rFonts w:ascii="Times New Roman" w:eastAsia="Arial Unicode MS" w:hAnsi="Times New Roman"/>
          <w:sz w:val="18"/>
          <w:szCs w:val="18"/>
          <w:shd w:val="clear" w:color="auto" w:fill="FFFFFF"/>
        </w:rPr>
        <w:t> </w:t>
      </w:r>
      <w:r w:rsidRPr="00641A02">
        <w:rPr>
          <w:rFonts w:ascii="Times New Roman" w:eastAsia="Arial Unicode MS" w:hAnsi="Times New Roman"/>
          <w:sz w:val="18"/>
          <w:szCs w:val="18"/>
          <w:shd w:val="clear" w:color="auto" w:fill="FFFFFF"/>
        </w:rPr>
        <w:t>που αναφέρεται στις σχέσεις των τάξεων της κοινωνίας</w:t>
      </w:r>
    </w:p>
    <w:p w:rsidR="002C5505" w:rsidRPr="00A6356A" w:rsidRDefault="002C5505" w:rsidP="002C5505">
      <w:pPr>
        <w:pStyle w:val="a4"/>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48D"/>
    <w:rsid w:val="0022748D"/>
    <w:rsid w:val="002C5505"/>
    <w:rsid w:val="004B0ABB"/>
    <w:rsid w:val="00596AB9"/>
    <w:rsid w:val="00625898"/>
    <w:rsid w:val="007A4A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5505"/>
    <w:rPr>
      <w:b/>
      <w:bCs/>
    </w:rPr>
  </w:style>
  <w:style w:type="paragraph" w:styleId="a4">
    <w:name w:val="footnote text"/>
    <w:basedOn w:val="a"/>
    <w:link w:val="Char"/>
    <w:rsid w:val="002C5505"/>
    <w:pPr>
      <w:spacing w:after="0" w:line="240" w:lineRule="auto"/>
    </w:pPr>
    <w:rPr>
      <w:rFonts w:ascii="Palatino Linotype" w:eastAsia="Times New Roman" w:hAnsi="Palatino Linotype" w:cs="Times New Roman"/>
      <w:kern w:val="16"/>
      <w:sz w:val="20"/>
      <w:szCs w:val="20"/>
      <w:lang w:eastAsia="el-GR"/>
    </w:rPr>
  </w:style>
  <w:style w:type="character" w:customStyle="1" w:styleId="Char">
    <w:name w:val="Κείμενο υποσημείωσης Char"/>
    <w:basedOn w:val="a0"/>
    <w:link w:val="a4"/>
    <w:rsid w:val="002C5505"/>
    <w:rPr>
      <w:rFonts w:ascii="Palatino Linotype" w:eastAsia="Times New Roman" w:hAnsi="Palatino Linotype" w:cs="Times New Roman"/>
      <w:kern w:val="16"/>
      <w:sz w:val="20"/>
      <w:szCs w:val="20"/>
      <w:lang w:eastAsia="el-GR"/>
    </w:rPr>
  </w:style>
  <w:style w:type="character" w:styleId="a5">
    <w:name w:val="footnote reference"/>
    <w:basedOn w:val="a0"/>
    <w:semiHidden/>
    <w:rsid w:val="002C5505"/>
    <w:rPr>
      <w:vertAlign w:val="superscript"/>
    </w:rPr>
  </w:style>
  <w:style w:type="paragraph" w:styleId="Web">
    <w:name w:val="Normal (Web)"/>
    <w:basedOn w:val="a"/>
    <w:uiPriority w:val="99"/>
    <w:unhideWhenUsed/>
    <w:rsid w:val="002C550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2C5505"/>
  </w:style>
  <w:style w:type="character" w:styleId="a6">
    <w:name w:val="Emphasis"/>
    <w:basedOn w:val="a0"/>
    <w:qFormat/>
    <w:rsid w:val="002C55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5505"/>
    <w:rPr>
      <w:b/>
      <w:bCs/>
    </w:rPr>
  </w:style>
  <w:style w:type="paragraph" w:styleId="a4">
    <w:name w:val="footnote text"/>
    <w:basedOn w:val="a"/>
    <w:link w:val="Char"/>
    <w:rsid w:val="002C5505"/>
    <w:pPr>
      <w:spacing w:after="0" w:line="240" w:lineRule="auto"/>
    </w:pPr>
    <w:rPr>
      <w:rFonts w:ascii="Palatino Linotype" w:eastAsia="Times New Roman" w:hAnsi="Palatino Linotype" w:cs="Times New Roman"/>
      <w:kern w:val="16"/>
      <w:sz w:val="20"/>
      <w:szCs w:val="20"/>
      <w:lang w:eastAsia="el-GR"/>
    </w:rPr>
  </w:style>
  <w:style w:type="character" w:customStyle="1" w:styleId="Char">
    <w:name w:val="Κείμενο υποσημείωσης Char"/>
    <w:basedOn w:val="a0"/>
    <w:link w:val="a4"/>
    <w:rsid w:val="002C5505"/>
    <w:rPr>
      <w:rFonts w:ascii="Palatino Linotype" w:eastAsia="Times New Roman" w:hAnsi="Palatino Linotype" w:cs="Times New Roman"/>
      <w:kern w:val="16"/>
      <w:sz w:val="20"/>
      <w:szCs w:val="20"/>
      <w:lang w:eastAsia="el-GR"/>
    </w:rPr>
  </w:style>
  <w:style w:type="character" w:styleId="a5">
    <w:name w:val="footnote reference"/>
    <w:basedOn w:val="a0"/>
    <w:semiHidden/>
    <w:rsid w:val="002C5505"/>
    <w:rPr>
      <w:vertAlign w:val="superscript"/>
    </w:rPr>
  </w:style>
  <w:style w:type="paragraph" w:styleId="Web">
    <w:name w:val="Normal (Web)"/>
    <w:basedOn w:val="a"/>
    <w:uiPriority w:val="99"/>
    <w:unhideWhenUsed/>
    <w:rsid w:val="002C550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2C5505"/>
  </w:style>
  <w:style w:type="character" w:styleId="a6">
    <w:name w:val="Emphasis"/>
    <w:basedOn w:val="a0"/>
    <w:qFormat/>
    <w:rsid w:val="002C55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1175</Words>
  <Characters>6350</Characters>
  <Application>Microsoft Office Word</Application>
  <DocSecurity>0</DocSecurity>
  <Lines>52</Lines>
  <Paragraphs>15</Paragraphs>
  <ScaleCrop>false</ScaleCrop>
  <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2025-01-26T22:54:00Z</dcterms:created>
  <dcterms:modified xsi:type="dcterms:W3CDTF">2025-02-08T20:22:00Z</dcterms:modified>
</cp:coreProperties>
</file>