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BA0" w:rsidRPr="00FE4BA0" w:rsidRDefault="00FE4BA0" w:rsidP="00FE4BA0">
      <w:pPr>
        <w:spacing w:after="0" w:line="240" w:lineRule="auto"/>
        <w:jc w:val="right"/>
        <w:rPr>
          <w:rFonts w:ascii="Times New Roman" w:hAnsi="Times New Roman" w:cs="Times New Roman"/>
          <w:sz w:val="20"/>
          <w:szCs w:val="20"/>
        </w:rPr>
      </w:pPr>
      <w:r w:rsidRPr="00FE4BA0">
        <w:rPr>
          <w:rFonts w:ascii="Times New Roman" w:hAnsi="Times New Roman" w:cs="Times New Roman"/>
          <w:sz w:val="20"/>
          <w:szCs w:val="20"/>
        </w:rPr>
        <w:t>[ΤΘ]</w:t>
      </w:r>
    </w:p>
    <w:p w:rsidR="00CB37DB" w:rsidRPr="00D1708E" w:rsidRDefault="00CB37DB" w:rsidP="00FE4BA0">
      <w:pPr>
        <w:spacing w:after="0" w:line="240" w:lineRule="auto"/>
        <w:jc w:val="center"/>
        <w:rPr>
          <w:rFonts w:ascii="Times New Roman" w:hAnsi="Times New Roman" w:cs="Times New Roman"/>
          <w:i/>
          <w:iCs/>
          <w:sz w:val="24"/>
          <w:szCs w:val="24"/>
        </w:rPr>
      </w:pPr>
      <w:r w:rsidRPr="00D1708E">
        <w:rPr>
          <w:rFonts w:ascii="Times New Roman" w:hAnsi="Times New Roman" w:cs="Times New Roman"/>
          <w:b/>
          <w:i/>
          <w:sz w:val="24"/>
          <w:szCs w:val="24"/>
        </w:rPr>
        <w:t>Η Ανεργία Στους Νέους: Η Καταπολέμηση του Φαινομένου</w:t>
      </w:r>
    </w:p>
    <w:p w:rsidR="00CB37DB" w:rsidRDefault="00CB37DB" w:rsidP="00CB37DB">
      <w:pPr>
        <w:spacing w:after="0" w:line="240" w:lineRule="auto"/>
        <w:jc w:val="both"/>
        <w:rPr>
          <w:rFonts w:ascii="Times New Roman" w:hAnsi="Times New Roman" w:cs="Times New Roman"/>
          <w:i/>
          <w:iCs/>
          <w:sz w:val="20"/>
          <w:szCs w:val="20"/>
        </w:rPr>
      </w:pPr>
      <w:r w:rsidRPr="00FE4BA0">
        <w:rPr>
          <w:rFonts w:ascii="Times New Roman" w:hAnsi="Times New Roman" w:cs="Times New Roman"/>
          <w:i/>
          <w:iCs/>
          <w:sz w:val="20"/>
          <w:szCs w:val="20"/>
        </w:rPr>
        <w:t>Το άρθρο που ακολουθεί (ελαφρώς διασκευασμένο) δημοσιεύτηκε στις 19-11-2021 στην ιστοσελίδα του Ινστιτούτου Αν</w:t>
      </w:r>
      <w:r w:rsidRPr="00FE4BA0">
        <w:rPr>
          <w:rFonts w:ascii="Times New Roman" w:hAnsi="Times New Roman" w:cs="Times New Roman"/>
          <w:i/>
          <w:iCs/>
          <w:sz w:val="20"/>
          <w:szCs w:val="20"/>
        </w:rPr>
        <w:t>ά</w:t>
      </w:r>
      <w:r w:rsidRPr="00FE4BA0">
        <w:rPr>
          <w:rFonts w:ascii="Times New Roman" w:hAnsi="Times New Roman" w:cs="Times New Roman"/>
          <w:i/>
          <w:iCs/>
          <w:sz w:val="20"/>
          <w:szCs w:val="20"/>
        </w:rPr>
        <w:t>πτυξης Επ</w:t>
      </w:r>
      <w:r w:rsidRPr="00FE4BA0">
        <w:rPr>
          <w:rFonts w:ascii="Times New Roman" w:hAnsi="Times New Roman" w:cs="Times New Roman"/>
          <w:i/>
          <w:iCs/>
          <w:sz w:val="20"/>
          <w:szCs w:val="20"/>
        </w:rPr>
        <w:t>ι</w:t>
      </w:r>
      <w:r w:rsidR="00FE4BA0">
        <w:rPr>
          <w:rFonts w:ascii="Times New Roman" w:hAnsi="Times New Roman" w:cs="Times New Roman"/>
          <w:i/>
          <w:iCs/>
          <w:sz w:val="20"/>
          <w:szCs w:val="20"/>
        </w:rPr>
        <w:t xml:space="preserve">χειρηματικότητας, </w:t>
      </w:r>
      <w:hyperlink r:id="rId6" w:history="1">
        <w:r w:rsidR="00FE4BA0" w:rsidRPr="00C3326B">
          <w:rPr>
            <w:rStyle w:val="-"/>
            <w:rFonts w:ascii="Times New Roman" w:hAnsi="Times New Roman" w:cs="Times New Roman"/>
            <w:i/>
            <w:iCs/>
            <w:sz w:val="20"/>
            <w:szCs w:val="20"/>
          </w:rPr>
          <w:t>https://entre.gr/i-anergia-stous-neous-i-katapolemisi-tou-fainomenou/</w:t>
        </w:r>
      </w:hyperlink>
    </w:p>
    <w:p w:rsidR="00CB37DB" w:rsidRPr="00CB37DB" w:rsidRDefault="00CB37DB" w:rsidP="00CB37DB">
      <w:pPr>
        <w:spacing w:after="0" w:line="240" w:lineRule="auto"/>
        <w:jc w:val="both"/>
        <w:rPr>
          <w:rFonts w:ascii="Times New Roman" w:hAnsi="Times New Roman" w:cs="Times New Roman"/>
          <w:i/>
          <w:iCs/>
        </w:rPr>
      </w:pPr>
    </w:p>
    <w:p w:rsidR="00CB37DB" w:rsidRPr="00FE4BA0" w:rsidRDefault="00CB37DB" w:rsidP="00CB37DB">
      <w:pPr>
        <w:spacing w:after="0" w:line="240" w:lineRule="auto"/>
        <w:jc w:val="both"/>
        <w:rPr>
          <w:rFonts w:ascii="Times New Roman" w:hAnsi="Times New Roman" w:cs="Times New Roman"/>
        </w:rPr>
      </w:pPr>
      <w:r w:rsidRPr="00FE4BA0">
        <w:rPr>
          <w:rFonts w:ascii="Times New Roman" w:hAnsi="Times New Roman" w:cs="Times New Roman"/>
        </w:rPr>
        <w:t>Η ανεργία αποτελεί ένα από τα σημαντικότερα προβλήματα της εποχής, έχοντας σοβαρή επίπτωση στη ζωή και την ευημερία των ανθρώπων. Η χώρα μας βρίσκεται εδώ και χρόνια στις πρώτες θέσεις των χωρών με τα μεγαλύτερα π</w:t>
      </w:r>
      <w:r w:rsidRPr="00FE4BA0">
        <w:rPr>
          <w:rFonts w:ascii="Times New Roman" w:hAnsi="Times New Roman" w:cs="Times New Roman"/>
        </w:rPr>
        <w:t>ο</w:t>
      </w:r>
      <w:r w:rsidRPr="00FE4BA0">
        <w:rPr>
          <w:rFonts w:ascii="Times New Roman" w:hAnsi="Times New Roman" w:cs="Times New Roman"/>
        </w:rPr>
        <w:t xml:space="preserve">σοστά ανεργίας στην Ευρώπη. Το μεγαλύτερο βέβαια πρόβλημα φαίνεται να εντοπίζεται στα ποσοστά ανεργίας που αφορούν τους νέους. </w:t>
      </w:r>
    </w:p>
    <w:p w:rsidR="00CB37DB" w:rsidRPr="00FE4BA0" w:rsidRDefault="00FE4BA0" w:rsidP="00CB37DB">
      <w:pPr>
        <w:spacing w:after="0" w:line="240" w:lineRule="auto"/>
        <w:jc w:val="both"/>
        <w:rPr>
          <w:rFonts w:ascii="Times New Roman" w:hAnsi="Times New Roman" w:cs="Times New Roman"/>
        </w:rPr>
      </w:pPr>
      <w:r>
        <w:rPr>
          <w:rFonts w:ascii="Times New Roman" w:hAnsi="Times New Roman" w:cs="Times New Roman"/>
        </w:rPr>
        <w:t xml:space="preserve">      </w:t>
      </w:r>
      <w:r w:rsidR="00CB37DB" w:rsidRPr="00FE4BA0">
        <w:rPr>
          <w:rFonts w:ascii="Times New Roman" w:hAnsi="Times New Roman" w:cs="Times New Roman"/>
        </w:rPr>
        <w:t>Οι συνέπειες της ανεργίας είναι σημαντικές για την ψυχολογία των νέων. Τα άτομα που πλήττονται από την ανεργία συχνά</w:t>
      </w:r>
      <w:r>
        <w:rPr>
          <w:rFonts w:ascii="Times New Roman" w:hAnsi="Times New Roman" w:cs="Times New Roman"/>
        </w:rPr>
        <w:t xml:space="preserve"> χάνουν την αυτοεκτίμηση και τη</w:t>
      </w:r>
      <w:r w:rsidR="00CB37DB" w:rsidRPr="00FE4BA0">
        <w:rPr>
          <w:rFonts w:ascii="Times New Roman" w:hAnsi="Times New Roman" w:cs="Times New Roman"/>
        </w:rPr>
        <w:t xml:space="preserve"> δημιουργικότητά τους. Παράλληλα, επηρεάζονται οι σχέσεις τους με τους ανθρώπους, καθώς αδυνατούν να λάβουν μια αυτόνομη θέση στην κοινωνία. Για κάπο</w:t>
      </w:r>
      <w:r w:rsidR="00CB37DB" w:rsidRPr="00FE4BA0">
        <w:rPr>
          <w:rFonts w:ascii="Times New Roman" w:hAnsi="Times New Roman" w:cs="Times New Roman"/>
        </w:rPr>
        <w:t>ι</w:t>
      </w:r>
      <w:r w:rsidR="00CB37DB" w:rsidRPr="00FE4BA0">
        <w:rPr>
          <w:rFonts w:ascii="Times New Roman" w:hAnsi="Times New Roman" w:cs="Times New Roman"/>
        </w:rPr>
        <w:t>ους οι συνέπειες μπορεί να αποβούν ακόμ</w:t>
      </w:r>
      <w:r>
        <w:rPr>
          <w:rFonts w:ascii="Times New Roman" w:hAnsi="Times New Roman" w:cs="Times New Roman"/>
        </w:rPr>
        <w:t>α πιο ολέθριες, καθώς παρουσιάζονται</w:t>
      </w:r>
      <w:r w:rsidR="00CB37DB" w:rsidRPr="00FE4BA0">
        <w:rPr>
          <w:rFonts w:ascii="Times New Roman" w:hAnsi="Times New Roman" w:cs="Times New Roman"/>
        </w:rPr>
        <w:t xml:space="preserve"> προβλήματα κατάθλιψης και κρίσεων πανικού. Για όλους τους ανθρώπους, η ανεργία είναι μια κατάσταση δύσκολη και δυσάρεστη, από την οποία μερικοί παλεύουν χρόνια να βγουν.</w:t>
      </w:r>
    </w:p>
    <w:p w:rsidR="00CB37DB" w:rsidRPr="00FE4BA0" w:rsidRDefault="00FE4BA0" w:rsidP="00CB37DB">
      <w:pPr>
        <w:spacing w:after="0" w:line="240" w:lineRule="auto"/>
        <w:jc w:val="both"/>
        <w:rPr>
          <w:rFonts w:ascii="Times New Roman" w:hAnsi="Times New Roman" w:cs="Times New Roman"/>
        </w:rPr>
      </w:pPr>
      <w:r>
        <w:rPr>
          <w:rFonts w:ascii="Times New Roman" w:hAnsi="Times New Roman" w:cs="Times New Roman"/>
        </w:rPr>
        <w:t xml:space="preserve">      </w:t>
      </w:r>
      <w:r w:rsidR="00CB37DB" w:rsidRPr="00FE4BA0">
        <w:rPr>
          <w:rFonts w:ascii="Times New Roman" w:hAnsi="Times New Roman" w:cs="Times New Roman"/>
        </w:rPr>
        <w:t xml:space="preserve">Η πλήρης αντιμετώπιση της ανεργίας σαφώς και δεν είναι εφικτή. Ωστόσο, υπάρχουν διάφορες ενέργειες που μπορούν να γίνουν, προκειμένου να καταπολεμηθεί ένα ποσοστό της και να ευνοηθούν οι νέοι. </w:t>
      </w:r>
    </w:p>
    <w:p w:rsidR="00CB37DB" w:rsidRPr="00FE4BA0" w:rsidRDefault="00FE4BA0" w:rsidP="00CB37DB">
      <w:pPr>
        <w:spacing w:after="0" w:line="240" w:lineRule="auto"/>
        <w:jc w:val="both"/>
        <w:rPr>
          <w:rFonts w:ascii="Times New Roman" w:hAnsi="Times New Roman" w:cs="Times New Roman"/>
        </w:rPr>
      </w:pPr>
      <w:r>
        <w:rPr>
          <w:rFonts w:ascii="Times New Roman" w:hAnsi="Times New Roman" w:cs="Times New Roman"/>
        </w:rPr>
        <w:t xml:space="preserve">      </w:t>
      </w:r>
      <w:r w:rsidR="00CB37DB" w:rsidRPr="00FE4BA0">
        <w:rPr>
          <w:rFonts w:ascii="Times New Roman" w:hAnsi="Times New Roman" w:cs="Times New Roman"/>
        </w:rPr>
        <w:t>Πρώτα από όλα, ακριβώς επειδή αναφερόμαστε στους νέους και σε ηλικίες κάτω των 25 ετών, το σχολείο είναι ένας βασικός φορέας που θα μπορούσε να κάνει την αρχή ως προς τη μείωσή των ποσοστών ανεργίας στους νέους. Συγκεκριμένα, είναι πολύ σημαντικό να υπάρχει σωστή και ολοκληρωμένη ενημέρωση των μ</w:t>
      </w:r>
      <w:r w:rsidR="00CB37DB" w:rsidRPr="00FE4BA0">
        <w:rPr>
          <w:rFonts w:ascii="Times New Roman" w:hAnsi="Times New Roman" w:cs="Times New Roman"/>
        </w:rPr>
        <w:t>α</w:t>
      </w:r>
      <w:r w:rsidR="00CB37DB" w:rsidRPr="00FE4BA0">
        <w:rPr>
          <w:rFonts w:ascii="Times New Roman" w:hAnsi="Times New Roman" w:cs="Times New Roman"/>
        </w:rPr>
        <w:t>θητών σχετικά με την αγορά εργασίας, τα πολλά και διαφορετικά επαγγέλματα καθώς και τις αρμοδιότητές τους. Με τον τρόπο αυτό, οι μαθητές έρχονται σε επαφή με όλες τις επιλογές που υπάρχουν χωρίς να περιορ</w:t>
      </w:r>
      <w:r w:rsidR="00CB37DB" w:rsidRPr="00FE4BA0">
        <w:rPr>
          <w:rFonts w:ascii="Times New Roman" w:hAnsi="Times New Roman" w:cs="Times New Roman"/>
        </w:rPr>
        <w:t>ί</w:t>
      </w:r>
      <w:r w:rsidR="00CB37DB" w:rsidRPr="00FE4BA0">
        <w:rPr>
          <w:rFonts w:ascii="Times New Roman" w:hAnsi="Times New Roman" w:cs="Times New Roman"/>
        </w:rPr>
        <w:t>ζονται στα απλά παραδοσιακά επαγγέ</w:t>
      </w:r>
      <w:r w:rsidR="00CB37DB" w:rsidRPr="00FE4BA0">
        <w:rPr>
          <w:rFonts w:ascii="Times New Roman" w:hAnsi="Times New Roman" w:cs="Times New Roman"/>
        </w:rPr>
        <w:t>λ</w:t>
      </w:r>
      <w:r w:rsidR="00CB37DB" w:rsidRPr="00FE4BA0">
        <w:rPr>
          <w:rFonts w:ascii="Times New Roman" w:hAnsi="Times New Roman" w:cs="Times New Roman"/>
        </w:rPr>
        <w:t>ματα, όπου η ζήτηση και οι ανοιχτές θέσεις είναι περιορισμένες.</w:t>
      </w:r>
    </w:p>
    <w:p w:rsidR="00CB37DB" w:rsidRPr="00FE4BA0" w:rsidRDefault="00FE4BA0" w:rsidP="00CB37DB">
      <w:pPr>
        <w:spacing w:after="0" w:line="240" w:lineRule="auto"/>
        <w:jc w:val="both"/>
        <w:rPr>
          <w:rFonts w:ascii="Times New Roman" w:hAnsi="Times New Roman" w:cs="Times New Roman"/>
        </w:rPr>
      </w:pPr>
      <w:r>
        <w:rPr>
          <w:rFonts w:ascii="Times New Roman" w:hAnsi="Times New Roman" w:cs="Times New Roman"/>
        </w:rPr>
        <w:t xml:space="preserve">      </w:t>
      </w:r>
      <w:r w:rsidR="00CB37DB" w:rsidRPr="00FE4BA0">
        <w:rPr>
          <w:rFonts w:ascii="Times New Roman" w:hAnsi="Times New Roman" w:cs="Times New Roman"/>
        </w:rPr>
        <w:t>Παραμένοντας στο επίπεδο του σχολείου, η εκπαίδευση και η εκμάθηση των νέων τεχνολογικών εργ</w:t>
      </w:r>
      <w:r w:rsidR="00CB37DB" w:rsidRPr="00FE4BA0">
        <w:rPr>
          <w:rFonts w:ascii="Times New Roman" w:hAnsi="Times New Roman" w:cs="Times New Roman"/>
        </w:rPr>
        <w:t>α</w:t>
      </w:r>
      <w:r w:rsidR="00CB37DB" w:rsidRPr="00FE4BA0">
        <w:rPr>
          <w:rFonts w:ascii="Times New Roman" w:hAnsi="Times New Roman" w:cs="Times New Roman"/>
        </w:rPr>
        <w:t>λείων είναι εξίσου σημαντική. Ζούμε πλέον σε μια εποχή όπου ο ψηφιακός μετασχηματισμός και η ανάπτυξη της τεχνολογίας έχουν εισβάλει εξ ολοκλήρου στους περισσότερους τομείς της καθημερινότητάς μας. Το ίδιο ισχύει και στην εργασία. Για τον λόγο αυτό, στα περισσότερα επαγγέλματα πλέον είναι απαραίτητη προϋπ</w:t>
      </w:r>
      <w:r w:rsidR="00CB37DB" w:rsidRPr="00FE4BA0">
        <w:rPr>
          <w:rFonts w:ascii="Times New Roman" w:hAnsi="Times New Roman" w:cs="Times New Roman"/>
        </w:rPr>
        <w:t>ό</w:t>
      </w:r>
      <w:r w:rsidR="00CB37DB" w:rsidRPr="00FE4BA0">
        <w:rPr>
          <w:rFonts w:ascii="Times New Roman" w:hAnsi="Times New Roman" w:cs="Times New Roman"/>
        </w:rPr>
        <w:t>θεση η γνώση και η εξοικείωση με τα ψηφιακά εργαλεία. Παρέχοντάς τους, λοιπόν, τις γνώσεις αυτές ήδη από μικρή ηλικία, τους δίνονται αυτόματα π</w:t>
      </w:r>
      <w:r w:rsidR="00CB37DB" w:rsidRPr="00FE4BA0">
        <w:rPr>
          <w:rFonts w:ascii="Times New Roman" w:hAnsi="Times New Roman" w:cs="Times New Roman"/>
        </w:rPr>
        <w:t>ε</w:t>
      </w:r>
      <w:r w:rsidR="00CB37DB" w:rsidRPr="00FE4BA0">
        <w:rPr>
          <w:rFonts w:ascii="Times New Roman" w:hAnsi="Times New Roman" w:cs="Times New Roman"/>
        </w:rPr>
        <w:t>ρισσότερες ευκαιρίες απασχόλησης.</w:t>
      </w:r>
    </w:p>
    <w:p w:rsidR="00CB37DB" w:rsidRPr="00FE4BA0" w:rsidRDefault="00FE4BA0" w:rsidP="00CB37DB">
      <w:pPr>
        <w:spacing w:after="0" w:line="240" w:lineRule="auto"/>
        <w:jc w:val="both"/>
        <w:rPr>
          <w:rFonts w:ascii="Times New Roman" w:hAnsi="Times New Roman" w:cs="Times New Roman"/>
        </w:rPr>
      </w:pPr>
      <w:r>
        <w:rPr>
          <w:rFonts w:ascii="Times New Roman" w:hAnsi="Times New Roman" w:cs="Times New Roman"/>
        </w:rPr>
        <w:t xml:space="preserve">      </w:t>
      </w:r>
      <w:r w:rsidR="00CB37DB" w:rsidRPr="00FE4BA0">
        <w:rPr>
          <w:rFonts w:ascii="Times New Roman" w:hAnsi="Times New Roman" w:cs="Times New Roman"/>
        </w:rPr>
        <w:t>Ωστόσο, δεν θα πρέπει να αγνοούμε και την ευθύνη που έχο</w:t>
      </w:r>
      <w:r>
        <w:rPr>
          <w:rFonts w:ascii="Times New Roman" w:hAnsi="Times New Roman" w:cs="Times New Roman"/>
        </w:rPr>
        <w:t>υν οι ίδιες οι επιχειρήσεις στη</w:t>
      </w:r>
      <w:r w:rsidR="00CB37DB" w:rsidRPr="00FE4BA0">
        <w:rPr>
          <w:rFonts w:ascii="Times New Roman" w:hAnsi="Times New Roman" w:cs="Times New Roman"/>
        </w:rPr>
        <w:t xml:space="preserve"> διόγκωση του προβλ</w:t>
      </w:r>
      <w:r w:rsidR="00CB37DB" w:rsidRPr="00FE4BA0">
        <w:rPr>
          <w:rFonts w:ascii="Times New Roman" w:hAnsi="Times New Roman" w:cs="Times New Roman"/>
        </w:rPr>
        <w:t>ή</w:t>
      </w:r>
      <w:r w:rsidR="00CB37DB" w:rsidRPr="00FE4BA0">
        <w:rPr>
          <w:rFonts w:ascii="Times New Roman" w:hAnsi="Times New Roman" w:cs="Times New Roman"/>
        </w:rPr>
        <w:t>ματος. Οι εταιρίες πρέπει να δίνουν περισσότερες ευκαιρίες εργασίες σε νέους ανθρώπους και να είναι ανοιχτές στο να δέχονται φοιτητές για πρακτική άσκηση. Επιπλέον, είναι εξίσου σημαντικό να λαμβάνουν σοβαρά υπόψη τους και να μην υποτιμούν τα οφέλη που μπορεί να τους προσφέρει η εκπαίδευση στον χώρο εργασίας και η συνεχιζόμενη κ</w:t>
      </w:r>
      <w:r w:rsidR="00CB37DB" w:rsidRPr="00FE4BA0">
        <w:rPr>
          <w:rFonts w:ascii="Times New Roman" w:hAnsi="Times New Roman" w:cs="Times New Roman"/>
        </w:rPr>
        <w:t>α</w:t>
      </w:r>
      <w:r w:rsidR="00CB37DB" w:rsidRPr="00FE4BA0">
        <w:rPr>
          <w:rFonts w:ascii="Times New Roman" w:hAnsi="Times New Roman" w:cs="Times New Roman"/>
        </w:rPr>
        <w:t>τάρτιση και εξειδίκευση των εργαζομένων τους.</w:t>
      </w:r>
    </w:p>
    <w:p w:rsidR="00CB37DB" w:rsidRPr="00FE4BA0" w:rsidRDefault="00FE4BA0" w:rsidP="00CB37DB">
      <w:pPr>
        <w:spacing w:after="0" w:line="240" w:lineRule="auto"/>
        <w:jc w:val="both"/>
        <w:rPr>
          <w:rFonts w:ascii="Times New Roman" w:hAnsi="Times New Roman" w:cs="Times New Roman"/>
        </w:rPr>
      </w:pPr>
      <w:r>
        <w:rPr>
          <w:rFonts w:ascii="Times New Roman" w:hAnsi="Times New Roman" w:cs="Times New Roman"/>
        </w:rPr>
        <w:t xml:space="preserve">      </w:t>
      </w:r>
      <w:r w:rsidR="00CB37DB" w:rsidRPr="00FE4BA0">
        <w:rPr>
          <w:rFonts w:ascii="Times New Roman" w:hAnsi="Times New Roman" w:cs="Times New Roman"/>
        </w:rPr>
        <w:t>Η ανεργία στου νέους είναι κάτι που μας απασχολεί όλους εδώ και πολλά χρόνια. Παρόλο που το μορφ</w:t>
      </w:r>
      <w:r w:rsidR="00CB37DB" w:rsidRPr="00FE4BA0">
        <w:rPr>
          <w:rFonts w:ascii="Times New Roman" w:hAnsi="Times New Roman" w:cs="Times New Roman"/>
        </w:rPr>
        <w:t>ω</w:t>
      </w:r>
      <w:r w:rsidR="00CB37DB" w:rsidRPr="00FE4BA0">
        <w:rPr>
          <w:rFonts w:ascii="Times New Roman" w:hAnsi="Times New Roman" w:cs="Times New Roman"/>
        </w:rPr>
        <w:t>τικό επ</w:t>
      </w:r>
      <w:r w:rsidR="00CB37DB" w:rsidRPr="00FE4BA0">
        <w:rPr>
          <w:rFonts w:ascii="Times New Roman" w:hAnsi="Times New Roman" w:cs="Times New Roman"/>
        </w:rPr>
        <w:t>ί</w:t>
      </w:r>
      <w:r w:rsidR="00CB37DB" w:rsidRPr="00FE4BA0">
        <w:rPr>
          <w:rFonts w:ascii="Times New Roman" w:hAnsi="Times New Roman" w:cs="Times New Roman"/>
        </w:rPr>
        <w:t xml:space="preserve">πεδο των περισσότερων νέων είναι υψηλό, η αγορά εργασίας είναι τόσο περιορισμένη και δυσπρόσιτη που δεν τους επιτρέπει να ενταχθούν σ’ αυτήν. Προκειμένου να λυθεί το πρόβλημα αυτό, πρέπει όλοι να </w:t>
      </w:r>
      <w:r w:rsidR="00CB37DB" w:rsidRPr="00FE4BA0">
        <w:rPr>
          <w:rFonts w:ascii="Times New Roman" w:hAnsi="Times New Roman" w:cs="Times New Roman"/>
        </w:rPr>
        <w:t>ε</w:t>
      </w:r>
      <w:r w:rsidR="00CB37DB" w:rsidRPr="00FE4BA0">
        <w:rPr>
          <w:rFonts w:ascii="Times New Roman" w:hAnsi="Times New Roman" w:cs="Times New Roman"/>
        </w:rPr>
        <w:t>στιάσουμε στη λύση του και όχι στην γενικότερη ύπαρξή του. Τότε μόνο οι νέοι θα καταφέρουν να αποκτ</w:t>
      </w:r>
      <w:r w:rsidR="00CB37DB" w:rsidRPr="00FE4BA0">
        <w:rPr>
          <w:rFonts w:ascii="Times New Roman" w:hAnsi="Times New Roman" w:cs="Times New Roman"/>
        </w:rPr>
        <w:t>ή</w:t>
      </w:r>
      <w:r w:rsidR="00CB37DB" w:rsidRPr="00FE4BA0">
        <w:rPr>
          <w:rFonts w:ascii="Times New Roman" w:hAnsi="Times New Roman" w:cs="Times New Roman"/>
        </w:rPr>
        <w:t>σουν μελλοντικά περισσότερες ε</w:t>
      </w:r>
      <w:r w:rsidR="00CB37DB" w:rsidRPr="00FE4BA0">
        <w:rPr>
          <w:rFonts w:ascii="Times New Roman" w:hAnsi="Times New Roman" w:cs="Times New Roman"/>
        </w:rPr>
        <w:t>υ</w:t>
      </w:r>
      <w:r w:rsidR="00CB37DB" w:rsidRPr="00FE4BA0">
        <w:rPr>
          <w:rFonts w:ascii="Times New Roman" w:hAnsi="Times New Roman" w:cs="Times New Roman"/>
        </w:rPr>
        <w:t>καιρίες εργασίας και απασχόλησης.</w:t>
      </w:r>
    </w:p>
    <w:p w:rsidR="00505119" w:rsidRDefault="00505119" w:rsidP="00CB37DB">
      <w:pPr>
        <w:spacing w:after="0" w:line="240" w:lineRule="auto"/>
        <w:jc w:val="both"/>
        <w:rPr>
          <w:rFonts w:ascii="Times New Roman" w:hAnsi="Times New Roman" w:cs="Times New Roman"/>
          <w:b/>
          <w:bCs/>
          <w:sz w:val="20"/>
          <w:szCs w:val="20"/>
        </w:rPr>
      </w:pPr>
    </w:p>
    <w:p w:rsidR="00CB37DB" w:rsidRPr="001972AE" w:rsidRDefault="00CB37DB" w:rsidP="00CB37DB">
      <w:pPr>
        <w:spacing w:after="0" w:line="240" w:lineRule="auto"/>
        <w:jc w:val="both"/>
        <w:rPr>
          <w:rFonts w:ascii="Times New Roman" w:hAnsi="Times New Roman" w:cs="Times New Roman"/>
          <w:b/>
          <w:bCs/>
        </w:rPr>
      </w:pPr>
      <w:r w:rsidRPr="001972AE">
        <w:rPr>
          <w:rFonts w:ascii="Times New Roman" w:hAnsi="Times New Roman" w:cs="Times New Roman"/>
          <w:b/>
          <w:bCs/>
        </w:rPr>
        <w:t>ΘΕΜΑ 1 (μονάδες 35)</w:t>
      </w:r>
    </w:p>
    <w:p w:rsidR="00CB37DB" w:rsidRPr="00CB37DB" w:rsidRDefault="00CB37DB" w:rsidP="00CB37DB">
      <w:pPr>
        <w:spacing w:after="0" w:line="240" w:lineRule="auto"/>
        <w:jc w:val="both"/>
        <w:rPr>
          <w:rFonts w:ascii="Times New Roman" w:hAnsi="Times New Roman" w:cs="Times New Roman"/>
        </w:rPr>
      </w:pPr>
      <w:r w:rsidRPr="00CB37DB">
        <w:rPr>
          <w:rFonts w:ascii="Times New Roman" w:hAnsi="Times New Roman" w:cs="Times New Roman"/>
          <w:b/>
          <w:bCs/>
        </w:rPr>
        <w:t>1</w:t>
      </w:r>
      <w:r w:rsidRPr="00CB37DB">
        <w:rPr>
          <w:rFonts w:ascii="Times New Roman" w:hAnsi="Times New Roman" w:cs="Times New Roman"/>
          <w:b/>
          <w:bCs/>
          <w:vertAlign w:val="superscript"/>
        </w:rPr>
        <w:t>ο</w:t>
      </w:r>
      <w:r w:rsidRPr="00CB37DB">
        <w:rPr>
          <w:rFonts w:ascii="Times New Roman" w:hAnsi="Times New Roman" w:cs="Times New Roman"/>
          <w:b/>
          <w:bCs/>
        </w:rPr>
        <w:t xml:space="preserve"> υποερώτημα (μονάδες 10)</w:t>
      </w:r>
    </w:p>
    <w:p w:rsidR="00CB37DB" w:rsidRPr="00CB37DB" w:rsidRDefault="00CB37DB" w:rsidP="00CB37DB">
      <w:pPr>
        <w:spacing w:after="0" w:line="240" w:lineRule="auto"/>
        <w:jc w:val="both"/>
        <w:rPr>
          <w:rFonts w:ascii="Times New Roman" w:hAnsi="Times New Roman" w:cs="Times New Roman"/>
          <w:b/>
          <w:bCs/>
        </w:rPr>
      </w:pPr>
      <w:r w:rsidRPr="00CB37DB">
        <w:rPr>
          <w:rFonts w:ascii="Times New Roman" w:hAnsi="Times New Roman" w:cs="Times New Roman"/>
        </w:rPr>
        <w:t>Να παρουσιάσεις συνοπτικά σε 50-60 λέξεις τους τρόπους με τους οποίους το σχολείο μπορεί να συμβάλει στην κ</w:t>
      </w:r>
      <w:r w:rsidRPr="00CB37DB">
        <w:rPr>
          <w:rFonts w:ascii="Times New Roman" w:hAnsi="Times New Roman" w:cs="Times New Roman"/>
        </w:rPr>
        <w:t>α</w:t>
      </w:r>
      <w:r w:rsidRPr="00CB37DB">
        <w:rPr>
          <w:rFonts w:ascii="Times New Roman" w:hAnsi="Times New Roman" w:cs="Times New Roman"/>
        </w:rPr>
        <w:t xml:space="preserve">ταπολέμηση της ανεργίας, σύμφωνα με τις πληροφορίες που περιέχονται στο </w:t>
      </w:r>
      <w:r w:rsidR="00255483">
        <w:rPr>
          <w:rFonts w:ascii="Times New Roman" w:hAnsi="Times New Roman" w:cs="Times New Roman"/>
          <w:smallCaps/>
        </w:rPr>
        <w:t>Κείμενο</w:t>
      </w:r>
      <w:r w:rsidRPr="00CB37DB">
        <w:rPr>
          <w:rFonts w:ascii="Times New Roman" w:hAnsi="Times New Roman" w:cs="Times New Roman"/>
        </w:rPr>
        <w:t>.</w:t>
      </w:r>
    </w:p>
    <w:p w:rsidR="00CB37DB" w:rsidRPr="00CB37DB" w:rsidRDefault="00CB37DB" w:rsidP="00CB37DB">
      <w:pPr>
        <w:spacing w:after="0" w:line="240" w:lineRule="auto"/>
        <w:jc w:val="both"/>
        <w:rPr>
          <w:rFonts w:ascii="Times New Roman" w:hAnsi="Times New Roman" w:cs="Times New Roman"/>
          <w:b/>
          <w:bCs/>
        </w:rPr>
      </w:pPr>
    </w:p>
    <w:p w:rsidR="00CB37DB" w:rsidRPr="00CB37DB" w:rsidRDefault="00CB37DB" w:rsidP="00CB37DB">
      <w:pPr>
        <w:spacing w:after="0" w:line="240" w:lineRule="auto"/>
        <w:jc w:val="both"/>
        <w:rPr>
          <w:rFonts w:ascii="Times New Roman" w:hAnsi="Times New Roman" w:cs="Times New Roman"/>
        </w:rPr>
      </w:pPr>
      <w:r w:rsidRPr="00CB37DB">
        <w:rPr>
          <w:rFonts w:ascii="Times New Roman" w:hAnsi="Times New Roman" w:cs="Times New Roman"/>
          <w:b/>
          <w:bCs/>
        </w:rPr>
        <w:t>2ο υποερώτημα (μονάδες 10)</w:t>
      </w:r>
    </w:p>
    <w:p w:rsidR="00CB37DB" w:rsidRPr="00505119" w:rsidRDefault="00CB37DB" w:rsidP="00CB37DB">
      <w:pPr>
        <w:spacing w:after="0" w:line="240" w:lineRule="auto"/>
        <w:jc w:val="both"/>
        <w:rPr>
          <w:rFonts w:ascii="Times New Roman" w:hAnsi="Times New Roman" w:cs="Times New Roman"/>
          <w:b/>
        </w:rPr>
      </w:pPr>
      <w:r w:rsidRPr="00CB37DB">
        <w:rPr>
          <w:rFonts w:ascii="Times New Roman" w:hAnsi="Times New Roman" w:cs="Times New Roman"/>
        </w:rPr>
        <w:t xml:space="preserve">Να εντοπίσεις στο </w:t>
      </w:r>
      <w:r w:rsidRPr="00505119">
        <w:rPr>
          <w:rFonts w:ascii="Times New Roman" w:hAnsi="Times New Roman" w:cs="Times New Roman"/>
          <w:smallCaps/>
        </w:rPr>
        <w:t>Κείμενο</w:t>
      </w:r>
      <w:r w:rsidR="00255483">
        <w:rPr>
          <w:rFonts w:ascii="Times New Roman" w:hAnsi="Times New Roman" w:cs="Times New Roman"/>
        </w:rPr>
        <w:t xml:space="preserve"> </w:t>
      </w:r>
      <w:r w:rsidRPr="00CB37DB">
        <w:rPr>
          <w:rFonts w:ascii="Times New Roman" w:hAnsi="Times New Roman" w:cs="Times New Roman"/>
        </w:rPr>
        <w:t>από μια διαρθρωτική λέξη ή φράση που χρησιμοποιείται, κατά περίπτωση, για να ε</w:t>
      </w:r>
      <w:r w:rsidRPr="00CB37DB">
        <w:rPr>
          <w:rFonts w:ascii="Times New Roman" w:hAnsi="Times New Roman" w:cs="Times New Roman"/>
        </w:rPr>
        <w:t>κ</w:t>
      </w:r>
      <w:r w:rsidRPr="00CB37DB">
        <w:rPr>
          <w:rFonts w:ascii="Times New Roman" w:hAnsi="Times New Roman" w:cs="Times New Roman"/>
        </w:rPr>
        <w:t xml:space="preserve">φράσει: αιτιολόγηση, προσθήκη, επεξήγηση, αντίθεση, συμπέρασμα. </w:t>
      </w:r>
    </w:p>
    <w:p w:rsidR="00CB37DB" w:rsidRPr="00CB37DB" w:rsidRDefault="00CB37DB" w:rsidP="00CB37DB">
      <w:pPr>
        <w:spacing w:after="0" w:line="240" w:lineRule="auto"/>
        <w:jc w:val="both"/>
        <w:rPr>
          <w:rFonts w:ascii="Times New Roman" w:hAnsi="Times New Roman" w:cs="Times New Roman"/>
        </w:rPr>
      </w:pPr>
    </w:p>
    <w:p w:rsidR="00CB37DB" w:rsidRPr="00CB37DB" w:rsidRDefault="00CB37DB" w:rsidP="00CB37DB">
      <w:pPr>
        <w:spacing w:after="0" w:line="240" w:lineRule="auto"/>
        <w:jc w:val="both"/>
        <w:rPr>
          <w:rFonts w:ascii="Times New Roman" w:hAnsi="Times New Roman" w:cs="Times New Roman"/>
        </w:rPr>
      </w:pPr>
      <w:r w:rsidRPr="00CB37DB">
        <w:rPr>
          <w:rFonts w:ascii="Times New Roman" w:hAnsi="Times New Roman" w:cs="Times New Roman"/>
          <w:b/>
          <w:bCs/>
        </w:rPr>
        <w:t>3ο υποερώτημα (μονάδες 15)</w:t>
      </w:r>
    </w:p>
    <w:p w:rsidR="00CB37DB" w:rsidRPr="00CB37DB" w:rsidRDefault="00CB37DB" w:rsidP="00CB37DB">
      <w:pPr>
        <w:spacing w:after="0" w:line="240" w:lineRule="auto"/>
        <w:jc w:val="both"/>
        <w:rPr>
          <w:rFonts w:ascii="Times New Roman" w:hAnsi="Times New Roman" w:cs="Times New Roman"/>
          <w:b/>
          <w:bCs/>
        </w:rPr>
      </w:pPr>
      <w:r w:rsidRPr="00CB37DB">
        <w:rPr>
          <w:rFonts w:ascii="Times New Roman" w:hAnsi="Times New Roman" w:cs="Times New Roman"/>
        </w:rPr>
        <w:t xml:space="preserve">Στο </w:t>
      </w:r>
      <w:r w:rsidRPr="00505119">
        <w:rPr>
          <w:rFonts w:ascii="Times New Roman" w:hAnsi="Times New Roman" w:cs="Times New Roman"/>
          <w:smallCaps/>
        </w:rPr>
        <w:t>Κείμενο</w:t>
      </w:r>
      <w:r w:rsidR="00255483">
        <w:rPr>
          <w:rFonts w:ascii="Times New Roman" w:hAnsi="Times New Roman" w:cs="Times New Roman"/>
        </w:rPr>
        <w:t xml:space="preserve"> </w:t>
      </w:r>
      <w:r w:rsidRPr="00CB37DB">
        <w:rPr>
          <w:rFonts w:ascii="Times New Roman" w:hAnsi="Times New Roman" w:cs="Times New Roman"/>
        </w:rPr>
        <w:t>ο συντάκτης σε αρκετά σημεία επιλέγει την υποτακτική σύνταξη, τα ονοματικά σύνολα καθώς και ε</w:t>
      </w:r>
      <w:r w:rsidRPr="00CB37DB">
        <w:rPr>
          <w:rFonts w:ascii="Times New Roman" w:hAnsi="Times New Roman" w:cs="Times New Roman"/>
        </w:rPr>
        <w:t>κ</w:t>
      </w:r>
      <w:r w:rsidRPr="00CB37DB">
        <w:rPr>
          <w:rFonts w:ascii="Times New Roman" w:hAnsi="Times New Roman" w:cs="Times New Roman"/>
        </w:rPr>
        <w:t>φράσεις που δηλώνουν αναγκαιότητα. Να επισημάνεις ένα σημείο για καθεμία από αυτές τις γλωσσικές επιλογές (μ</w:t>
      </w:r>
      <w:r w:rsidRPr="00CB37DB">
        <w:rPr>
          <w:rFonts w:ascii="Times New Roman" w:hAnsi="Times New Roman" w:cs="Times New Roman"/>
        </w:rPr>
        <w:t>ο</w:t>
      </w:r>
      <w:r w:rsidRPr="00CB37DB">
        <w:rPr>
          <w:rFonts w:ascii="Times New Roman" w:hAnsi="Times New Roman" w:cs="Times New Roman"/>
        </w:rPr>
        <w:t>νάδες 6) και να αιτιολογήσεις τη χρήση τους λαμβάνοντας υπόψη την πρόθεση του συντάκτη (μονάδες 9).</w:t>
      </w:r>
    </w:p>
    <w:p w:rsidR="00CB37DB" w:rsidRPr="00CB37DB" w:rsidRDefault="00CB37DB" w:rsidP="00CB37DB">
      <w:pPr>
        <w:spacing w:after="0" w:line="240" w:lineRule="auto"/>
        <w:jc w:val="both"/>
        <w:rPr>
          <w:rFonts w:ascii="Times New Roman" w:hAnsi="Times New Roman" w:cs="Times New Roman"/>
        </w:rPr>
      </w:pPr>
      <w:bookmarkStart w:id="0" w:name="_GoBack"/>
      <w:bookmarkEnd w:id="0"/>
    </w:p>
    <w:sectPr w:rsidR="00CB37DB" w:rsidRPr="00CB37DB" w:rsidSect="00D1708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b w:val="0"/>
        <w:bCs w:val="0"/>
        <w:kern w:val="1"/>
        <w:sz w:val="22"/>
        <w:szCs w:val="22"/>
        <w:lang w:val="el-GR" w:eastAsia="hi-I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val="0"/>
        <w:bCs w:val="0"/>
        <w:kern w:val="1"/>
        <w:sz w:val="22"/>
        <w:szCs w:val="22"/>
        <w:lang w:val="el-GR" w:eastAsia="hi-I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val="0"/>
        <w:bCs w:val="0"/>
        <w:kern w:val="1"/>
        <w:sz w:val="22"/>
        <w:szCs w:val="22"/>
        <w:lang w:val="el-GR" w:eastAsia="hi-I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Calibri"/>
        <w:kern w:val="1"/>
        <w:sz w:val="22"/>
        <w:szCs w:val="22"/>
        <w:lang w:val="el-GR"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kern w:val="1"/>
        <w:sz w:val="22"/>
        <w:szCs w:val="22"/>
        <w:lang w:val="el-GR"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kern w:val="1"/>
        <w:sz w:val="22"/>
        <w:szCs w:val="22"/>
        <w:lang w:val="el-GR"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1BAC0524"/>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9F30A20C"/>
    <w:lvl w:ilvl="0">
      <w:start w:val="2"/>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2A8"/>
    <w:rsid w:val="001972AE"/>
    <w:rsid w:val="00255483"/>
    <w:rsid w:val="00505119"/>
    <w:rsid w:val="007117C6"/>
    <w:rsid w:val="00A552A8"/>
    <w:rsid w:val="00AD604D"/>
    <w:rsid w:val="00CB37DB"/>
    <w:rsid w:val="00D1708E"/>
    <w:rsid w:val="00FE4B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37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37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tre.gr/i-anergia-stous-neous-i-katapolemisi-tou-fainomeno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684</Words>
  <Characters>3694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2024-11-24T09:05:00Z</dcterms:created>
  <dcterms:modified xsi:type="dcterms:W3CDTF">2024-11-24T11:03:00Z</dcterms:modified>
</cp:coreProperties>
</file>